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6D4D" w:rsidR="00CC49CB" w:rsidP="6469851F" w:rsidRDefault="21CA8C92" w14:paraId="37A7FFBC" w14:textId="36161842">
      <w:pPr>
        <w:pStyle w:val="Heading1"/>
        <w:ind w:firstLine="270"/>
        <w:rPr>
          <w:rFonts w:ascii="Arial" w:hAnsi="Arial" w:cs="Arial"/>
          <w:highlight w:val="yellow"/>
        </w:rPr>
      </w:pPr>
      <w:r w:rsidRPr="6469851F">
        <w:rPr>
          <w:rFonts w:ascii="Arial" w:hAnsi="Arial" w:cs="Arial"/>
          <w:highlight w:val="yellow"/>
        </w:rPr>
        <w:t>File No. 2</w:t>
      </w:r>
      <w:r w:rsidRPr="6469851F" w:rsidR="76C96B8D">
        <w:rPr>
          <w:rFonts w:ascii="Arial" w:hAnsi="Arial" w:cs="Arial"/>
          <w:highlight w:val="yellow"/>
        </w:rPr>
        <w:t>1</w:t>
      </w:r>
      <w:r w:rsidRPr="6469851F">
        <w:rPr>
          <w:rFonts w:ascii="Arial" w:hAnsi="Arial" w:cs="Arial"/>
          <w:highlight w:val="yellow"/>
        </w:rPr>
        <w:t>-</w:t>
      </w:r>
    </w:p>
    <w:p w:rsidRPr="001C6D4D" w:rsidR="00CC49CB" w:rsidP="6469851F" w:rsidRDefault="00294825" w14:paraId="37A7FFBD" w14:textId="77777777">
      <w:pPr>
        <w:pStyle w:val="Heading1"/>
        <w:ind w:firstLine="270"/>
        <w:rPr>
          <w:rFonts w:ascii="Arial" w:hAnsi="Arial" w:cs="Arial"/>
          <w:highlight w:val="yellow"/>
        </w:rPr>
      </w:pPr>
      <w:r w:rsidRPr="6469851F">
        <w:rPr>
          <w:rFonts w:ascii="Arial" w:hAnsi="Arial" w:cs="Arial"/>
          <w:highlight w:val="yellow"/>
        </w:rPr>
        <w:t>(Journal</w:t>
      </w:r>
      <w:proofErr w:type="gramStart"/>
      <w:r w:rsidRPr="6469851F">
        <w:rPr>
          <w:rFonts w:ascii="Arial" w:hAnsi="Arial" w:cs="Arial"/>
          <w:highlight w:val="yellow"/>
        </w:rPr>
        <w:t>, )</w:t>
      </w:r>
      <w:proofErr w:type="gramEnd"/>
    </w:p>
    <w:p w:rsidRPr="001C6D4D" w:rsidR="00CC49CB" w:rsidRDefault="00CC49CB" w14:paraId="37A7FFBE" w14:textId="77777777">
      <w:pPr>
        <w:widowControl w:val="0"/>
        <w:rPr>
          <w:rFonts w:ascii="Arial" w:hAnsi="Arial" w:cs="Arial"/>
          <w:snapToGrid w:val="0"/>
          <w:sz w:val="24"/>
          <w:szCs w:val="24"/>
        </w:rPr>
      </w:pPr>
    </w:p>
    <w:p w:rsidRPr="00587BBE" w:rsidR="00CC49CB" w:rsidRDefault="00294825" w14:paraId="37A7FFBF" w14:textId="16AE2303">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Director of Milwaukee of County Parks</w:t>
      </w:r>
      <w:r w:rsidRPr="00DB6D49" w:rsidR="005A09D8">
        <w:rPr>
          <w:rFonts w:ascii="Arial" w:hAnsi="Arial" w:cs="Arial"/>
          <w:snapToGrid w:val="0"/>
          <w:sz w:val="24"/>
          <w:szCs w:val="24"/>
        </w:rPr>
        <w:t>, requesting</w:t>
      </w:r>
      <w:r w:rsidRPr="00DB6D49">
        <w:rPr>
          <w:rFonts w:ascii="Arial" w:hAnsi="Arial" w:cs="Arial"/>
          <w:snapToGrid w:val="0"/>
          <w:sz w:val="24"/>
          <w:szCs w:val="24"/>
        </w:rPr>
        <w:t xml:space="preserve"> </w:t>
      </w:r>
      <w:r w:rsidRPr="00DB6D49" w:rsidR="0055593E">
        <w:rPr>
          <w:rFonts w:ascii="Arial" w:hAnsi="Arial" w:cs="Arial"/>
          <w:snapToGrid w:val="0"/>
          <w:sz w:val="24"/>
          <w:szCs w:val="24"/>
        </w:rPr>
        <w:t xml:space="preserve">authorization </w:t>
      </w:r>
      <w:r w:rsidR="00F50D1A">
        <w:rPr>
          <w:rFonts w:ascii="Arial" w:hAnsi="Arial" w:cs="Arial"/>
          <w:snapToGrid w:val="0"/>
          <w:sz w:val="24"/>
          <w:szCs w:val="24"/>
        </w:rPr>
        <w:t xml:space="preserve">to </w:t>
      </w:r>
      <w:bookmarkStart w:name="_Hlk66443131" w:id="0"/>
      <w:r w:rsidR="00F50D1A">
        <w:rPr>
          <w:rFonts w:ascii="Arial" w:hAnsi="Arial" w:cs="Arial"/>
          <w:snapToGrid w:val="0"/>
          <w:sz w:val="24"/>
          <w:szCs w:val="24"/>
        </w:rPr>
        <w:t xml:space="preserve">grant a permanent floodwater easement to </w:t>
      </w:r>
      <w:bookmarkStart w:name="_Hlk66443353" w:id="1"/>
      <w:r w:rsidR="00F50D1A">
        <w:rPr>
          <w:rFonts w:ascii="Arial" w:hAnsi="Arial" w:cs="Arial"/>
          <w:snapToGrid w:val="0"/>
          <w:sz w:val="24"/>
          <w:szCs w:val="24"/>
        </w:rPr>
        <w:t xml:space="preserve">the Milwaukee Metropolitan Sewerage District (MMSD) in Hart and </w:t>
      </w:r>
      <w:proofErr w:type="spellStart"/>
      <w:r w:rsidR="00F50D1A">
        <w:rPr>
          <w:rFonts w:ascii="Arial" w:hAnsi="Arial" w:cs="Arial"/>
          <w:snapToGrid w:val="0"/>
          <w:sz w:val="24"/>
          <w:szCs w:val="24"/>
        </w:rPr>
        <w:t>Doyne</w:t>
      </w:r>
      <w:proofErr w:type="spellEnd"/>
      <w:r w:rsidR="00F50D1A">
        <w:rPr>
          <w:rFonts w:ascii="Arial" w:hAnsi="Arial" w:cs="Arial"/>
          <w:snapToGrid w:val="0"/>
          <w:sz w:val="24"/>
          <w:szCs w:val="24"/>
        </w:rPr>
        <w:t xml:space="preserve"> Parks along the Menomonee River</w:t>
      </w:r>
      <w:bookmarkEnd w:id="0"/>
      <w:bookmarkEnd w:id="1"/>
      <w:r w:rsidRPr="00DB6D49" w:rsidR="00D72D38">
        <w:rPr>
          <w:rFonts w:ascii="Arial" w:hAnsi="Arial" w:cs="Arial"/>
          <w:sz w:val="24"/>
          <w:szCs w:val="24"/>
        </w:rPr>
        <w:t xml:space="preserve">, </w:t>
      </w:r>
      <w:r w:rsidRPr="00DB6D49">
        <w:rPr>
          <w:rFonts w:ascii="Arial" w:hAnsi="Arial" w:cs="Arial"/>
          <w:snapToGrid w:val="0"/>
          <w:sz w:val="24"/>
          <w:szCs w:val="24"/>
        </w:rPr>
        <w:t>by recommending adoption of the following:</w:t>
      </w:r>
    </w:p>
    <w:p w:rsidRPr="00843A89" w:rsidR="00CC49CB" w:rsidRDefault="00CC49CB" w14:paraId="37A7FFC0" w14:textId="77777777">
      <w:pPr>
        <w:widowControl w:val="0"/>
        <w:rPr>
          <w:rFonts w:ascii="Arial" w:hAnsi="Arial" w:cs="Arial"/>
          <w:b/>
          <w:snapToGrid w:val="0"/>
          <w:sz w:val="24"/>
          <w:szCs w:val="24"/>
        </w:rPr>
      </w:pPr>
    </w:p>
    <w:p w:rsidRPr="00843A89" w:rsidR="00CC49CB" w:rsidRDefault="00E71881" w14:paraId="37A7FFC1" w14:textId="1AFC5D93">
      <w:pPr>
        <w:pStyle w:val="Heading2"/>
        <w:rPr>
          <w:rFonts w:ascii="Arial" w:hAnsi="Arial" w:cs="Arial"/>
          <w:b/>
          <w:szCs w:val="24"/>
        </w:rPr>
      </w:pPr>
      <w:r>
        <w:rPr>
          <w:rFonts w:ascii="Arial" w:hAnsi="Arial" w:cs="Arial"/>
          <w:b/>
          <w:szCs w:val="24"/>
        </w:rPr>
        <w:t xml:space="preserve">A </w:t>
      </w:r>
      <w:r w:rsidRPr="00843A89" w:rsidR="00294825">
        <w:rPr>
          <w:rFonts w:ascii="Arial" w:hAnsi="Arial" w:cs="Arial"/>
          <w:b/>
          <w:szCs w:val="24"/>
        </w:rPr>
        <w:t>RESOLUTION</w:t>
      </w:r>
    </w:p>
    <w:p w:rsidRPr="00701A37" w:rsidR="00701A37" w:rsidP="00701A37" w:rsidRDefault="00701A37" w14:paraId="37A7FFC2" w14:textId="77777777">
      <w:pPr>
        <w:rPr>
          <w:rFonts w:ascii="Arial" w:hAnsi="Arial" w:cs="Arial"/>
          <w:sz w:val="24"/>
          <w:szCs w:val="24"/>
          <w:u w:val="single"/>
        </w:rPr>
      </w:pPr>
    </w:p>
    <w:p w:rsidR="004A2C02" w:rsidP="00F50D1A" w:rsidRDefault="00F72DEE" w14:paraId="489FD133" w14:textId="17CBED2B">
      <w:pPr>
        <w:pStyle w:val="ListParagraph"/>
        <w:ind w:left="0"/>
      </w:pPr>
      <w:r w:rsidRPr="00CA0A0E">
        <w:rPr>
          <w:snapToGrid w:val="0"/>
        </w:rPr>
        <w:tab/>
      </w:r>
      <w:r w:rsidR="004A2C02">
        <w:t xml:space="preserve">WHEREAS, </w:t>
      </w:r>
      <w:r w:rsidR="00F50D1A">
        <w:t>MMSD</w:t>
      </w:r>
      <w:r w:rsidR="004A2C02">
        <w:t xml:space="preserve"> is partnering with Milwaukee County, the City of Milwaukee, and City of Wauwatosa to make flood risk reduction improvements along the Menomonee River in Western Milwaukee along West State Street between North 60 Street and USH </w:t>
      </w:r>
      <w:proofErr w:type="gramStart"/>
      <w:r w:rsidR="004A2C02">
        <w:t>175;</w:t>
      </w:r>
      <w:proofErr w:type="gramEnd"/>
      <w:r w:rsidR="004A2C02">
        <w:t xml:space="preserve"> and</w:t>
      </w:r>
    </w:p>
    <w:p w:rsidR="004A2C02" w:rsidP="004A2C02" w:rsidRDefault="004A2C02" w14:paraId="36295DBB" w14:textId="77777777">
      <w:pPr>
        <w:pStyle w:val="ListParagraph"/>
      </w:pPr>
    </w:p>
    <w:p w:rsidR="004A2C02" w:rsidP="004A2C02" w:rsidRDefault="004A2C02" w14:paraId="30E3FD41" w14:textId="76905384">
      <w:pPr>
        <w:pStyle w:val="ListParagraph"/>
        <w:ind w:left="0" w:firstLine="720"/>
      </w:pPr>
      <w:r>
        <w:t>WHEREAS, this project is part of the larger MMSD Menomonee River Watercourse Management Plan which aims to reduce the risk of flooding for over 300 homes and businesses; and</w:t>
      </w:r>
    </w:p>
    <w:p w:rsidR="00B44751" w:rsidP="00701A37" w:rsidRDefault="00B44751" w14:paraId="37A7FFC4" w14:textId="77777777">
      <w:pPr>
        <w:pStyle w:val="ListParagraph"/>
        <w:ind w:left="0"/>
      </w:pPr>
    </w:p>
    <w:p w:rsidR="0055593E" w:rsidP="0055593E" w:rsidRDefault="00F72DEE" w14:paraId="19658AB6" w14:textId="0A4E9BA4">
      <w:pPr>
        <w:pStyle w:val="ListParagraph"/>
        <w:ind w:left="0"/>
      </w:pPr>
      <w:r w:rsidRPr="00CA0A0E">
        <w:rPr>
          <w:snapToGrid w:val="0"/>
        </w:rPr>
        <w:tab/>
      </w:r>
      <w:r w:rsidRPr="00CA0A0E" w:rsidR="0055593E">
        <w:rPr>
          <w:snapToGrid w:val="0"/>
        </w:rPr>
        <w:t>WHEREAS,</w:t>
      </w:r>
      <w:r w:rsidR="0055593E">
        <w:rPr>
          <w:snapToGrid w:val="0"/>
        </w:rPr>
        <w:t xml:space="preserve"> </w:t>
      </w:r>
      <w:r w:rsidR="004A2C02">
        <w:t xml:space="preserve">in furthering its flood reduction plan MMSD needs to acquire an easement from Milwaukee County due to the minor affect of a one percent Annual Probability flood </w:t>
      </w:r>
      <w:r w:rsidR="00F50D1A">
        <w:t>elevation</w:t>
      </w:r>
      <w:r w:rsidR="004A2C02">
        <w:t xml:space="preserve"> in </w:t>
      </w:r>
      <w:r w:rsidR="00836748">
        <w:t xml:space="preserve">the Menomonee River that will affect County property in Hart Park and </w:t>
      </w:r>
      <w:proofErr w:type="spellStart"/>
      <w:r w:rsidR="00836748">
        <w:t>Doyne</w:t>
      </w:r>
      <w:proofErr w:type="spellEnd"/>
      <w:r w:rsidR="00836748">
        <w:t xml:space="preserve"> Park; </w:t>
      </w:r>
      <w:r w:rsidR="0055593E">
        <w:t>and</w:t>
      </w:r>
      <w:r w:rsidRPr="00701A37" w:rsidR="0055593E">
        <w:t xml:space="preserve"> </w:t>
      </w:r>
    </w:p>
    <w:p w:rsidR="00F50D1A" w:rsidP="0055593E" w:rsidRDefault="00F50D1A" w14:paraId="54A0B5DA" w14:textId="026F01E2">
      <w:pPr>
        <w:pStyle w:val="ListParagraph"/>
        <w:ind w:left="0"/>
      </w:pPr>
    </w:p>
    <w:p w:rsidR="00F50D1A" w:rsidP="0055593E" w:rsidRDefault="00F50D1A" w14:paraId="77A7F8C4" w14:textId="09B9EE63">
      <w:pPr>
        <w:pStyle w:val="ListParagraph"/>
        <w:ind w:left="0"/>
      </w:pPr>
      <w:r>
        <w:tab/>
      </w:r>
      <w:r w:rsidR="00F50D1A">
        <w:rPr/>
        <w:t xml:space="preserve">WHEREAS, </w:t>
      </w:r>
      <w:r w:rsidR="4C97229B">
        <w:rPr/>
        <w:t xml:space="preserve">the easement are will be subject to floodplain zoning requirements and </w:t>
      </w:r>
      <w:r w:rsidR="00F50D1A">
        <w:rPr/>
        <w:t xml:space="preserve">current uses such as passive recreation and parkland are allowable under </w:t>
      </w:r>
      <w:r w:rsidR="1C3B5272">
        <w:rPr/>
        <w:t xml:space="preserve">these</w:t>
      </w:r>
      <w:r w:rsidR="00F50D1A">
        <w:rPr/>
        <w:t xml:space="preserve"> requirements; and </w:t>
      </w:r>
    </w:p>
    <w:p w:rsidR="00F50D1A" w:rsidP="0055593E" w:rsidRDefault="00F50D1A" w14:paraId="4FAD9736" w14:textId="1996EFF0">
      <w:pPr>
        <w:pStyle w:val="ListParagraph"/>
        <w:ind w:left="0"/>
      </w:pPr>
    </w:p>
    <w:p w:rsidR="00F50D1A" w:rsidP="0055593E" w:rsidRDefault="00F50D1A" w14:paraId="4E7F9005" w14:textId="3D89A59D">
      <w:pPr>
        <w:pStyle w:val="ListParagraph"/>
        <w:ind w:left="0"/>
      </w:pPr>
      <w:r>
        <w:tab/>
      </w:r>
      <w:r>
        <w:t>WHEREAS, no construction will take place on the easement area as the easement is only for floodwaters to occasionally flow on and off the property; and</w:t>
      </w:r>
    </w:p>
    <w:p w:rsidR="00F50D1A" w:rsidP="0055593E" w:rsidRDefault="00F50D1A" w14:paraId="64A34D00" w14:textId="7C227488">
      <w:pPr>
        <w:pStyle w:val="ListParagraph"/>
        <w:ind w:left="0"/>
      </w:pPr>
    </w:p>
    <w:p w:rsidR="00F50D1A" w:rsidP="0055593E" w:rsidRDefault="00F50D1A" w14:paraId="4BD5B442" w14:textId="45AED92F">
      <w:pPr>
        <w:pStyle w:val="ListParagraph"/>
        <w:ind w:left="0"/>
      </w:pPr>
      <w:r>
        <w:tab/>
      </w:r>
      <w:r w:rsidR="00F50D1A">
        <w:rPr/>
        <w:t>WHEREAS, the final easement area is based on elevations and estimated at 0.05 acres</w:t>
      </w:r>
      <w:r w:rsidR="00F50D1A">
        <w:rPr/>
        <w:t>; and</w:t>
      </w:r>
    </w:p>
    <w:p w:rsidR="00F50D1A" w:rsidP="0055593E" w:rsidRDefault="00F50D1A" w14:paraId="6DD669BF" w14:textId="01CB3F9A">
      <w:pPr>
        <w:pStyle w:val="ListParagraph"/>
        <w:ind w:left="0"/>
      </w:pPr>
    </w:p>
    <w:p w:rsidR="00F50D1A" w:rsidP="0055593E" w:rsidRDefault="00F50D1A" w14:paraId="6D53A4B9" w14:textId="7ECC4D67">
      <w:pPr>
        <w:pStyle w:val="ListParagraph"/>
        <w:ind w:left="0"/>
      </w:pPr>
      <w:r>
        <w:tab/>
      </w:r>
      <w:r>
        <w:t>WHEREAS, due to the diminutive nature of the easement are</w:t>
      </w:r>
      <w:r w:rsidR="00836748">
        <w:t>a</w:t>
      </w:r>
      <w:r>
        <w:t xml:space="preserve"> requested and the benefit to the community </w:t>
      </w:r>
      <w:proofErr w:type="gramStart"/>
      <w:r>
        <w:t>as a whole in</w:t>
      </w:r>
      <w:proofErr w:type="gramEnd"/>
      <w:r>
        <w:t xml:space="preserve"> a reduction of flood risk the easement fee has been set at $1.00; and</w:t>
      </w:r>
    </w:p>
    <w:p w:rsidRPr="00701A37" w:rsidR="00B44751" w:rsidP="00701A37" w:rsidRDefault="00B44751" w14:paraId="37A7FFDC" w14:textId="77777777">
      <w:pPr>
        <w:autoSpaceDE w:val="0"/>
        <w:autoSpaceDN w:val="0"/>
        <w:adjustRightInd w:val="0"/>
        <w:rPr>
          <w:rFonts w:ascii="Arial" w:hAnsi="Arial" w:cs="Arial"/>
          <w:bCs/>
          <w:sz w:val="24"/>
          <w:szCs w:val="24"/>
        </w:rPr>
      </w:pPr>
    </w:p>
    <w:p w:rsidR="00701A37" w:rsidP="00AB571C" w:rsidRDefault="004A2C02" w14:paraId="37A7FFDD" w14:textId="70EEF8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color w:val="000000"/>
          <w:sz w:val="24"/>
          <w:szCs w:val="24"/>
        </w:rPr>
        <w:tab/>
      </w:r>
      <w:r>
        <w:rPr>
          <w:rFonts w:ascii="Arial" w:hAnsi="Arial" w:cs="Arial"/>
          <w:color w:val="000000"/>
          <w:sz w:val="24"/>
          <w:szCs w:val="24"/>
        </w:rPr>
        <w:t>WHEREAS</w:t>
      </w:r>
      <w:r>
        <w:rPr>
          <w:rFonts w:ascii="Arial" w:hAnsi="Arial" w:cs="Arial"/>
          <w:sz w:val="24"/>
          <w:szCs w:val="24"/>
        </w:rPr>
        <w:t xml:space="preserve">, the Parks Director recommends that MMSD be granted a permanent floodwater easement </w:t>
      </w:r>
      <w:r w:rsidR="00AB571C">
        <w:rPr>
          <w:rFonts w:ascii="Arial" w:hAnsi="Arial" w:cs="Arial"/>
          <w:sz w:val="24"/>
          <w:szCs w:val="24"/>
        </w:rPr>
        <w:t xml:space="preserve">in Hart Park and </w:t>
      </w:r>
      <w:proofErr w:type="spellStart"/>
      <w:r w:rsidR="00AB571C">
        <w:rPr>
          <w:rFonts w:ascii="Arial" w:hAnsi="Arial" w:cs="Arial"/>
          <w:sz w:val="24"/>
          <w:szCs w:val="24"/>
        </w:rPr>
        <w:t>Doyne</w:t>
      </w:r>
      <w:proofErr w:type="spellEnd"/>
      <w:r w:rsidR="00AB571C">
        <w:rPr>
          <w:rFonts w:ascii="Arial" w:hAnsi="Arial" w:cs="Arial"/>
          <w:sz w:val="24"/>
          <w:szCs w:val="24"/>
        </w:rPr>
        <w:t xml:space="preserve"> Park along the Menomonee River for the benefit of the community to reduce the risk of flooding</w:t>
      </w:r>
      <w:r>
        <w:rPr>
          <w:rFonts w:ascii="Arial" w:hAnsi="Arial" w:cs="Arial"/>
          <w:sz w:val="24"/>
          <w:szCs w:val="24"/>
        </w:rPr>
        <w:t xml:space="preserve">; </w:t>
      </w:r>
      <w:r w:rsidR="00F50D1A">
        <w:rPr>
          <w:rFonts w:ascii="Arial" w:hAnsi="Arial" w:cs="Arial"/>
          <w:sz w:val="24"/>
          <w:szCs w:val="24"/>
        </w:rPr>
        <w:t>now therefore</w:t>
      </w:r>
    </w:p>
    <w:p w:rsidR="00B44751" w:rsidP="00076AFD" w:rsidRDefault="00B44751" w14:paraId="37A7FFDE" w14:textId="77777777">
      <w:pPr>
        <w:pStyle w:val="BodyText2"/>
        <w:ind w:firstLine="720"/>
        <w:rPr>
          <w:rFonts w:ascii="Arial" w:hAnsi="Arial" w:cs="Arial"/>
          <w:sz w:val="24"/>
        </w:rPr>
      </w:pPr>
    </w:p>
    <w:p w:rsidR="00F50D1A" w:rsidP="00F50D1A" w:rsidRDefault="00F50D1A" w14:paraId="1D413974" w14:textId="7FBE97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 xml:space="preserve">BE IT RESOLVED, that the </w:t>
      </w:r>
      <w:r>
        <w:rPr>
          <w:rFonts w:ascii="Arial" w:hAnsi="Arial" w:cs="Arial"/>
          <w:sz w:val="24"/>
          <w:szCs w:val="24"/>
        </w:rPr>
        <w:t>Milwaukee County Board of Supervisors hereby</w:t>
      </w:r>
      <w:r>
        <w:rPr>
          <w:rFonts w:ascii="Arial" w:hAnsi="Arial" w:cs="Arial"/>
          <w:color w:val="000000"/>
          <w:sz w:val="24"/>
          <w:szCs w:val="24"/>
        </w:rPr>
        <w:t xml:space="preserve"> authorizes the Parks Director, </w:t>
      </w:r>
      <w:r>
        <w:rPr>
          <w:rFonts w:ascii="Arial" w:hAnsi="Arial" w:cs="Arial"/>
          <w:sz w:val="24"/>
          <w:szCs w:val="24"/>
        </w:rPr>
        <w:t xml:space="preserve">the Department of Administrative Services, the </w:t>
      </w:r>
      <w:r>
        <w:rPr>
          <w:rFonts w:ascii="Arial" w:hAnsi="Arial" w:cs="Arial"/>
          <w:color w:val="000000"/>
          <w:sz w:val="24"/>
          <w:szCs w:val="24"/>
        </w:rPr>
        <w:t xml:space="preserve">Register of Deeds, Corporation Counsel and Risk Management to prepare, review, approve, execute and record all documents, and take all actions as required to grant MMSD the </w:t>
      </w:r>
      <w:r>
        <w:rPr>
          <w:rFonts w:ascii="Arial" w:hAnsi="Arial" w:cs="Arial"/>
          <w:color w:val="000000"/>
          <w:sz w:val="24"/>
          <w:szCs w:val="24"/>
        </w:rPr>
        <w:lastRenderedPageBreak/>
        <w:t xml:space="preserve">permanent floodwater easement in Hart Park and </w:t>
      </w:r>
      <w:proofErr w:type="spellStart"/>
      <w:r>
        <w:rPr>
          <w:rFonts w:ascii="Arial" w:hAnsi="Arial" w:cs="Arial"/>
          <w:color w:val="000000"/>
          <w:sz w:val="24"/>
          <w:szCs w:val="24"/>
        </w:rPr>
        <w:t>Doyne</w:t>
      </w:r>
      <w:proofErr w:type="spellEnd"/>
      <w:r>
        <w:rPr>
          <w:rFonts w:ascii="Arial" w:hAnsi="Arial" w:cs="Arial"/>
          <w:color w:val="000000"/>
          <w:sz w:val="24"/>
          <w:szCs w:val="24"/>
        </w:rPr>
        <w:t xml:space="preserve"> Park along the Menomonee River; and</w:t>
      </w:r>
    </w:p>
    <w:p w:rsidR="00F50D1A" w:rsidP="00F50D1A" w:rsidRDefault="00F50D1A" w14:paraId="6A45EB0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rsidRPr="00836748" w:rsidR="0052217C" w:rsidP="00836748" w:rsidRDefault="00F50D1A" w14:paraId="41B6BC93" w14:textId="01BEB4CE">
      <w:pPr>
        <w:pStyle w:val="resolution"/>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Cs w:val="24"/>
        </w:rPr>
      </w:pPr>
      <w:r>
        <w:rPr>
          <w:rFonts w:ascii="Arial" w:hAnsi="Arial" w:cs="Arial"/>
          <w:szCs w:val="24"/>
        </w:rPr>
        <w:tab/>
      </w:r>
      <w:r>
        <w:rPr>
          <w:rFonts w:ascii="Arial" w:hAnsi="Arial" w:cs="Arial"/>
          <w:szCs w:val="24"/>
        </w:rPr>
        <w:t xml:space="preserve">BE IT </w:t>
      </w:r>
      <w:proofErr w:type="gramStart"/>
      <w:r>
        <w:rPr>
          <w:rFonts w:ascii="Arial" w:hAnsi="Arial" w:cs="Arial"/>
          <w:szCs w:val="24"/>
        </w:rPr>
        <w:t>FURTHER RESOLVED,</w:t>
      </w:r>
      <w:proofErr w:type="gramEnd"/>
      <w:r>
        <w:rPr>
          <w:rFonts w:ascii="Arial" w:hAnsi="Arial" w:cs="Arial"/>
          <w:szCs w:val="24"/>
        </w:rPr>
        <w:t xml:space="preserve"> that the County Executive and County Clerk are authorized to execute the easement and other required documents.</w:t>
      </w:r>
    </w:p>
    <w:sectPr w:rsidRPr="00836748" w:rsidR="0052217C" w:rsidSect="00843A89">
      <w:headerReference w:type="even" r:id="rId7"/>
      <w:headerReference w:type="default" r:id="rId8"/>
      <w:footerReference w:type="even" r:id="rId9"/>
      <w:headerReference w:type="first" r:id="rId10"/>
      <w:pgSz w:w="12240" w:h="15840" w:orient="portrait"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0D1A" w:rsidRDefault="00F50D1A" w14:paraId="24950643" w14:textId="77777777">
      <w:r>
        <w:separator/>
      </w:r>
    </w:p>
  </w:endnote>
  <w:endnote w:type="continuationSeparator" w:id="0">
    <w:p w:rsidR="00F50D1A" w:rsidRDefault="00F50D1A" w14:paraId="0FE309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D1A" w:rsidRDefault="00F50D1A" w14:paraId="37A7FFE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50D1A" w:rsidRDefault="00F50D1A" w14:paraId="37A7F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0D1A" w:rsidRDefault="00F50D1A" w14:paraId="3EE1F14C" w14:textId="77777777">
      <w:r>
        <w:separator/>
      </w:r>
    </w:p>
  </w:footnote>
  <w:footnote w:type="continuationSeparator" w:id="0">
    <w:p w:rsidR="00F50D1A" w:rsidRDefault="00F50D1A" w14:paraId="0AFC9C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D1A" w:rsidRDefault="00F50D1A" w14:paraId="5DAE5005" w14:textId="29C2D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D1A" w:rsidRDefault="00F50D1A" w14:paraId="63F5957A" w14:textId="3361B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D1A" w:rsidRDefault="00F50D1A" w14:paraId="0B3E5931" w14:textId="6E68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2C02"/>
    <w:rsid w:val="004A3687"/>
    <w:rsid w:val="004D258D"/>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36748"/>
    <w:rsid w:val="00843A89"/>
    <w:rsid w:val="00855C11"/>
    <w:rsid w:val="00A46F99"/>
    <w:rsid w:val="00A7044F"/>
    <w:rsid w:val="00AB3A1A"/>
    <w:rsid w:val="00AB571C"/>
    <w:rsid w:val="00AC39ED"/>
    <w:rsid w:val="00AD37C6"/>
    <w:rsid w:val="00B44751"/>
    <w:rsid w:val="00B72213"/>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50D1A"/>
    <w:rsid w:val="00F72DEE"/>
    <w:rsid w:val="1C3B5272"/>
    <w:rsid w:val="21CA8C92"/>
    <w:rsid w:val="2E658161"/>
    <w:rsid w:val="3EDE1FA1"/>
    <w:rsid w:val="41B805BE"/>
    <w:rsid w:val="4353D61F"/>
    <w:rsid w:val="4C97229B"/>
    <w:rsid w:val="5AB74561"/>
    <w:rsid w:val="5E797E1A"/>
    <w:rsid w:val="6469851F"/>
    <w:rsid w:val="7525FEAD"/>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styleId="BodyText2Char" w:customStyle="1">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styleId="Default" w:customStyle="1">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styleId="HeaderChar" w:customStyle="1">
    <w:name w:val="Header Char"/>
    <w:basedOn w:val="DefaultParagraphFont"/>
    <w:link w:val="Header"/>
    <w:uiPriority w:val="99"/>
    <w:rsid w:val="00DB6D49"/>
  </w:style>
  <w:style w:type="paragraph" w:styleId="WPDefaults" w:customStyle="1">
    <w:name w:val="WP Defaults"/>
    <w:rsid w:val="004A2C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resolution" w:customStyle="1">
    <w:name w:val="resolution"/>
    <w:basedOn w:val="Normal"/>
    <w:rsid w:val="00F50D1A"/>
    <w:pPr>
      <w:tabs>
        <w:tab w:val="left" w:pos="720"/>
        <w:tab w:val="left" w:pos="2160"/>
        <w:tab w:val="right" w:pos="8640"/>
      </w:tabs>
      <w:spacing w:after="240"/>
    </w:pPr>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0121">
      <w:bodyDiv w:val="1"/>
      <w:marLeft w:val="0"/>
      <w:marRight w:val="0"/>
      <w:marTop w:val="0"/>
      <w:marBottom w:val="0"/>
      <w:divBdr>
        <w:top w:val="none" w:sz="0" w:space="0" w:color="auto"/>
        <w:left w:val="none" w:sz="0" w:space="0" w:color="auto"/>
        <w:bottom w:val="none" w:sz="0" w:space="0" w:color="auto"/>
        <w:right w:val="none" w:sz="0" w:space="0" w:color="auto"/>
      </w:divBdr>
    </w:div>
    <w:div w:id="605847183">
      <w:bodyDiv w:val="1"/>
      <w:marLeft w:val="0"/>
      <w:marRight w:val="0"/>
      <w:marTop w:val="0"/>
      <w:marBottom w:val="0"/>
      <w:divBdr>
        <w:top w:val="none" w:sz="0" w:space="0" w:color="auto"/>
        <w:left w:val="none" w:sz="0" w:space="0" w:color="auto"/>
        <w:bottom w:val="none" w:sz="0" w:space="0" w:color="auto"/>
        <w:right w:val="none" w:sz="0" w:space="0" w:color="auto"/>
      </w:divBdr>
    </w:div>
    <w:div w:id="9926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MILWAUKEE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File  No</dc:title>
  <dc:subject/>
  <dc:creator>Bill Waldron</dc:creator>
  <keywords/>
  <dc:description/>
  <lastModifiedBy>Goblet, Erica</lastModifiedBy>
  <revision>3</revision>
  <lastPrinted>2016-02-18T16:54:00.0000000Z</lastPrinted>
  <dcterms:created xsi:type="dcterms:W3CDTF">2021-03-12T18:13:00.0000000Z</dcterms:created>
  <dcterms:modified xsi:type="dcterms:W3CDTF">2021-03-12T18:58:35.6852267Z</dcterms:modified>
</coreProperties>
</file>