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C6D4D" w:rsidR="00CC49CB" w:rsidP="21CA8C92" w:rsidRDefault="21CA8C92" w14:paraId="37A7FFBC" w14:textId="1BD0F20A">
      <w:pPr>
        <w:pStyle w:val="Heading1"/>
        <w:ind w:firstLine="270"/>
        <w:rPr>
          <w:rFonts w:ascii="Arial" w:hAnsi="Arial" w:cs="Arial"/>
        </w:rPr>
      </w:pPr>
      <w:r w:rsidRPr="21CA8C92">
        <w:rPr>
          <w:rFonts w:ascii="Arial" w:hAnsi="Arial" w:cs="Arial"/>
        </w:rPr>
        <w:t>File No. 2</w:t>
      </w:r>
      <w:r w:rsidR="00B2639D">
        <w:rPr>
          <w:rFonts w:ascii="Arial" w:hAnsi="Arial" w:cs="Arial"/>
        </w:rPr>
        <w:t>1</w:t>
      </w:r>
      <w:r w:rsidRPr="21CA8C92">
        <w:rPr>
          <w:rFonts w:ascii="Arial" w:hAnsi="Arial" w:cs="Arial"/>
        </w:rPr>
        <w:t>-</w:t>
      </w:r>
    </w:p>
    <w:p w:rsidRPr="001C6D4D" w:rsidR="00CC49CB" w:rsidRDefault="00294825" w14:paraId="37A7FFBD" w14:textId="77777777">
      <w:pPr>
        <w:pStyle w:val="Heading1"/>
        <w:ind w:firstLine="270"/>
        <w:rPr>
          <w:rFonts w:ascii="Arial" w:hAnsi="Arial" w:cs="Arial"/>
          <w:szCs w:val="24"/>
        </w:rPr>
      </w:pPr>
      <w:r w:rsidRPr="001C6D4D">
        <w:rPr>
          <w:rFonts w:ascii="Arial" w:hAnsi="Arial" w:cs="Arial"/>
          <w:szCs w:val="24"/>
        </w:rPr>
        <w:t>(Journal</w:t>
      </w:r>
      <w:proofErr w:type="gramStart"/>
      <w:r w:rsidRPr="001C6D4D">
        <w:rPr>
          <w:rFonts w:ascii="Arial" w:hAnsi="Arial" w:cs="Arial"/>
          <w:szCs w:val="24"/>
        </w:rPr>
        <w:t>, )</w:t>
      </w:r>
      <w:proofErr w:type="gramEnd"/>
    </w:p>
    <w:p w:rsidRPr="001C6D4D" w:rsidR="00CC49CB" w:rsidRDefault="00CC49CB" w14:paraId="37A7FFBE" w14:textId="77777777">
      <w:pPr>
        <w:widowControl w:val="0"/>
        <w:rPr>
          <w:rFonts w:ascii="Arial" w:hAnsi="Arial" w:cs="Arial"/>
          <w:snapToGrid w:val="0"/>
          <w:sz w:val="24"/>
          <w:szCs w:val="24"/>
        </w:rPr>
      </w:pPr>
    </w:p>
    <w:p w:rsidRPr="00587BBE" w:rsidR="00CC49CB" w:rsidRDefault="00294825" w14:paraId="37A7FFBF" w14:textId="4FF355A0">
      <w:pPr>
        <w:widowControl w:val="0"/>
        <w:rPr>
          <w:rFonts w:ascii="Arial" w:hAnsi="Arial" w:cs="Arial"/>
          <w:snapToGrid w:val="0"/>
          <w:sz w:val="24"/>
          <w:szCs w:val="24"/>
        </w:rPr>
      </w:pPr>
      <w:r w:rsidRPr="00587BBE" w:rsidR="00294825">
        <w:rPr>
          <w:rFonts w:ascii="Arial" w:hAnsi="Arial" w:cs="Arial"/>
          <w:snapToGrid w:val="0"/>
          <w:sz w:val="24"/>
          <w:szCs w:val="24"/>
        </w:rPr>
        <w:t>(IT</w:t>
      </w:r>
      <w:r w:rsidR="00AD37C6">
        <w:rPr>
          <w:rFonts w:ascii="Arial" w:hAnsi="Arial" w:cs="Arial"/>
          <w:snapToGrid w:val="0"/>
          <w:sz w:val="24"/>
          <w:szCs w:val="24"/>
        </w:rPr>
        <w:t xml:space="preserve">EM NO.  </w:t>
      </w:r>
      <w:r w:rsidR="00AD37C6">
        <w:rPr>
          <w:rFonts w:ascii="Arial" w:hAnsi="Arial" w:cs="Arial"/>
          <w:snapToGrid w:val="0"/>
          <w:sz w:val="24"/>
          <w:szCs w:val="24"/>
        </w:rPr>
        <w:t xml:space="preserve">  )</w:t>
      </w:r>
      <w:r w:rsidR="00AD37C6">
        <w:rPr>
          <w:rFonts w:ascii="Arial" w:hAnsi="Arial" w:cs="Arial"/>
          <w:snapToGrid w:val="0"/>
          <w:sz w:val="24"/>
          <w:szCs w:val="24"/>
        </w:rPr>
        <w:t xml:space="preserve">  From the Director of Milwaukee of County Parks</w:t>
      </w:r>
      <w:r w:rsidRPr="00DB6D49" w:rsidR="005A09D8">
        <w:rPr>
          <w:rFonts w:ascii="Arial" w:hAnsi="Arial" w:cs="Arial"/>
          <w:snapToGrid w:val="0"/>
          <w:sz w:val="24"/>
          <w:szCs w:val="24"/>
        </w:rPr>
        <w:t>, requesting</w:t>
      </w:r>
      <w:r w:rsidRPr="00DB6D49" w:rsidR="00294825">
        <w:rPr>
          <w:rFonts w:ascii="Arial" w:hAnsi="Arial" w:cs="Arial"/>
          <w:snapToGrid w:val="0"/>
          <w:sz w:val="24"/>
          <w:szCs w:val="24"/>
        </w:rPr>
        <w:t xml:space="preserve"> </w:t>
      </w:r>
      <w:r w:rsidRPr="00DB6D49" w:rsidR="0055593E">
        <w:rPr>
          <w:rFonts w:ascii="Arial" w:hAnsi="Arial" w:cs="Arial"/>
          <w:snapToGrid w:val="0"/>
          <w:sz w:val="24"/>
          <w:szCs w:val="24"/>
        </w:rPr>
        <w:t xml:space="preserve">authorization </w:t>
      </w:r>
      <w:r w:rsidR="00385FFD">
        <w:rPr>
          <w:rFonts w:ascii="Arial" w:hAnsi="Arial" w:cs="Arial"/>
          <w:snapToGrid w:val="0"/>
          <w:sz w:val="24"/>
          <w:szCs w:val="24"/>
        </w:rPr>
        <w:t xml:space="preserve">to enter into an Intergovernmental Cooperation Agreement with the Milwaukee Metropolitan Sewerage District </w:t>
      </w:r>
      <w:r w:rsidR="000B56DE">
        <w:rPr>
          <w:rFonts w:ascii="Arial" w:hAnsi="Arial" w:cs="Arial"/>
          <w:snapToGrid w:val="0"/>
          <w:sz w:val="24"/>
          <w:szCs w:val="24"/>
        </w:rPr>
        <w:t xml:space="preserve">(MMSD) </w:t>
      </w:r>
      <w:r w:rsidR="00385FFD">
        <w:rPr>
          <w:rFonts w:ascii="Arial" w:hAnsi="Arial" w:cs="Arial"/>
          <w:snapToGrid w:val="0"/>
          <w:sz w:val="24"/>
          <w:szCs w:val="24"/>
        </w:rPr>
        <w:t xml:space="preserve">for the repair and renovation of the Kletzsch Park Dam and installation of a fish passage and the transfer of remaining grant funding and capital funds </w:t>
      </w:r>
      <w:r w:rsidR="00534756">
        <w:rPr>
          <w:rFonts w:ascii="Arial" w:hAnsi="Arial" w:cs="Arial"/>
          <w:snapToGrid w:val="0"/>
          <w:sz w:val="24"/>
          <w:szCs w:val="24"/>
        </w:rPr>
        <w:t xml:space="preserve">from Project WP548 </w:t>
      </w:r>
      <w:r w:rsidR="00385FFD">
        <w:rPr>
          <w:rFonts w:ascii="Arial" w:hAnsi="Arial" w:cs="Arial"/>
          <w:snapToGrid w:val="0"/>
          <w:sz w:val="24"/>
          <w:szCs w:val="24"/>
        </w:rPr>
        <w:t xml:space="preserve">in </w:t>
      </w:r>
      <w:r w:rsidR="331B3996">
        <w:rPr>
          <w:rFonts w:ascii="Arial" w:hAnsi="Arial" w:cs="Arial"/>
          <w:snapToGrid w:val="0"/>
          <w:sz w:val="24"/>
          <w:szCs w:val="24"/>
        </w:rPr>
        <w:t xml:space="preserve">an</w:t>
      </w:r>
      <w:r w:rsidR="00385FFD">
        <w:rPr>
          <w:rFonts w:ascii="Arial" w:hAnsi="Arial" w:cs="Arial"/>
          <w:snapToGrid w:val="0"/>
          <w:sz w:val="24"/>
          <w:szCs w:val="24"/>
        </w:rPr>
        <w:t xml:space="preserve"> amount </w:t>
      </w:r>
      <w:r w:rsidR="00FA3416">
        <w:rPr>
          <w:rFonts w:ascii="Arial" w:hAnsi="Arial" w:cs="Arial"/>
          <w:snapToGrid w:val="0"/>
          <w:sz w:val="24"/>
          <w:szCs w:val="24"/>
        </w:rPr>
        <w:t xml:space="preserve">not to exceed </w:t>
      </w:r>
      <w:r w:rsidR="00385FFD">
        <w:rPr>
          <w:rFonts w:ascii="Arial" w:hAnsi="Arial" w:cs="Arial"/>
          <w:snapToGrid w:val="0"/>
          <w:sz w:val="24"/>
          <w:szCs w:val="24"/>
        </w:rPr>
        <w:t>$780,80</w:t>
      </w:r>
      <w:r w:rsidR="00FA3416">
        <w:rPr>
          <w:rFonts w:ascii="Arial" w:hAnsi="Arial" w:cs="Arial"/>
          <w:snapToGrid w:val="0"/>
          <w:sz w:val="24"/>
          <w:szCs w:val="24"/>
        </w:rPr>
        <w:t>7</w:t>
      </w:r>
      <w:r w:rsidR="000B56DE">
        <w:rPr>
          <w:rFonts w:ascii="Arial" w:hAnsi="Arial" w:cs="Arial"/>
          <w:snapToGrid w:val="0"/>
          <w:sz w:val="24"/>
          <w:szCs w:val="24"/>
        </w:rPr>
        <w:t xml:space="preserve"> from the County to MMSD</w:t>
      </w:r>
      <w:r w:rsidRPr="00DB6D49" w:rsidR="00D72D38">
        <w:rPr>
          <w:rFonts w:ascii="Arial" w:hAnsi="Arial" w:cs="Arial"/>
          <w:sz w:val="24"/>
          <w:szCs w:val="24"/>
        </w:rPr>
        <w:t xml:space="preserve">, </w:t>
      </w:r>
      <w:r w:rsidRPr="00DB6D49" w:rsidR="00294825">
        <w:rPr>
          <w:rFonts w:ascii="Arial" w:hAnsi="Arial" w:cs="Arial"/>
          <w:snapToGrid w:val="0"/>
          <w:sz w:val="24"/>
          <w:szCs w:val="24"/>
        </w:rPr>
        <w:t>by recommending adoption of the following:</w:t>
      </w:r>
    </w:p>
    <w:p w:rsidRPr="00843A89" w:rsidR="00CC49CB" w:rsidRDefault="00CC49CB" w14:paraId="37A7FFC0" w14:textId="77777777">
      <w:pPr>
        <w:widowControl w:val="0"/>
        <w:rPr>
          <w:rFonts w:ascii="Arial" w:hAnsi="Arial" w:cs="Arial"/>
          <w:b/>
          <w:snapToGrid w:val="0"/>
          <w:sz w:val="24"/>
          <w:szCs w:val="24"/>
        </w:rPr>
      </w:pPr>
    </w:p>
    <w:p w:rsidRPr="00843A89" w:rsidR="00CC49CB" w:rsidRDefault="00E71881" w14:paraId="37A7FFC1" w14:textId="1AFC5D93">
      <w:pPr>
        <w:pStyle w:val="Heading2"/>
        <w:rPr>
          <w:rFonts w:ascii="Arial" w:hAnsi="Arial" w:cs="Arial"/>
          <w:b/>
          <w:szCs w:val="24"/>
        </w:rPr>
      </w:pPr>
      <w:r>
        <w:rPr>
          <w:rFonts w:ascii="Arial" w:hAnsi="Arial" w:cs="Arial"/>
          <w:b/>
          <w:szCs w:val="24"/>
        </w:rPr>
        <w:t xml:space="preserve">A </w:t>
      </w:r>
      <w:r w:rsidRPr="00843A89" w:rsidR="00294825">
        <w:rPr>
          <w:rFonts w:ascii="Arial" w:hAnsi="Arial" w:cs="Arial"/>
          <w:b/>
          <w:szCs w:val="24"/>
        </w:rPr>
        <w:t>RESOLUTION</w:t>
      </w:r>
    </w:p>
    <w:p w:rsidRPr="00701A37" w:rsidR="00701A37" w:rsidP="00701A37" w:rsidRDefault="00701A37" w14:paraId="37A7FFC2" w14:textId="77777777">
      <w:pPr>
        <w:rPr>
          <w:rFonts w:ascii="Arial" w:hAnsi="Arial" w:cs="Arial"/>
          <w:sz w:val="24"/>
          <w:szCs w:val="24"/>
          <w:u w:val="single"/>
        </w:rPr>
      </w:pPr>
    </w:p>
    <w:p w:rsidR="00333F2E" w:rsidP="00701A37" w:rsidRDefault="00F72DEE" w14:paraId="49CCB221" w14:textId="1505F243">
      <w:pPr>
        <w:pStyle w:val="ListParagraph"/>
        <w:ind w:left="0"/>
        <w:rPr>
          <w:snapToGrid w:val="0"/>
        </w:rPr>
      </w:pPr>
      <w:r w:rsidRPr="00CA0A0E">
        <w:rPr>
          <w:snapToGrid w:val="0"/>
        </w:rPr>
        <w:tab/>
      </w:r>
      <w:r w:rsidRPr="00CA0A0E">
        <w:rPr>
          <w:snapToGrid w:val="0"/>
        </w:rPr>
        <w:t>WHEREAS,</w:t>
      </w:r>
      <w:r>
        <w:rPr>
          <w:snapToGrid w:val="0"/>
        </w:rPr>
        <w:t xml:space="preserve"> </w:t>
      </w:r>
      <w:r w:rsidR="00333F2E">
        <w:rPr>
          <w:snapToGrid w:val="0"/>
        </w:rPr>
        <w:t xml:space="preserve">the Kletzsch Park Dam, a </w:t>
      </w:r>
      <w:r w:rsidR="008D1603">
        <w:rPr>
          <w:snapToGrid w:val="0"/>
        </w:rPr>
        <w:t>Wisconsin</w:t>
      </w:r>
      <w:r w:rsidR="00333F2E">
        <w:rPr>
          <w:snapToGrid w:val="0"/>
        </w:rPr>
        <w:t xml:space="preserve"> Department of Natural Resources (DNR) – regulated structure, was cited by DNR in 2010 and again in 2016 as in need of repair and ordered the County to implement such repairs as necessary to restore the dam; and</w:t>
      </w:r>
    </w:p>
    <w:p w:rsidR="00B44751" w:rsidP="00701A37" w:rsidRDefault="00B44751" w14:paraId="37A7FFC4" w14:textId="77777777">
      <w:pPr>
        <w:pStyle w:val="ListParagraph"/>
        <w:ind w:left="0"/>
      </w:pPr>
    </w:p>
    <w:p w:rsidR="0055593E" w:rsidP="0055593E" w:rsidRDefault="00F72DEE" w14:paraId="19658AB6" w14:textId="27CC08F4">
      <w:pPr>
        <w:pStyle w:val="ListParagraph"/>
        <w:ind w:left="0"/>
        <w:rPr>
          <w:snapToGrid w:val="0"/>
        </w:rPr>
      </w:pPr>
      <w:r w:rsidRPr="00CA0A0E">
        <w:rPr>
          <w:snapToGrid w:val="0"/>
        </w:rPr>
        <w:tab/>
      </w:r>
      <w:r w:rsidRPr="00CA0A0E" w:rsidR="0055593E">
        <w:rPr>
          <w:snapToGrid w:val="0"/>
        </w:rPr>
        <w:t>WHEREAS,</w:t>
      </w:r>
      <w:r w:rsidR="0055593E">
        <w:rPr>
          <w:snapToGrid w:val="0"/>
        </w:rPr>
        <w:t xml:space="preserve"> </w:t>
      </w:r>
      <w:r w:rsidRPr="00333F2E" w:rsidR="00333F2E">
        <w:rPr>
          <w:snapToGrid w:val="0"/>
        </w:rPr>
        <w:t>additionally the DNR is tasked with implementing the Area of Concern (AOC), which is defined as “geographic areas designated by the Parties where significant impairment of beneficial uses has occurred as a result of human activities at the local level,” and in performance of that role it was determined that the dam is a barrier to the free movement of native fish and other aquatic life within the Milwaukee River except during infrequent and extended duration flood events; due to this barrier the Kletzsch Dam Fish Passage has been identified in the Remedial Action Plan for the Milwaukee Estuary AOC;</w:t>
      </w:r>
      <w:r w:rsidR="00333F2E">
        <w:rPr>
          <w:snapToGrid w:val="0"/>
        </w:rPr>
        <w:t xml:space="preserve"> and</w:t>
      </w:r>
    </w:p>
    <w:p w:rsidRPr="00333F2E" w:rsidR="00333F2E" w:rsidP="0055593E" w:rsidRDefault="00333F2E" w14:paraId="5980509B" w14:textId="3772D042">
      <w:pPr>
        <w:pStyle w:val="ListParagraph"/>
        <w:ind w:left="0"/>
        <w:rPr>
          <w:snapToGrid w:val="0"/>
        </w:rPr>
      </w:pPr>
    </w:p>
    <w:p w:rsidR="00333F2E" w:rsidP="009F5251" w:rsidRDefault="00333F2E" w14:paraId="4AAC49D8" w14:textId="77E3B0DE">
      <w:pPr>
        <w:rPr>
          <w:rFonts w:ascii="Arial" w:hAnsi="Arial" w:cs="Arial"/>
          <w:snapToGrid w:val="0"/>
          <w:sz w:val="24"/>
          <w:szCs w:val="24"/>
        </w:rPr>
      </w:pPr>
      <w:r w:rsidRPr="00333F2E">
        <w:rPr>
          <w:rFonts w:ascii="Arial" w:hAnsi="Arial" w:cs="Arial"/>
          <w:snapToGrid w:val="0"/>
          <w:sz w:val="24"/>
          <w:szCs w:val="24"/>
        </w:rPr>
        <w:tab/>
      </w:r>
      <w:r w:rsidRPr="00333F2E">
        <w:rPr>
          <w:rFonts w:ascii="Arial" w:hAnsi="Arial" w:cs="Arial"/>
          <w:snapToGrid w:val="0"/>
          <w:sz w:val="24"/>
          <w:szCs w:val="24"/>
        </w:rPr>
        <w:t>WHEREAS, Milwaukee County has been awarded several grants to fund improvements that will address a number of deficiencies at the dam</w:t>
      </w:r>
      <w:r>
        <w:rPr>
          <w:rFonts w:ascii="Arial" w:hAnsi="Arial" w:cs="Arial"/>
          <w:snapToGrid w:val="0"/>
          <w:sz w:val="24"/>
          <w:szCs w:val="24"/>
        </w:rPr>
        <w:t xml:space="preserve"> as well as construction of a fish passage in furtherance of the </w:t>
      </w:r>
      <w:proofErr w:type="gramStart"/>
      <w:r>
        <w:rPr>
          <w:rFonts w:ascii="Arial" w:hAnsi="Arial" w:cs="Arial"/>
          <w:snapToGrid w:val="0"/>
          <w:sz w:val="24"/>
          <w:szCs w:val="24"/>
        </w:rPr>
        <w:t>AOC</w:t>
      </w:r>
      <w:r w:rsidR="009F5251">
        <w:rPr>
          <w:rFonts w:ascii="Arial" w:hAnsi="Arial" w:cs="Arial"/>
          <w:snapToGrid w:val="0"/>
          <w:sz w:val="24"/>
          <w:szCs w:val="24"/>
        </w:rPr>
        <w:t>;</w:t>
      </w:r>
      <w:proofErr w:type="gramEnd"/>
      <w:r w:rsidR="009F5251">
        <w:rPr>
          <w:rFonts w:ascii="Arial" w:hAnsi="Arial" w:cs="Arial"/>
          <w:snapToGrid w:val="0"/>
          <w:sz w:val="24"/>
          <w:szCs w:val="24"/>
        </w:rPr>
        <w:t xml:space="preserve"> and</w:t>
      </w:r>
    </w:p>
    <w:p w:rsidRPr="00701A37" w:rsidR="00B44751" w:rsidP="00701A37" w:rsidRDefault="00B44751" w14:paraId="37A7FFDC" w14:textId="77777777">
      <w:pPr>
        <w:autoSpaceDE w:val="0"/>
        <w:autoSpaceDN w:val="0"/>
        <w:adjustRightInd w:val="0"/>
        <w:rPr>
          <w:rFonts w:ascii="Arial" w:hAnsi="Arial" w:cs="Arial"/>
          <w:bCs/>
          <w:sz w:val="24"/>
          <w:szCs w:val="24"/>
        </w:rPr>
      </w:pPr>
    </w:p>
    <w:p w:rsidR="00DD6D6C" w:rsidP="00DD6D6C" w:rsidRDefault="00DD6D6C" w14:paraId="31469876" w14:textId="77777777">
      <w:pPr>
        <w:pStyle w:val="ListParagraph"/>
        <w:ind w:left="0" w:firstLine="720"/>
      </w:pPr>
      <w:r>
        <w:rPr>
          <w:snapToGrid w:val="0"/>
        </w:rPr>
        <w:t xml:space="preserve">WHEREAS, </w:t>
      </w:r>
      <w:r>
        <w:t xml:space="preserve">the concepts for fish passage and related overlook and water access improvements were presented at a Public Information Meetings (PIMs) in January and September of 2019; and </w:t>
      </w:r>
    </w:p>
    <w:p w:rsidR="00DD6D6C" w:rsidP="00DD6D6C" w:rsidRDefault="00DD6D6C" w14:paraId="7C53ABB9" w14:textId="77777777">
      <w:pPr>
        <w:pStyle w:val="ListParagraph"/>
        <w:ind w:left="0"/>
      </w:pPr>
    </w:p>
    <w:p w:rsidR="00DD6D6C" w:rsidP="00DD6D6C" w:rsidRDefault="00DD6D6C" w14:paraId="30EFD5A3" w14:textId="77777777">
      <w:pPr>
        <w:pStyle w:val="ListParagraph"/>
        <w:ind w:left="0" w:firstLine="720"/>
      </w:pPr>
      <w:r>
        <w:rPr>
          <w:snapToGrid w:val="0"/>
        </w:rPr>
        <w:t xml:space="preserve">WHEREAS, </w:t>
      </w:r>
      <w:proofErr w:type="gramStart"/>
      <w:r>
        <w:t>a number of</w:t>
      </w:r>
      <w:proofErr w:type="gramEnd"/>
      <w:r>
        <w:t xml:space="preserve"> questions and concerns were raised during the public engagement process regarding major changes to the landscape, impacts to the historic parkway, and loss of trees; and </w:t>
      </w:r>
    </w:p>
    <w:p w:rsidR="00DD6D6C" w:rsidP="00DD6D6C" w:rsidRDefault="00DD6D6C" w14:paraId="7BE3AABF" w14:textId="77777777">
      <w:pPr>
        <w:pStyle w:val="ListParagraph"/>
        <w:ind w:left="0"/>
      </w:pPr>
    </w:p>
    <w:p w:rsidR="00DD6D6C" w:rsidP="00DD6D6C" w:rsidRDefault="00DD6D6C" w14:paraId="681A6E1A" w14:textId="77777777">
      <w:pPr>
        <w:pStyle w:val="ListParagraph"/>
        <w:ind w:left="0" w:firstLine="720"/>
      </w:pPr>
      <w:r>
        <w:rPr>
          <w:snapToGrid w:val="0"/>
        </w:rPr>
        <w:t xml:space="preserve">WHEREAS, </w:t>
      </w:r>
      <w:proofErr w:type="gramStart"/>
      <w:r>
        <w:t>during the course of</w:t>
      </w:r>
      <w:proofErr w:type="gramEnd"/>
      <w:r>
        <w:t xml:space="preserve"> the project many alternatives were reviewed and tested in order to be sure that the best possible solution was produced; and </w:t>
      </w:r>
    </w:p>
    <w:p w:rsidR="00DD6D6C" w:rsidP="00DD6D6C" w:rsidRDefault="00DD6D6C" w14:paraId="58FEBA14" w14:textId="77777777">
      <w:pPr>
        <w:pStyle w:val="ListParagraph"/>
        <w:ind w:left="0"/>
      </w:pPr>
    </w:p>
    <w:p w:rsidR="00DD6D6C" w:rsidP="00DD6D6C" w:rsidRDefault="00DD6D6C" w14:paraId="3F357AEA" w14:textId="2F95744A">
      <w:pPr>
        <w:pStyle w:val="ListParagraph"/>
        <w:ind w:left="0" w:firstLine="720"/>
      </w:pPr>
      <w:r>
        <w:rPr>
          <w:snapToGrid w:val="0"/>
        </w:rPr>
        <w:t xml:space="preserve">WHEREAS, </w:t>
      </w:r>
      <w:r>
        <w:t>the preferred final concept was presented to the County Board in October 2019 but was not pursued due to ongoing public concerns; and</w:t>
      </w:r>
    </w:p>
    <w:p w:rsidR="00DD6D6C" w:rsidP="00DD6D6C" w:rsidRDefault="00DD6D6C" w14:paraId="139B0A16" w14:textId="3D72A66A">
      <w:pPr>
        <w:pStyle w:val="ListParagraph"/>
        <w:ind w:left="0" w:firstLine="720"/>
      </w:pPr>
    </w:p>
    <w:p w:rsidR="00DD6D6C" w:rsidP="00DD6D6C" w:rsidRDefault="00DD6D6C" w14:paraId="72670B18" w14:textId="3F280862">
      <w:pPr>
        <w:pStyle w:val="ListParagraph"/>
        <w:ind w:left="0" w:firstLine="720"/>
      </w:pPr>
      <w:r>
        <w:t xml:space="preserve">WHEREAS, Milwaukee </w:t>
      </w:r>
      <w:r w:rsidR="008D1603">
        <w:t>Metropolitan</w:t>
      </w:r>
      <w:r>
        <w:t xml:space="preserve"> Sewerage District</w:t>
      </w:r>
      <w:r w:rsidR="009F5251">
        <w:t xml:space="preserve"> (MMSD)</w:t>
      </w:r>
      <w:r>
        <w:t xml:space="preserve"> approached Parks in late November 2020 to partner on t</w:t>
      </w:r>
      <w:r w:rsidR="009F5251">
        <w:t xml:space="preserve">he dam repair and fish passage because </w:t>
      </w:r>
      <w:r w:rsidR="009F5251">
        <w:lastRenderedPageBreak/>
        <w:t>the work aligns with its mission and MMSD is obligated to ensure any repairs or alterations of the Kletzsch Park Dam do not increase the risk of regional flooding; and</w:t>
      </w:r>
    </w:p>
    <w:p w:rsidR="00DD6D6C" w:rsidP="00EE7FDC" w:rsidRDefault="00DD6D6C" w14:paraId="65B2CED8" w14:textId="77777777">
      <w:pPr>
        <w:pStyle w:val="BodyText2"/>
        <w:ind w:firstLine="720"/>
        <w:rPr>
          <w:rFonts w:ascii="Arial" w:hAnsi="Arial" w:cs="Arial"/>
          <w:snapToGrid w:val="0"/>
          <w:sz w:val="24"/>
        </w:rPr>
      </w:pPr>
    </w:p>
    <w:p w:rsidRPr="008D1603" w:rsidR="009F5251" w:rsidP="00EE7FDC" w:rsidRDefault="00076AFD" w14:paraId="5D98D72B" w14:textId="057372D8">
      <w:pPr>
        <w:pStyle w:val="BodyText2"/>
        <w:ind w:firstLine="720"/>
        <w:rPr>
          <w:rFonts w:ascii="Arial" w:hAnsi="Arial" w:cs="Arial"/>
          <w:snapToGrid w:val="0"/>
          <w:sz w:val="24"/>
        </w:rPr>
      </w:pPr>
      <w:r w:rsidRPr="00CA0A0E">
        <w:rPr>
          <w:rFonts w:ascii="Arial" w:hAnsi="Arial" w:cs="Arial"/>
          <w:snapToGrid w:val="0"/>
          <w:sz w:val="24"/>
        </w:rPr>
        <w:t>WHEREAS,</w:t>
      </w:r>
      <w:r w:rsidR="009F5251">
        <w:rPr>
          <w:rFonts w:ascii="Arial" w:hAnsi="Arial" w:cs="Arial"/>
          <w:snapToGrid w:val="0"/>
          <w:sz w:val="24"/>
        </w:rPr>
        <w:t xml:space="preserve"> a partnership with MMSD would leverage MMSD’s powers, which may allow for the installation of the fish passage on the </w:t>
      </w:r>
      <w:r w:rsidRPr="008D1603" w:rsidR="009F5251">
        <w:rPr>
          <w:rFonts w:ascii="Arial" w:hAnsi="Arial" w:cs="Arial"/>
          <w:snapToGrid w:val="0"/>
          <w:sz w:val="24"/>
        </w:rPr>
        <w:t>East bank of the river, a feat that the County was not able to accomplish due to the increases in flood plain elevation, the impact to structures, and the need to acquire real estate in that area; and</w:t>
      </w:r>
    </w:p>
    <w:p w:rsidRPr="008D1603" w:rsidR="009F5251" w:rsidP="00EE7FDC" w:rsidRDefault="009F5251" w14:paraId="478A5051" w14:textId="77777777">
      <w:pPr>
        <w:pStyle w:val="BodyText2"/>
        <w:ind w:firstLine="720"/>
        <w:rPr>
          <w:rFonts w:ascii="Arial" w:hAnsi="Arial" w:cs="Arial"/>
          <w:snapToGrid w:val="0"/>
          <w:sz w:val="24"/>
        </w:rPr>
      </w:pPr>
    </w:p>
    <w:p w:rsidR="009F5251" w:rsidP="00EE7FDC" w:rsidRDefault="009F5251" w14:paraId="54B41242" w14:textId="20D5146F">
      <w:pPr>
        <w:pStyle w:val="BodyText2"/>
        <w:ind w:firstLine="720"/>
        <w:rPr>
          <w:rFonts w:ascii="Arial" w:hAnsi="Arial" w:cs="Arial"/>
          <w:snapToGrid w:val="0"/>
          <w:sz w:val="24"/>
        </w:rPr>
      </w:pPr>
      <w:r w:rsidRPr="008D1603">
        <w:rPr>
          <w:rFonts w:ascii="Arial" w:hAnsi="Arial" w:cs="Arial"/>
          <w:snapToGrid w:val="0"/>
          <w:sz w:val="24"/>
        </w:rPr>
        <w:t>WHEREAS, due to the delays in project implementation the County is currently at risk of losing grant funding for these projects; and</w:t>
      </w:r>
    </w:p>
    <w:p w:rsidR="009F5251" w:rsidP="00EE7FDC" w:rsidRDefault="009F5251" w14:paraId="297DB3A7" w14:textId="47098CD7">
      <w:pPr>
        <w:pStyle w:val="BodyText2"/>
        <w:ind w:firstLine="720"/>
        <w:rPr>
          <w:rFonts w:ascii="Arial" w:hAnsi="Arial" w:cs="Arial"/>
          <w:snapToGrid w:val="0"/>
          <w:sz w:val="24"/>
        </w:rPr>
      </w:pPr>
    </w:p>
    <w:p w:rsidRPr="009F5251" w:rsidR="009F5251" w:rsidP="009F5251" w:rsidRDefault="009F5251" w14:paraId="50BD51BA" w14:textId="4A77F329">
      <w:pPr>
        <w:pStyle w:val="BodyText2"/>
        <w:ind w:firstLine="720"/>
        <w:rPr>
          <w:rFonts w:ascii="Arial" w:hAnsi="Arial" w:cs="Arial"/>
          <w:snapToGrid w:val="0"/>
          <w:sz w:val="24"/>
        </w:rPr>
      </w:pPr>
      <w:r w:rsidRPr="009F5251">
        <w:rPr>
          <w:rFonts w:ascii="Arial" w:hAnsi="Arial" w:cs="Arial"/>
          <w:snapToGrid w:val="0"/>
          <w:sz w:val="24"/>
        </w:rPr>
        <w:t xml:space="preserve">WHEREAS the parties possess complimentary expertise in dam management and repair, and watercourse maintenance and flood management, and </w:t>
      </w:r>
    </w:p>
    <w:p w:rsidRPr="009F5251" w:rsidR="009F5251" w:rsidP="009F5251" w:rsidRDefault="009F5251" w14:paraId="09F521B2" w14:textId="77777777">
      <w:pPr>
        <w:pStyle w:val="BodyText2"/>
        <w:ind w:firstLine="720"/>
        <w:rPr>
          <w:rFonts w:ascii="Arial" w:hAnsi="Arial" w:cs="Arial"/>
          <w:snapToGrid w:val="0"/>
          <w:sz w:val="24"/>
        </w:rPr>
      </w:pPr>
    </w:p>
    <w:p w:rsidRPr="009F5251" w:rsidR="009F5251" w:rsidP="009F5251" w:rsidRDefault="009F5251" w14:paraId="1C1A5AF8" w14:textId="1D26C344">
      <w:pPr>
        <w:pStyle w:val="BodyText2"/>
        <w:ind w:firstLine="720"/>
        <w:rPr>
          <w:rFonts w:ascii="Arial" w:hAnsi="Arial" w:cs="Arial"/>
          <w:snapToGrid w:val="0"/>
          <w:sz w:val="24"/>
        </w:rPr>
      </w:pPr>
      <w:r w:rsidRPr="009F5251">
        <w:rPr>
          <w:rFonts w:ascii="Arial" w:hAnsi="Arial" w:cs="Arial"/>
          <w:snapToGrid w:val="0"/>
          <w:sz w:val="24"/>
        </w:rPr>
        <w:t>WHEREAS it is in the best interests of the taxpayers, ratepayers, and citizens’ use and enjoyment of the Kletzsch Park Dam that the County and the District combine efforts to reduce redundancy of labor and promote efficiency in government operations; and</w:t>
      </w:r>
    </w:p>
    <w:p w:rsidRPr="009F5251" w:rsidR="009F5251" w:rsidP="009F5251" w:rsidRDefault="009F5251" w14:paraId="3A20A380" w14:textId="77777777">
      <w:pPr>
        <w:pStyle w:val="BodyText2"/>
        <w:ind w:firstLine="720"/>
        <w:rPr>
          <w:rFonts w:ascii="Arial" w:hAnsi="Arial" w:cs="Arial"/>
          <w:snapToGrid w:val="0"/>
          <w:sz w:val="24"/>
        </w:rPr>
      </w:pPr>
    </w:p>
    <w:p w:rsidRPr="009F5251" w:rsidR="009F5251" w:rsidP="23532836" w:rsidRDefault="009F5251" w14:paraId="112D4350" w14:textId="682DCC9B">
      <w:pPr>
        <w:pStyle w:val="BodyText2"/>
        <w:ind w:firstLine="720"/>
        <w:rPr>
          <w:rFonts w:ascii="Arial" w:hAnsi="Arial" w:cs="Arial"/>
          <w:snapToGrid w:val="0"/>
          <w:sz w:val="24"/>
          <w:szCs w:val="24"/>
        </w:rPr>
      </w:pPr>
      <w:r w:rsidRPr="23532836" w:rsidR="009F5251">
        <w:rPr>
          <w:rFonts w:ascii="Arial" w:hAnsi="Arial" w:cs="Arial"/>
          <w:snapToGrid w:val="0"/>
          <w:sz w:val="24"/>
          <w:szCs w:val="24"/>
        </w:rPr>
        <w:t>WHEREAS coordinated efforts will provide better results than could be achieved by the District or the County acting separately</w:t>
      </w:r>
      <w:r w:rsidRPr="23532836" w:rsidR="244BB851">
        <w:rPr>
          <w:rFonts w:ascii="Arial" w:hAnsi="Arial" w:cs="Arial"/>
          <w:snapToGrid w:val="0"/>
          <w:sz w:val="24"/>
          <w:szCs w:val="24"/>
        </w:rPr>
        <w:t>; and</w:t>
      </w:r>
    </w:p>
    <w:p w:rsidRPr="009F5251" w:rsidR="009F5251" w:rsidP="009F5251" w:rsidRDefault="009F5251" w14:paraId="107C176D" w14:textId="77777777">
      <w:pPr>
        <w:pStyle w:val="BodyText2"/>
        <w:ind w:firstLine="720"/>
        <w:rPr>
          <w:rFonts w:ascii="Arial" w:hAnsi="Arial" w:cs="Arial"/>
          <w:snapToGrid w:val="0"/>
          <w:sz w:val="24"/>
        </w:rPr>
      </w:pPr>
    </w:p>
    <w:p w:rsidRPr="000B56DE" w:rsidR="00701A37" w:rsidP="00EE7FDC" w:rsidRDefault="000B56DE" w14:paraId="37A7FFDD" w14:textId="0BBAD211">
      <w:pPr>
        <w:pStyle w:val="BodyText2"/>
        <w:ind w:firstLine="720"/>
        <w:rPr>
          <w:rFonts w:ascii="Arial" w:hAnsi="Arial" w:cs="Arial"/>
          <w:snapToGrid w:val="0"/>
          <w:sz w:val="24"/>
        </w:rPr>
      </w:pPr>
      <w:r>
        <w:rPr>
          <w:rFonts w:ascii="Arial" w:hAnsi="Arial" w:cs="Arial"/>
          <w:snapToGrid w:val="0"/>
          <w:sz w:val="24"/>
        </w:rPr>
        <w:t>WHEREAS</w:t>
      </w:r>
      <w:r w:rsidRPr="009F5251" w:rsidR="009F5251">
        <w:rPr>
          <w:rFonts w:ascii="Arial" w:hAnsi="Arial" w:cs="Arial"/>
          <w:snapToGrid w:val="0"/>
          <w:sz w:val="24"/>
        </w:rPr>
        <w:t xml:space="preserve">, </w:t>
      </w:r>
      <w:r>
        <w:rPr>
          <w:rFonts w:ascii="Arial" w:hAnsi="Arial" w:cs="Arial"/>
          <w:snapToGrid w:val="0"/>
          <w:sz w:val="24"/>
        </w:rPr>
        <w:t>Parks recommends that it</w:t>
      </w:r>
      <w:r w:rsidRPr="009F5251" w:rsidR="009F5251">
        <w:rPr>
          <w:rFonts w:ascii="Arial" w:hAnsi="Arial" w:cs="Arial"/>
          <w:snapToGrid w:val="0"/>
          <w:sz w:val="24"/>
        </w:rPr>
        <w:t xml:space="preserve"> combine </w:t>
      </w:r>
      <w:r>
        <w:rPr>
          <w:rFonts w:ascii="Arial" w:hAnsi="Arial" w:cs="Arial"/>
          <w:snapToGrid w:val="0"/>
          <w:sz w:val="24"/>
        </w:rPr>
        <w:t xml:space="preserve">its </w:t>
      </w:r>
      <w:r w:rsidRPr="009F5251" w:rsidR="009F5251">
        <w:rPr>
          <w:rFonts w:ascii="Arial" w:hAnsi="Arial" w:cs="Arial"/>
          <w:snapToGrid w:val="0"/>
          <w:sz w:val="24"/>
        </w:rPr>
        <w:t>efforts</w:t>
      </w:r>
      <w:r>
        <w:rPr>
          <w:rFonts w:ascii="Arial" w:hAnsi="Arial" w:cs="Arial"/>
          <w:snapToGrid w:val="0"/>
          <w:sz w:val="24"/>
        </w:rPr>
        <w:t xml:space="preserve"> with MMSD for </w:t>
      </w:r>
      <w:r w:rsidRPr="009F5251" w:rsidR="009F5251">
        <w:rPr>
          <w:rFonts w:ascii="Arial" w:hAnsi="Arial" w:cs="Arial"/>
          <w:snapToGrid w:val="0"/>
          <w:sz w:val="24"/>
        </w:rPr>
        <w:t>the repair and rehabilitation of the Kletzsch Park Dam and install</w:t>
      </w:r>
      <w:r>
        <w:rPr>
          <w:rFonts w:ascii="Arial" w:hAnsi="Arial" w:cs="Arial"/>
          <w:snapToGrid w:val="0"/>
          <w:sz w:val="24"/>
        </w:rPr>
        <w:t xml:space="preserve">ation of </w:t>
      </w:r>
      <w:r w:rsidRPr="009F5251" w:rsidR="009F5251">
        <w:rPr>
          <w:rFonts w:ascii="Arial" w:hAnsi="Arial" w:cs="Arial"/>
          <w:snapToGrid w:val="0"/>
          <w:sz w:val="24"/>
        </w:rPr>
        <w:t>a fish passage</w:t>
      </w:r>
      <w:r>
        <w:rPr>
          <w:rFonts w:ascii="Arial" w:hAnsi="Arial" w:cs="Arial"/>
          <w:snapToGrid w:val="0"/>
          <w:sz w:val="24"/>
        </w:rPr>
        <w:t xml:space="preserve"> as outlined in the Intergovernmental Cooperation Agreement</w:t>
      </w:r>
      <w:r w:rsidR="00076AFD">
        <w:rPr>
          <w:rFonts w:ascii="Arial" w:hAnsi="Arial" w:cs="Arial"/>
          <w:sz w:val="24"/>
        </w:rPr>
        <w:t xml:space="preserve">; </w:t>
      </w:r>
      <w:r w:rsidR="00EE7FDC">
        <w:rPr>
          <w:rFonts w:ascii="Arial" w:hAnsi="Arial" w:cs="Arial"/>
          <w:sz w:val="24"/>
        </w:rPr>
        <w:t>n</w:t>
      </w:r>
      <w:r w:rsidR="00076AFD">
        <w:rPr>
          <w:rFonts w:ascii="Arial" w:hAnsi="Arial" w:cs="Arial"/>
          <w:sz w:val="24"/>
        </w:rPr>
        <w:t>ow, therefore</w:t>
      </w:r>
      <w:r w:rsidR="00614503">
        <w:rPr>
          <w:rFonts w:ascii="Arial" w:hAnsi="Arial" w:cs="Arial"/>
          <w:sz w:val="24"/>
        </w:rPr>
        <w:t>,</w:t>
      </w:r>
    </w:p>
    <w:p w:rsidR="00B44751" w:rsidP="00076AFD" w:rsidRDefault="00B44751" w14:paraId="37A7FFDE" w14:textId="77777777">
      <w:pPr>
        <w:pStyle w:val="BodyText2"/>
        <w:ind w:firstLine="720"/>
        <w:rPr>
          <w:rFonts w:ascii="Arial" w:hAnsi="Arial" w:cs="Arial"/>
          <w:sz w:val="24"/>
        </w:rPr>
      </w:pPr>
    </w:p>
    <w:p w:rsidR="00B44751" w:rsidP="00076AFD" w:rsidRDefault="00B44751" w14:paraId="37A7FFDF" w14:textId="7AF91195">
      <w:pPr>
        <w:pStyle w:val="BodyText2"/>
        <w:ind w:firstLine="720"/>
        <w:rPr>
          <w:rFonts w:ascii="Arial" w:hAnsi="Arial" w:cs="Arial"/>
          <w:sz w:val="24"/>
        </w:rPr>
      </w:pPr>
      <w:r>
        <w:rPr>
          <w:rFonts w:ascii="Arial" w:hAnsi="Arial" w:cs="Arial"/>
          <w:snapToGrid w:val="0"/>
          <w:sz w:val="24"/>
        </w:rPr>
        <w:t xml:space="preserve">BE IT RESOLVED, that </w:t>
      </w:r>
      <w:r w:rsidR="00385FFD">
        <w:rPr>
          <w:rFonts w:ascii="Arial" w:hAnsi="Arial" w:cs="Arial"/>
          <w:sz w:val="24"/>
        </w:rPr>
        <w:t>Milwaukee County Parks (Parks)</w:t>
      </w:r>
      <w:r w:rsidRPr="00701A37">
        <w:rPr>
          <w:rFonts w:ascii="Arial" w:hAnsi="Arial" w:cs="Arial"/>
          <w:sz w:val="24"/>
        </w:rPr>
        <w:t xml:space="preserve"> </w:t>
      </w:r>
      <w:r>
        <w:rPr>
          <w:rFonts w:ascii="Arial" w:hAnsi="Arial" w:cs="Arial"/>
          <w:sz w:val="24"/>
        </w:rPr>
        <w:t xml:space="preserve">is hereby </w:t>
      </w:r>
      <w:r w:rsidRPr="00701A37">
        <w:rPr>
          <w:rFonts w:ascii="Arial" w:hAnsi="Arial" w:cs="Arial"/>
          <w:sz w:val="24"/>
        </w:rPr>
        <w:t>authorized to</w:t>
      </w:r>
      <w:r w:rsidR="0076682C">
        <w:rPr>
          <w:rFonts w:ascii="Arial" w:hAnsi="Arial" w:cs="Arial"/>
          <w:sz w:val="24"/>
        </w:rPr>
        <w:t xml:space="preserve"> </w:t>
      </w:r>
      <w:proofErr w:type="gramStart"/>
      <w:r w:rsidR="0076682C">
        <w:rPr>
          <w:rFonts w:ascii="Arial" w:hAnsi="Arial" w:cs="Arial"/>
          <w:sz w:val="24"/>
        </w:rPr>
        <w:t>enter into</w:t>
      </w:r>
      <w:proofErr w:type="gramEnd"/>
      <w:r w:rsidR="0076682C">
        <w:rPr>
          <w:rFonts w:ascii="Arial" w:hAnsi="Arial" w:cs="Arial"/>
          <w:sz w:val="24"/>
        </w:rPr>
        <w:t xml:space="preserve"> and execute the </w:t>
      </w:r>
      <w:r w:rsidR="008D1603">
        <w:rPr>
          <w:rFonts w:ascii="Arial" w:hAnsi="Arial" w:cs="Arial"/>
          <w:sz w:val="24"/>
        </w:rPr>
        <w:t>Intergovernmental</w:t>
      </w:r>
      <w:r w:rsidR="0076682C">
        <w:rPr>
          <w:rFonts w:ascii="Arial" w:hAnsi="Arial" w:cs="Arial"/>
          <w:sz w:val="24"/>
        </w:rPr>
        <w:t xml:space="preserve"> Cooperation Agreement </w:t>
      </w:r>
      <w:r w:rsidR="00DD6D6C">
        <w:rPr>
          <w:rFonts w:ascii="Arial" w:hAnsi="Arial" w:cs="Arial"/>
          <w:sz w:val="24"/>
        </w:rPr>
        <w:t xml:space="preserve">(ICA) </w:t>
      </w:r>
      <w:r w:rsidR="0076682C">
        <w:rPr>
          <w:rFonts w:ascii="Arial" w:hAnsi="Arial" w:cs="Arial"/>
          <w:sz w:val="24"/>
        </w:rPr>
        <w:t xml:space="preserve">with the Milwaukee </w:t>
      </w:r>
      <w:r w:rsidR="008D1603">
        <w:rPr>
          <w:rFonts w:ascii="Arial" w:hAnsi="Arial" w:cs="Arial"/>
          <w:sz w:val="24"/>
        </w:rPr>
        <w:t>Metropolitan</w:t>
      </w:r>
      <w:r w:rsidR="0076682C">
        <w:rPr>
          <w:rFonts w:ascii="Arial" w:hAnsi="Arial" w:cs="Arial"/>
          <w:sz w:val="24"/>
        </w:rPr>
        <w:t xml:space="preserve"> Sewerage District (MMSD) for the Kletzsch Park Dam and installation of a fish passage; </w:t>
      </w:r>
      <w:r w:rsidR="00C16D1D">
        <w:rPr>
          <w:rFonts w:ascii="Arial" w:hAnsi="Arial" w:cs="Arial"/>
          <w:sz w:val="24"/>
        </w:rPr>
        <w:t xml:space="preserve">and </w:t>
      </w:r>
    </w:p>
    <w:p w:rsidR="000B56DE" w:rsidP="00076AFD" w:rsidRDefault="000B56DE" w14:paraId="00C0848E" w14:textId="77777777">
      <w:pPr>
        <w:pStyle w:val="BodyText2"/>
        <w:ind w:firstLine="720"/>
        <w:rPr>
          <w:rFonts w:ascii="Arial" w:hAnsi="Arial" w:cs="Arial"/>
          <w:sz w:val="24"/>
        </w:rPr>
      </w:pPr>
    </w:p>
    <w:p w:rsidR="0076682C" w:rsidP="00076AFD" w:rsidRDefault="00DD6D6C" w14:paraId="614DF919" w14:textId="294FD586">
      <w:pPr>
        <w:pStyle w:val="BodyText2"/>
        <w:ind w:firstLine="720"/>
        <w:rPr>
          <w:rFonts w:ascii="Arial" w:hAnsi="Arial" w:cs="Arial"/>
          <w:sz w:val="24"/>
        </w:rPr>
      </w:pPr>
      <w:r>
        <w:rPr>
          <w:rFonts w:ascii="Arial" w:hAnsi="Arial" w:cs="Arial"/>
          <w:sz w:val="24"/>
        </w:rPr>
        <w:t xml:space="preserve">BE IT FURTHER RESOLVED, </w:t>
      </w:r>
      <w:r w:rsidR="0076682C">
        <w:rPr>
          <w:rFonts w:ascii="Arial" w:hAnsi="Arial" w:cs="Arial"/>
          <w:sz w:val="24"/>
        </w:rPr>
        <w:t xml:space="preserve">that Parks, and any other department that may be necessary, is authorized to transfer the remaining grant funding and capital funds </w:t>
      </w:r>
      <w:r w:rsidRPr="008D1603" w:rsidR="0076682C">
        <w:rPr>
          <w:rFonts w:ascii="Arial" w:hAnsi="Arial" w:cs="Arial"/>
          <w:sz w:val="24"/>
          <w:highlight w:val="lightGray"/>
        </w:rPr>
        <w:t>(</w:t>
      </w:r>
      <w:r w:rsidRPr="008D1603" w:rsidR="0076682C">
        <w:rPr>
          <w:rFonts w:ascii="Arial" w:hAnsi="Arial" w:cs="Arial"/>
          <w:sz w:val="24"/>
        </w:rPr>
        <w:t>Project WP548</w:t>
      </w:r>
      <w:r w:rsidR="0076682C">
        <w:rPr>
          <w:rFonts w:ascii="Arial" w:hAnsi="Arial" w:cs="Arial"/>
          <w:sz w:val="24"/>
        </w:rPr>
        <w:t>) for the repair of the Kletzsch Park Dam and the installation of the related fish passage to MMSD</w:t>
      </w:r>
      <w:r w:rsidR="00FA3416">
        <w:rPr>
          <w:rFonts w:ascii="Arial" w:hAnsi="Arial" w:cs="Arial"/>
          <w:sz w:val="24"/>
        </w:rPr>
        <w:t xml:space="preserve"> in an amount not to exceed $780,807</w:t>
      </w:r>
      <w:r w:rsidR="0076682C">
        <w:rPr>
          <w:rFonts w:ascii="Arial" w:hAnsi="Arial" w:cs="Arial"/>
          <w:sz w:val="24"/>
        </w:rPr>
        <w:t>; and</w:t>
      </w:r>
    </w:p>
    <w:p w:rsidRPr="00076AFD" w:rsidR="00B44751" w:rsidP="00076AFD" w:rsidRDefault="00B44751" w14:paraId="37A7FFE0" w14:textId="77777777">
      <w:pPr>
        <w:pStyle w:val="BodyText2"/>
        <w:ind w:firstLine="720"/>
        <w:rPr>
          <w:rFonts w:ascii="Arial" w:hAnsi="Arial" w:cs="Arial"/>
          <w:sz w:val="24"/>
        </w:rPr>
      </w:pPr>
    </w:p>
    <w:p w:rsidR="0052217C" w:rsidP="0052217C" w:rsidRDefault="00C16D1D" w14:paraId="41B6BC93" w14:textId="0A12F6B2">
      <w:pPr>
        <w:widowControl w:val="0"/>
        <w:ind w:firstLine="720"/>
        <w:rPr>
          <w:rFonts w:ascii="Arial" w:hAnsi="Arial" w:cs="Arial"/>
          <w:sz w:val="24"/>
        </w:rPr>
      </w:pPr>
      <w:r>
        <w:rPr>
          <w:rFonts w:ascii="Arial" w:hAnsi="Arial" w:cs="Arial"/>
          <w:snapToGrid w:val="0"/>
          <w:sz w:val="24"/>
          <w:szCs w:val="24"/>
        </w:rPr>
        <w:t>BE IT FURTHER RESOLVED</w:t>
      </w:r>
      <w:r w:rsidRPr="005F6DA6">
        <w:rPr>
          <w:rFonts w:ascii="Arial" w:hAnsi="Arial" w:cs="Arial"/>
          <w:snapToGrid w:val="0"/>
          <w:sz w:val="24"/>
          <w:szCs w:val="24"/>
        </w:rPr>
        <w:t xml:space="preserve">, </w:t>
      </w:r>
      <w:r>
        <w:rPr>
          <w:rFonts w:ascii="Arial" w:hAnsi="Arial" w:cs="Arial"/>
          <w:sz w:val="24"/>
        </w:rPr>
        <w:t>that</w:t>
      </w:r>
      <w:r w:rsidR="00385FFD">
        <w:rPr>
          <w:rFonts w:ascii="Arial" w:hAnsi="Arial" w:cs="Arial"/>
          <w:sz w:val="24"/>
        </w:rPr>
        <w:t xml:space="preserve"> the Milwaukee County Board of Supervisors hereby authorizes Parks, the Department of Administrative Services, the Office of Corporation Counsel, and any other department that may be necessary, to execute and record all documents and perform all actions as required to effectuate the ICA; and</w:t>
      </w:r>
    </w:p>
    <w:p w:rsidR="00385FFD" w:rsidP="0052217C" w:rsidRDefault="00385FFD" w14:paraId="148EC30D" w14:textId="400690B1">
      <w:pPr>
        <w:widowControl w:val="0"/>
        <w:ind w:firstLine="720"/>
        <w:rPr>
          <w:rFonts w:ascii="Arial" w:hAnsi="Arial" w:cs="Arial"/>
          <w:sz w:val="24"/>
        </w:rPr>
      </w:pPr>
    </w:p>
    <w:p w:rsidRPr="0052217C" w:rsidR="00385FFD" w:rsidP="0052217C" w:rsidRDefault="00385FFD" w14:paraId="56E9BFA6" w14:textId="65E1892D">
      <w:pPr>
        <w:widowControl w:val="0"/>
        <w:ind w:firstLine="720"/>
        <w:rPr>
          <w:rFonts w:ascii="Arial" w:hAnsi="Arial" w:cs="Arial"/>
          <w:sz w:val="24"/>
        </w:rPr>
      </w:pPr>
      <w:r>
        <w:rPr>
          <w:rFonts w:ascii="Arial" w:hAnsi="Arial" w:cs="Arial"/>
          <w:sz w:val="24"/>
        </w:rPr>
        <w:t xml:space="preserve">BE IT </w:t>
      </w:r>
      <w:proofErr w:type="gramStart"/>
      <w:r>
        <w:rPr>
          <w:rFonts w:ascii="Arial" w:hAnsi="Arial" w:cs="Arial"/>
          <w:sz w:val="24"/>
        </w:rPr>
        <w:t>FURTHER RESOLVED,</w:t>
      </w:r>
      <w:proofErr w:type="gramEnd"/>
      <w:r>
        <w:rPr>
          <w:rFonts w:ascii="Arial" w:hAnsi="Arial" w:cs="Arial"/>
          <w:sz w:val="24"/>
        </w:rPr>
        <w:t xml:space="preserve"> that the County Executive and County Clerk are authorized to execute any required documents regarding the execution of this resolution and the ICA.</w:t>
      </w:r>
    </w:p>
    <w:sectPr w:rsidRPr="0052217C" w:rsidR="00385FFD" w:rsidSect="00843A89">
      <w:headerReference w:type="even" r:id="rId7"/>
      <w:headerReference w:type="default" r:id="rId8"/>
      <w:footerReference w:type="even" r:id="rId9"/>
      <w:headerReference w:type="first" r:id="rId10"/>
      <w:pgSz w:w="12240" w:h="15840" w:orient="portrait" w:code="1"/>
      <w:pgMar w:top="1440" w:right="720" w:bottom="1440" w:left="2160" w:header="720" w:footer="72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5251" w:rsidRDefault="009F5251" w14:paraId="24950643" w14:textId="77777777">
      <w:r>
        <w:separator/>
      </w:r>
    </w:p>
  </w:endnote>
  <w:endnote w:type="continuationSeparator" w:id="0">
    <w:p w:rsidR="009F5251" w:rsidRDefault="009F5251" w14:paraId="0FE3097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5251" w:rsidRDefault="009F5251" w14:paraId="37A7FFE6"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F5251" w:rsidRDefault="009F5251" w14:paraId="37A7FFE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5251" w:rsidRDefault="009F5251" w14:paraId="3EE1F14C" w14:textId="77777777">
      <w:r>
        <w:separator/>
      </w:r>
    </w:p>
  </w:footnote>
  <w:footnote w:type="continuationSeparator" w:id="0">
    <w:p w:rsidR="009F5251" w:rsidRDefault="009F5251" w14:paraId="0AFC9C0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5251" w:rsidRDefault="009F5251" w14:paraId="5DAE5005" w14:textId="29C2D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5251" w:rsidRDefault="009F5251" w14:paraId="63F5957A" w14:textId="3361BD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5251" w:rsidRDefault="009F5251" w14:paraId="0B3E5931" w14:textId="6E681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8E4"/>
    <w:multiLevelType w:val="hybridMultilevel"/>
    <w:tmpl w:val="106EA30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18A941D0"/>
    <w:multiLevelType w:val="hybridMultilevel"/>
    <w:tmpl w:val="F6D629B0"/>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 w15:restartNumberingAfterBreak="0">
    <w:nsid w:val="382D67CA"/>
    <w:multiLevelType w:val="hybridMultilevel"/>
    <w:tmpl w:val="E1A636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34E26A6"/>
    <w:multiLevelType w:val="hybridMultilevel"/>
    <w:tmpl w:val="BBB256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BDA26F8"/>
    <w:multiLevelType w:val="hybridMultilevel"/>
    <w:tmpl w:val="69102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77"/>
    <w:rsid w:val="00053AF2"/>
    <w:rsid w:val="00075442"/>
    <w:rsid w:val="00076AFD"/>
    <w:rsid w:val="00076FB6"/>
    <w:rsid w:val="000B56DE"/>
    <w:rsid w:val="000C34EE"/>
    <w:rsid w:val="001C6D4D"/>
    <w:rsid w:val="001E0F69"/>
    <w:rsid w:val="00200C7C"/>
    <w:rsid w:val="002161D7"/>
    <w:rsid w:val="00271B7F"/>
    <w:rsid w:val="002858F1"/>
    <w:rsid w:val="00294825"/>
    <w:rsid w:val="002A556F"/>
    <w:rsid w:val="002D2B7F"/>
    <w:rsid w:val="00333F2E"/>
    <w:rsid w:val="003667A4"/>
    <w:rsid w:val="00385FFD"/>
    <w:rsid w:val="003C3352"/>
    <w:rsid w:val="003D2573"/>
    <w:rsid w:val="00406F80"/>
    <w:rsid w:val="004A2108"/>
    <w:rsid w:val="004A3687"/>
    <w:rsid w:val="00512D82"/>
    <w:rsid w:val="0052217C"/>
    <w:rsid w:val="00534756"/>
    <w:rsid w:val="0055593E"/>
    <w:rsid w:val="005564C8"/>
    <w:rsid w:val="00587BBE"/>
    <w:rsid w:val="005A09D8"/>
    <w:rsid w:val="005B4EDC"/>
    <w:rsid w:val="005F6DA6"/>
    <w:rsid w:val="0060589E"/>
    <w:rsid w:val="00614503"/>
    <w:rsid w:val="00626F87"/>
    <w:rsid w:val="00642EFD"/>
    <w:rsid w:val="00643927"/>
    <w:rsid w:val="0068343A"/>
    <w:rsid w:val="006970E9"/>
    <w:rsid w:val="006D5813"/>
    <w:rsid w:val="006F269D"/>
    <w:rsid w:val="00701A37"/>
    <w:rsid w:val="00702820"/>
    <w:rsid w:val="00712E78"/>
    <w:rsid w:val="00741590"/>
    <w:rsid w:val="0076682C"/>
    <w:rsid w:val="007B6072"/>
    <w:rsid w:val="007D7077"/>
    <w:rsid w:val="007E10BD"/>
    <w:rsid w:val="007E4B94"/>
    <w:rsid w:val="00843A89"/>
    <w:rsid w:val="00855C11"/>
    <w:rsid w:val="008D1603"/>
    <w:rsid w:val="009F5251"/>
    <w:rsid w:val="00A46F99"/>
    <w:rsid w:val="00A7044F"/>
    <w:rsid w:val="00AB3A1A"/>
    <w:rsid w:val="00AC39ED"/>
    <w:rsid w:val="00AD37C6"/>
    <w:rsid w:val="00B2639D"/>
    <w:rsid w:val="00B44751"/>
    <w:rsid w:val="00B72213"/>
    <w:rsid w:val="00BC224F"/>
    <w:rsid w:val="00BC4D08"/>
    <w:rsid w:val="00BC7288"/>
    <w:rsid w:val="00C16D1D"/>
    <w:rsid w:val="00C91A53"/>
    <w:rsid w:val="00CA0A0E"/>
    <w:rsid w:val="00CC49CB"/>
    <w:rsid w:val="00D261D5"/>
    <w:rsid w:val="00D355E3"/>
    <w:rsid w:val="00D72D38"/>
    <w:rsid w:val="00DB6D49"/>
    <w:rsid w:val="00DD6D6C"/>
    <w:rsid w:val="00DF3F03"/>
    <w:rsid w:val="00E71881"/>
    <w:rsid w:val="00E908C8"/>
    <w:rsid w:val="00EE7BD4"/>
    <w:rsid w:val="00EE7F69"/>
    <w:rsid w:val="00EE7FDC"/>
    <w:rsid w:val="00F2507C"/>
    <w:rsid w:val="00F72DEE"/>
    <w:rsid w:val="00FA3416"/>
    <w:rsid w:val="144BE5DC"/>
    <w:rsid w:val="21CA8C92"/>
    <w:rsid w:val="23532836"/>
    <w:rsid w:val="244BB851"/>
    <w:rsid w:val="331B39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A7FFBC"/>
  <w15:docId w15:val="{96AA7893-528E-4E53-90ED-1167A84AAD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qFormat/>
    <w:pPr>
      <w:keepNext/>
      <w:widowControl w:val="0"/>
      <w:ind w:left="6480" w:firstLine="540"/>
      <w:outlineLvl w:val="0"/>
    </w:pPr>
    <w:rPr>
      <w:snapToGrid w:val="0"/>
      <w:sz w:val="24"/>
    </w:rPr>
  </w:style>
  <w:style w:type="paragraph" w:styleId="Heading2">
    <w:name w:val="heading 2"/>
    <w:basedOn w:val="Normal"/>
    <w:next w:val="Normal"/>
    <w:qFormat/>
    <w:pPr>
      <w:keepNext/>
      <w:widowControl w:val="0"/>
      <w:jc w:val="center"/>
      <w:outlineLvl w:val="1"/>
    </w:pPr>
    <w:rPr>
      <w:snapToGrid w:val="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LineNumber">
    <w:name w:val="line number"/>
    <w:basedOn w:val="DefaultParagraphFont"/>
    <w:semiHidden/>
  </w:style>
  <w:style w:type="paragraph" w:styleId="BodyText2">
    <w:name w:val="Body Text 2"/>
    <w:basedOn w:val="Normal"/>
    <w:link w:val="BodyText2Char"/>
    <w:semiHidden/>
    <w:rsid w:val="00A46F99"/>
    <w:rPr>
      <w:rFonts w:ascii="CG Omega" w:hAnsi="CG Omega"/>
      <w:color w:val="000000"/>
      <w:sz w:val="22"/>
      <w:szCs w:val="24"/>
    </w:rPr>
  </w:style>
  <w:style w:type="character" w:styleId="BodyText2Char" w:customStyle="1">
    <w:name w:val="Body Text 2 Char"/>
    <w:basedOn w:val="DefaultParagraphFont"/>
    <w:link w:val="BodyText2"/>
    <w:semiHidden/>
    <w:rsid w:val="00A46F99"/>
    <w:rPr>
      <w:rFonts w:ascii="CG Omega" w:hAnsi="CG Omega"/>
      <w:color w:val="000000"/>
      <w:sz w:val="22"/>
      <w:szCs w:val="24"/>
    </w:rPr>
  </w:style>
  <w:style w:type="paragraph" w:styleId="ListParagraph">
    <w:name w:val="List Paragraph"/>
    <w:basedOn w:val="Normal"/>
    <w:uiPriority w:val="34"/>
    <w:qFormat/>
    <w:rsid w:val="00626F87"/>
    <w:pPr>
      <w:ind w:left="720"/>
      <w:contextualSpacing/>
    </w:pPr>
    <w:rPr>
      <w:rFonts w:ascii="Arial" w:hAnsi="Arial" w:cs="Arial"/>
      <w:bCs/>
      <w:sz w:val="24"/>
      <w:szCs w:val="24"/>
    </w:rPr>
  </w:style>
  <w:style w:type="paragraph" w:styleId="BalloonText">
    <w:name w:val="Balloon Text"/>
    <w:basedOn w:val="Normal"/>
    <w:link w:val="BalloonTextChar"/>
    <w:uiPriority w:val="99"/>
    <w:semiHidden/>
    <w:unhideWhenUsed/>
    <w:rsid w:val="00BC728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C7288"/>
    <w:rPr>
      <w:rFonts w:ascii="Segoe UI" w:hAnsi="Segoe UI" w:cs="Segoe UI"/>
      <w:sz w:val="18"/>
      <w:szCs w:val="18"/>
    </w:rPr>
  </w:style>
  <w:style w:type="paragraph" w:styleId="NoSpacing">
    <w:name w:val="No Spacing"/>
    <w:uiPriority w:val="1"/>
    <w:qFormat/>
    <w:rsid w:val="00CA0A0E"/>
    <w:rPr>
      <w:rFonts w:ascii="Arial" w:hAnsi="Arial" w:cs="Arial"/>
      <w:bCs/>
      <w:sz w:val="24"/>
      <w:szCs w:val="24"/>
    </w:rPr>
  </w:style>
  <w:style w:type="paragraph" w:styleId="NormalWeb">
    <w:name w:val="Normal (Web)"/>
    <w:basedOn w:val="Normal"/>
    <w:uiPriority w:val="99"/>
    <w:unhideWhenUsed/>
    <w:rsid w:val="00CA0A0E"/>
    <w:pPr>
      <w:spacing w:before="100" w:beforeAutospacing="1" w:after="100" w:afterAutospacing="1"/>
    </w:pPr>
    <w:rPr>
      <w:sz w:val="24"/>
      <w:szCs w:val="24"/>
    </w:rPr>
  </w:style>
  <w:style w:type="paragraph" w:styleId="Default" w:customStyle="1">
    <w:name w:val="Default"/>
    <w:rsid w:val="00701A37"/>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DB6D49"/>
    <w:pPr>
      <w:tabs>
        <w:tab w:val="center" w:pos="4680"/>
        <w:tab w:val="right" w:pos="9360"/>
      </w:tabs>
    </w:pPr>
  </w:style>
  <w:style w:type="character" w:styleId="HeaderChar" w:customStyle="1">
    <w:name w:val="Header Char"/>
    <w:basedOn w:val="DefaultParagraphFont"/>
    <w:link w:val="Header"/>
    <w:uiPriority w:val="99"/>
    <w:rsid w:val="00DB6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22575">
      <w:bodyDiv w:val="1"/>
      <w:marLeft w:val="0"/>
      <w:marRight w:val="0"/>
      <w:marTop w:val="0"/>
      <w:marBottom w:val="0"/>
      <w:divBdr>
        <w:top w:val="none" w:sz="0" w:space="0" w:color="auto"/>
        <w:left w:val="none" w:sz="0" w:space="0" w:color="auto"/>
        <w:bottom w:val="none" w:sz="0" w:space="0" w:color="auto"/>
        <w:right w:val="none" w:sz="0" w:space="0" w:color="auto"/>
      </w:divBdr>
    </w:div>
    <w:div w:id="446393037">
      <w:bodyDiv w:val="1"/>
      <w:marLeft w:val="0"/>
      <w:marRight w:val="0"/>
      <w:marTop w:val="0"/>
      <w:marBottom w:val="0"/>
      <w:divBdr>
        <w:top w:val="none" w:sz="0" w:space="0" w:color="auto"/>
        <w:left w:val="none" w:sz="0" w:space="0" w:color="auto"/>
        <w:bottom w:val="none" w:sz="0" w:space="0" w:color="auto"/>
        <w:right w:val="none" w:sz="0" w:space="0" w:color="auto"/>
      </w:divBdr>
    </w:div>
    <w:div w:id="7427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3.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MILWAUKEE COUNTY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File  No</dc:title>
  <dc:subject/>
  <dc:creator>Bill Waldron</dc:creator>
  <keywords/>
  <dc:description/>
  <lastModifiedBy>Goblet, Erica</lastModifiedBy>
  <revision>7</revision>
  <lastPrinted>2016-02-18T16:54:00.0000000Z</lastPrinted>
  <dcterms:created xsi:type="dcterms:W3CDTF">2021-02-12T13:45:00.0000000Z</dcterms:created>
  <dcterms:modified xsi:type="dcterms:W3CDTF">2021-02-16T14:37:54.9754108Z</dcterms:modified>
</coreProperties>
</file>