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261F" w:rsidRPr="00DB61CE" w:rsidRDefault="00C1261F" w:rsidP="00C1261F">
      <w:pPr>
        <w:pStyle w:val="ListParagraph"/>
        <w:ind w:left="0"/>
      </w:pPr>
      <w:r w:rsidRPr="00DB61CE">
        <w:t>By Supervisor</w:t>
      </w:r>
      <w:r w:rsidR="00AD440B">
        <w:t xml:space="preserve"> Weishan, Jr.</w:t>
      </w:r>
      <w:r w:rsidR="00AB274B">
        <w:tab/>
      </w:r>
      <w:r w:rsidR="00AB274B">
        <w:tab/>
      </w:r>
      <w:r w:rsidR="00AB274B">
        <w:tab/>
      </w:r>
      <w:r w:rsidR="00AB274B">
        <w:tab/>
      </w:r>
      <w:r w:rsidR="00AB274B">
        <w:tab/>
      </w:r>
      <w:r w:rsidR="007C4E30">
        <w:tab/>
      </w:r>
      <w:r w:rsidR="00AD440B">
        <w:t xml:space="preserve">       </w:t>
      </w:r>
      <w:r w:rsidR="003D10FA">
        <w:t xml:space="preserve">File No. </w:t>
      </w:r>
      <w:r w:rsidR="00780741">
        <w:t>20</w:t>
      </w:r>
      <w:r w:rsidR="00E5619C">
        <w:t>-</w:t>
      </w:r>
      <w:r w:rsidR="004D4C86">
        <w:t>203</w:t>
      </w:r>
    </w:p>
    <w:p w:rsidR="00C1261F" w:rsidRDefault="00C1261F" w:rsidP="00C1261F">
      <w:pPr>
        <w:pStyle w:val="ListParagraph"/>
        <w:ind w:left="0"/>
        <w:jc w:val="center"/>
        <w:rPr>
          <w:b/>
        </w:rPr>
      </w:pPr>
    </w:p>
    <w:p w:rsidR="00DB64DB" w:rsidRPr="00DB61CE" w:rsidRDefault="00DB64DB" w:rsidP="00C1261F">
      <w:pPr>
        <w:pStyle w:val="ListParagraph"/>
        <w:ind w:left="0"/>
        <w:jc w:val="center"/>
        <w:rPr>
          <w:b/>
        </w:rPr>
      </w:pPr>
    </w:p>
    <w:p w:rsidR="005A4159" w:rsidRDefault="006D354B" w:rsidP="005A4159">
      <w:pPr>
        <w:pStyle w:val="ListParagraph"/>
        <w:ind w:left="0"/>
        <w:jc w:val="center"/>
        <w:rPr>
          <w:b/>
        </w:rPr>
      </w:pPr>
      <w:r>
        <w:rPr>
          <w:b/>
        </w:rPr>
        <w:t>A RESOLUTION</w:t>
      </w:r>
    </w:p>
    <w:p w:rsidR="0007456D" w:rsidRDefault="0007456D" w:rsidP="00106937">
      <w:pPr>
        <w:pStyle w:val="ListParagraph"/>
        <w:ind w:left="0"/>
        <w:rPr>
          <w:b/>
        </w:rPr>
      </w:pPr>
    </w:p>
    <w:p w:rsidR="00D4331A" w:rsidRDefault="00AD440B" w:rsidP="00AD440B">
      <w:pPr>
        <w:pStyle w:val="ListParagraph"/>
        <w:ind w:left="0"/>
        <w:jc w:val="center"/>
      </w:pPr>
      <w:r>
        <w:t>Requesting the Department of Administrative Services Office of Performance, Strategy, and Budget and the Office of the Comptroller analyze Chapter 3 of the Milwaukee County Code of General Ordinance</w:t>
      </w:r>
      <w:r w:rsidR="00186F77">
        <w:t>s</w:t>
      </w:r>
      <w:r>
        <w:t xml:space="preserve"> and provide guidance related to county supervisory district apportionment and the impact of 2013 Wisconsin Act 14 on the </w:t>
      </w:r>
      <w:r w:rsidR="00186F77">
        <w:t xml:space="preserve">potential </w:t>
      </w:r>
      <w:r>
        <w:t>number of County Board districts</w:t>
      </w:r>
    </w:p>
    <w:p w:rsidR="00DB64DB" w:rsidRDefault="00DB64DB" w:rsidP="00D4331A">
      <w:pPr>
        <w:pStyle w:val="ListParagraph"/>
        <w:ind w:left="0"/>
      </w:pPr>
    </w:p>
    <w:p w:rsidR="00DB64DB" w:rsidRDefault="00DB64DB" w:rsidP="00D4331A">
      <w:pPr>
        <w:pStyle w:val="ListParagraph"/>
        <w:ind w:left="0"/>
      </w:pPr>
    </w:p>
    <w:p w:rsidR="00DB64DB" w:rsidRDefault="00DB64DB" w:rsidP="00AD440B">
      <w:pPr>
        <w:pStyle w:val="ListParagraph"/>
        <w:ind w:left="0" w:firstLine="720"/>
      </w:pPr>
      <w:r>
        <w:t>WHEREAS</w:t>
      </w:r>
      <w:r w:rsidR="00AD440B">
        <w:t xml:space="preserve">, the Milwaukee County Board of Supervisors </w:t>
      </w:r>
      <w:r w:rsidR="00186F77">
        <w:t>(</w:t>
      </w:r>
      <w:r w:rsidR="00EA2D29">
        <w:t xml:space="preserve">the </w:t>
      </w:r>
      <w:r w:rsidR="00186F77">
        <w:t xml:space="preserve">“Board”) </w:t>
      </w:r>
      <w:r w:rsidR="00AD440B">
        <w:t>currently consists of 18 supervisory districts, with each district serving approximately 53,000 constituents; and</w:t>
      </w:r>
    </w:p>
    <w:p w:rsidR="00AD440B" w:rsidRDefault="00AD440B" w:rsidP="00AD440B">
      <w:pPr>
        <w:pStyle w:val="ListParagraph"/>
        <w:ind w:left="0" w:firstLine="720"/>
      </w:pPr>
    </w:p>
    <w:p w:rsidR="00AD440B" w:rsidRDefault="00AD440B" w:rsidP="00AD440B">
      <w:pPr>
        <w:pStyle w:val="ListParagraph"/>
        <w:ind w:left="0" w:firstLine="720"/>
      </w:pPr>
      <w:r>
        <w:t>WHEREAS, the Board</w:t>
      </w:r>
      <w:r w:rsidR="00D42939">
        <w:t xml:space="preserve"> was</w:t>
      </w:r>
      <w:r>
        <w:t xml:space="preserve">, </w:t>
      </w:r>
      <w:r w:rsidR="00186F77">
        <w:t>for many years</w:t>
      </w:r>
      <w:r w:rsidR="00D42939">
        <w:t>, d</w:t>
      </w:r>
      <w:r>
        <w:t xml:space="preserve">ivided into </w:t>
      </w:r>
      <w:r w:rsidR="00186F77">
        <w:t>25</w:t>
      </w:r>
      <w:r>
        <w:t xml:space="preserve"> districts</w:t>
      </w:r>
      <w:r w:rsidR="00D42939">
        <w:t xml:space="preserve"> </w:t>
      </w:r>
      <w:r>
        <w:t>serving smaller amounts of constituents, allowing for more direct representation of their district</w:t>
      </w:r>
      <w:r w:rsidR="00EA2D29">
        <w:t xml:space="preserve">, especially in </w:t>
      </w:r>
      <w:r w:rsidR="00186F77">
        <w:t>communities of color</w:t>
      </w:r>
      <w:r>
        <w:t>; and</w:t>
      </w:r>
    </w:p>
    <w:p w:rsidR="00D42939" w:rsidRDefault="00D42939" w:rsidP="00AD440B">
      <w:pPr>
        <w:pStyle w:val="ListParagraph"/>
        <w:ind w:left="0" w:firstLine="720"/>
      </w:pPr>
    </w:p>
    <w:p w:rsidR="00D42939" w:rsidRDefault="00D42939" w:rsidP="00AD440B">
      <w:pPr>
        <w:pStyle w:val="ListParagraph"/>
        <w:ind w:left="0" w:firstLine="720"/>
      </w:pPr>
      <w:r>
        <w:t>WHEREAS, the Board shrunk to 19 districts in 2005 and 18 districts in 2012; and</w:t>
      </w:r>
    </w:p>
    <w:p w:rsidR="00AD440B" w:rsidRDefault="00AD440B" w:rsidP="00AD440B">
      <w:pPr>
        <w:pStyle w:val="ListParagraph"/>
        <w:ind w:left="0" w:firstLine="720"/>
      </w:pPr>
    </w:p>
    <w:p w:rsidR="00AD440B" w:rsidRDefault="00AD440B" w:rsidP="00AD440B">
      <w:pPr>
        <w:pStyle w:val="ListParagraph"/>
        <w:ind w:left="0" w:firstLine="720"/>
      </w:pPr>
      <w:r>
        <w:t>WHEREAS, in 2013, Wisconsin Act 14</w:t>
      </w:r>
      <w:r w:rsidR="00EA2D29">
        <w:t xml:space="preserve"> (“Act 14”) </w:t>
      </w:r>
      <w:r>
        <w:t>severely limited the Milwaukee County Board of Supervisors by reducing the Board’s operating budget and reducing the terms of office from four-years to two-years</w:t>
      </w:r>
      <w:r w:rsidR="00EA2D29">
        <w:t>, among many changes to transfer power and authority from the Board to the Milwaukee County Executive</w:t>
      </w:r>
      <w:r>
        <w:t>; and</w:t>
      </w:r>
    </w:p>
    <w:p w:rsidR="00AD440B" w:rsidRDefault="00AD440B" w:rsidP="00AD440B">
      <w:pPr>
        <w:pStyle w:val="ListParagraph"/>
        <w:ind w:left="0" w:firstLine="720"/>
      </w:pPr>
    </w:p>
    <w:p w:rsidR="00AD440B" w:rsidRDefault="00AD440B" w:rsidP="00AD440B">
      <w:pPr>
        <w:pStyle w:val="ListParagraph"/>
        <w:ind w:left="0" w:firstLine="720"/>
      </w:pPr>
      <w:r>
        <w:t xml:space="preserve">WHEREAS, </w:t>
      </w:r>
      <w:r w:rsidR="00764B31">
        <w:t xml:space="preserve">Act 14 instituted a tax levy cap for </w:t>
      </w:r>
      <w:r w:rsidR="00EA2D29">
        <w:t xml:space="preserve">the </w:t>
      </w:r>
      <w:r w:rsidR="00764B31">
        <w:t>Board’s annual budget of no more than 0.4 percent of the total tax levy</w:t>
      </w:r>
      <w:r w:rsidR="00186F77">
        <w:t xml:space="preserve">, which is </w:t>
      </w:r>
      <w:r w:rsidR="00D42939">
        <w:t xml:space="preserve">not </w:t>
      </w:r>
      <w:r w:rsidR="00186F77">
        <w:t xml:space="preserve">imposed on </w:t>
      </w:r>
      <w:r w:rsidR="00D42939">
        <w:t>any</w:t>
      </w:r>
      <w:r w:rsidR="00186F77">
        <w:t xml:space="preserve"> other county board in the State</w:t>
      </w:r>
      <w:r w:rsidR="00764B31">
        <w:t>; and</w:t>
      </w:r>
    </w:p>
    <w:p w:rsidR="00D0450E" w:rsidRDefault="00D0450E" w:rsidP="00AD440B">
      <w:pPr>
        <w:pStyle w:val="ListParagraph"/>
        <w:ind w:left="0" w:firstLine="720"/>
      </w:pPr>
    </w:p>
    <w:p w:rsidR="00D0450E" w:rsidRDefault="00D0450E" w:rsidP="00AD440B">
      <w:pPr>
        <w:pStyle w:val="ListParagraph"/>
        <w:ind w:left="0" w:firstLine="720"/>
      </w:pPr>
      <w:r>
        <w:t xml:space="preserve">WHEREAS, Act 14 applies exclusively to Milwaukee County, which is home to the largest portion of Wisconsin’s </w:t>
      </w:r>
      <w:r w:rsidR="00DF0D39">
        <w:t>communities of color</w:t>
      </w:r>
      <w:r>
        <w:t>; and</w:t>
      </w:r>
    </w:p>
    <w:p w:rsidR="00764B31" w:rsidRDefault="00764B31" w:rsidP="00AD440B">
      <w:pPr>
        <w:pStyle w:val="ListParagraph"/>
        <w:ind w:left="0" w:firstLine="720"/>
      </w:pPr>
    </w:p>
    <w:p w:rsidR="00764B31" w:rsidRDefault="00764B31" w:rsidP="00AD440B">
      <w:pPr>
        <w:pStyle w:val="ListParagraph"/>
        <w:ind w:left="0" w:firstLine="720"/>
      </w:pPr>
      <w:r>
        <w:t xml:space="preserve">WHEREAS, the Board’s budget includes salaries for </w:t>
      </w:r>
      <w:r w:rsidR="00D42939">
        <w:t xml:space="preserve">all 18 </w:t>
      </w:r>
      <w:r>
        <w:t>Supervisors, salaries and benefits for staff, office accounts for constituent communications, and funding for general office needs; and</w:t>
      </w:r>
    </w:p>
    <w:p w:rsidR="00764B31" w:rsidRDefault="00764B31" w:rsidP="00AD440B">
      <w:pPr>
        <w:pStyle w:val="ListParagraph"/>
        <w:ind w:left="0" w:firstLine="720"/>
      </w:pPr>
    </w:p>
    <w:p w:rsidR="00764B31" w:rsidRDefault="00764B31" w:rsidP="00AD440B">
      <w:pPr>
        <w:pStyle w:val="ListParagraph"/>
        <w:ind w:left="0" w:firstLine="720"/>
      </w:pPr>
      <w:r>
        <w:t xml:space="preserve">WHEREAS, the Board has restructured to fit within the confines of the tax levy cap, including creating bigger districts </w:t>
      </w:r>
      <w:bookmarkStart w:id="0" w:name="_GoBack"/>
      <w:bookmarkEnd w:id="0"/>
      <w:r>
        <w:t xml:space="preserve">and fewer representative seats, hiring less </w:t>
      </w:r>
      <w:r>
        <w:lastRenderedPageBreak/>
        <w:t>support staff for district offices, and offering less constituent communications and outreach; and</w:t>
      </w:r>
    </w:p>
    <w:p w:rsidR="00764B31" w:rsidRDefault="00764B31" w:rsidP="00AD440B">
      <w:pPr>
        <w:pStyle w:val="ListParagraph"/>
        <w:ind w:left="0" w:firstLine="720"/>
      </w:pPr>
    </w:p>
    <w:p w:rsidR="00764B31" w:rsidRDefault="00764B31" w:rsidP="00AD440B">
      <w:pPr>
        <w:pStyle w:val="ListParagraph"/>
        <w:ind w:left="0" w:firstLine="720"/>
      </w:pPr>
      <w:r>
        <w:t xml:space="preserve">WHEREAS, </w:t>
      </w:r>
      <w:r w:rsidR="002C69A9">
        <w:t>larger districts with fewer representatives can often lead to less direct representation of citizens as representatives are responsive to a more diverse group of people; and</w:t>
      </w:r>
    </w:p>
    <w:p w:rsidR="002C69A9" w:rsidRDefault="002C69A9" w:rsidP="00AD440B">
      <w:pPr>
        <w:pStyle w:val="ListParagraph"/>
        <w:ind w:left="0" w:firstLine="720"/>
      </w:pPr>
    </w:p>
    <w:p w:rsidR="002C69A9" w:rsidRDefault="002C69A9" w:rsidP="00AD440B">
      <w:pPr>
        <w:pStyle w:val="ListParagraph"/>
        <w:ind w:left="0" w:firstLine="720"/>
      </w:pPr>
      <w:r>
        <w:t>WHEREAS, Chapter 3 of the Milwaukee County Code of General Ordinances</w:t>
      </w:r>
      <w:r w:rsidR="00D42939">
        <w:t xml:space="preserve"> (MCGO)</w:t>
      </w:r>
      <w:r>
        <w:t xml:space="preserve"> governs the apportionment of County Board districts; and</w:t>
      </w:r>
    </w:p>
    <w:p w:rsidR="002C69A9" w:rsidRDefault="002C69A9" w:rsidP="00AD440B">
      <w:pPr>
        <w:pStyle w:val="ListParagraph"/>
        <w:ind w:left="0" w:firstLine="720"/>
      </w:pPr>
    </w:p>
    <w:p w:rsidR="002C69A9" w:rsidRDefault="002C69A9" w:rsidP="00AD440B">
      <w:pPr>
        <w:pStyle w:val="ListParagraph"/>
        <w:ind w:left="0" w:firstLine="720"/>
      </w:pPr>
      <w:r>
        <w:t xml:space="preserve">WHEREAS, </w:t>
      </w:r>
      <w:r w:rsidR="00D0450E">
        <w:t xml:space="preserve">File No. 15-691 amended Chapter 3 of the </w:t>
      </w:r>
      <w:r w:rsidR="00D42939">
        <w:t>MCGO</w:t>
      </w:r>
      <w:r w:rsidR="00D0450E">
        <w:t xml:space="preserve"> to direct that any new redistricting plan shall be developed by an independent citizen redistricting panel </w:t>
      </w:r>
      <w:r w:rsidR="00275841">
        <w:t xml:space="preserve">(Independent Redistricting Committee or IRC) </w:t>
      </w:r>
      <w:r w:rsidR="00D0450E">
        <w:t xml:space="preserve">that redraws supervisory districts in the best interest of the </w:t>
      </w:r>
      <w:r w:rsidR="00EA2D29">
        <w:t>c</w:t>
      </w:r>
      <w:r w:rsidR="00D0450E">
        <w:t>itizens of Milwaukee County; and</w:t>
      </w:r>
    </w:p>
    <w:p w:rsidR="00D0450E" w:rsidRDefault="00D0450E" w:rsidP="00AD440B">
      <w:pPr>
        <w:pStyle w:val="ListParagraph"/>
        <w:ind w:left="0" w:firstLine="720"/>
      </w:pPr>
    </w:p>
    <w:p w:rsidR="00D0450E" w:rsidRDefault="00D0450E" w:rsidP="00AD440B">
      <w:pPr>
        <w:pStyle w:val="ListParagraph"/>
        <w:ind w:left="0" w:firstLine="720"/>
      </w:pPr>
      <w:r>
        <w:t xml:space="preserve">WHEREAS, the number of supervisory districts </w:t>
      </w:r>
      <w:r w:rsidR="00275841">
        <w:t xml:space="preserve">is determined by the Board per the </w:t>
      </w:r>
      <w:r w:rsidR="00D42939">
        <w:t>MCGO</w:t>
      </w:r>
      <w:r w:rsidR="00275841">
        <w:t xml:space="preserve"> Chapter 3.01(3) </w:t>
      </w:r>
      <w:r>
        <w:t>and redistricting</w:t>
      </w:r>
      <w:r w:rsidR="00275841">
        <w:t>, as recommended by the IRC,</w:t>
      </w:r>
      <w:r>
        <w:t xml:space="preserve"> will occur after the certification of the 2020 federal decennial population census; and </w:t>
      </w:r>
    </w:p>
    <w:p w:rsidR="00EA2D29" w:rsidRDefault="00EA2D29" w:rsidP="00AD440B">
      <w:pPr>
        <w:pStyle w:val="ListParagraph"/>
        <w:ind w:left="0" w:firstLine="720"/>
      </w:pPr>
    </w:p>
    <w:p w:rsidR="00EA2D29" w:rsidRDefault="00EA2D29" w:rsidP="00AD440B">
      <w:pPr>
        <w:pStyle w:val="ListParagraph"/>
        <w:ind w:left="0" w:firstLine="720"/>
      </w:pPr>
      <w:r>
        <w:t>WHEREAS, an increase in the number of supervisory districts to 27 will allow greater representations of all communities in Milwaukee County, including the densely populated City of Milwaukee; and</w:t>
      </w:r>
    </w:p>
    <w:p w:rsidR="00D0450E" w:rsidRDefault="00D0450E" w:rsidP="00AD440B">
      <w:pPr>
        <w:pStyle w:val="ListParagraph"/>
        <w:ind w:left="0" w:firstLine="720"/>
      </w:pPr>
    </w:p>
    <w:p w:rsidR="00D0450E" w:rsidRDefault="00D0450E" w:rsidP="00AD440B">
      <w:pPr>
        <w:pStyle w:val="ListParagraph"/>
        <w:ind w:left="0" w:firstLine="720"/>
      </w:pPr>
      <w:r>
        <w:t xml:space="preserve">WHEREAS, analysis of Act 14 and its limitations on the ability of the Board to expand its number of districts may be helpful to the </w:t>
      </w:r>
      <w:r w:rsidR="00275841">
        <w:t xml:space="preserve">Board and </w:t>
      </w:r>
      <w:r>
        <w:t>ci</w:t>
      </w:r>
      <w:r w:rsidR="00275841">
        <w:t xml:space="preserve">tizens of Milwaukee County; </w:t>
      </w:r>
      <w:r>
        <w:t>now, therefore,</w:t>
      </w:r>
    </w:p>
    <w:p w:rsidR="00D0450E" w:rsidRDefault="00D0450E" w:rsidP="00AD440B">
      <w:pPr>
        <w:pStyle w:val="ListParagraph"/>
        <w:ind w:left="0" w:firstLine="720"/>
      </w:pPr>
    </w:p>
    <w:p w:rsidR="00D0450E" w:rsidRDefault="00D0450E" w:rsidP="00AD440B">
      <w:pPr>
        <w:pStyle w:val="ListParagraph"/>
        <w:ind w:left="0" w:firstLine="720"/>
      </w:pPr>
      <w:r>
        <w:t>BE IT RESOLVED, that the Department of Administrative Services Office of Performance, Strategy, and Budget, in conjunction with the Office of the Comptroller, shall analyze the practical implications of 2013 Wisconsin Act 14 on the number of Milwaukee County Board of Supervisors supervisory districts; and</w:t>
      </w:r>
    </w:p>
    <w:p w:rsidR="00D0450E" w:rsidRDefault="00D0450E" w:rsidP="00AD440B">
      <w:pPr>
        <w:pStyle w:val="ListParagraph"/>
        <w:ind w:left="0" w:firstLine="720"/>
      </w:pPr>
    </w:p>
    <w:p w:rsidR="00D0450E" w:rsidRDefault="00D0450E" w:rsidP="00AD440B">
      <w:pPr>
        <w:pStyle w:val="ListParagraph"/>
        <w:ind w:left="0" w:firstLine="720"/>
      </w:pPr>
      <w:r>
        <w:t>BE IT FURTHER RESOLVED, that the analysis shall provide what impact 2013 Wisconsin Act 14 will have on the establishment of 27 supervisory districts beginning with the 2022 term; and</w:t>
      </w:r>
    </w:p>
    <w:p w:rsidR="00D0450E" w:rsidRDefault="00D0450E" w:rsidP="00AD440B">
      <w:pPr>
        <w:pStyle w:val="ListParagraph"/>
        <w:ind w:left="0" w:firstLine="720"/>
      </w:pPr>
    </w:p>
    <w:p w:rsidR="00D0450E" w:rsidRPr="00D4331A" w:rsidRDefault="00D0450E" w:rsidP="00AD440B">
      <w:pPr>
        <w:pStyle w:val="ListParagraph"/>
        <w:ind w:left="0" w:firstLine="720"/>
      </w:pPr>
      <w:r>
        <w:t xml:space="preserve">BE IT FURTHER </w:t>
      </w:r>
      <w:proofErr w:type="gramStart"/>
      <w:r>
        <w:t>RESOLVED, that</w:t>
      </w:r>
      <w:proofErr w:type="gramEnd"/>
      <w:r>
        <w:t xml:space="preserve"> a report shall be provided back to the Milwaukee County Board of Supervisors no later than the July 2020 cycle for consideration prior to the 2020 redistricting. </w:t>
      </w:r>
    </w:p>
    <w:sectPr w:rsidR="00D0450E" w:rsidRPr="00D4331A" w:rsidSect="004134D8">
      <w:footerReference w:type="default" r:id="rId7"/>
      <w:endnotePr>
        <w:numFmt w:val="decimal"/>
      </w:endnotePr>
      <w:type w:val="continuous"/>
      <w:pgSz w:w="12240" w:h="15840" w:code="1"/>
      <w:pgMar w:top="1440" w:right="720" w:bottom="1440" w:left="2160" w:header="1440" w:footer="1440" w:gutter="0"/>
      <w:lnNumType w:countBy="1" w:restart="continuous"/>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7443" w:rsidRDefault="00D87443">
      <w:r>
        <w:separator/>
      </w:r>
    </w:p>
  </w:endnote>
  <w:endnote w:type="continuationSeparator" w:id="0">
    <w:p w:rsidR="00D87443" w:rsidRDefault="00D874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Omega">
    <w:altName w:val="Times New Roman"/>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2"/>
      </w:rPr>
      <w:id w:val="-1005898543"/>
      <w:docPartObj>
        <w:docPartGallery w:val="Page Numbers (Bottom of Page)"/>
        <w:docPartUnique/>
      </w:docPartObj>
    </w:sdtPr>
    <w:sdtContent>
      <w:sdt>
        <w:sdtPr>
          <w:rPr>
            <w:sz w:val="22"/>
          </w:rPr>
          <w:id w:val="1728636285"/>
          <w:docPartObj>
            <w:docPartGallery w:val="Page Numbers (Top of Page)"/>
            <w:docPartUnique/>
          </w:docPartObj>
        </w:sdtPr>
        <w:sdtContent>
          <w:p w:rsidR="004D4C86" w:rsidRPr="004D4C86" w:rsidRDefault="004D4C86">
            <w:pPr>
              <w:pStyle w:val="Footer"/>
              <w:jc w:val="center"/>
              <w:rPr>
                <w:sz w:val="22"/>
              </w:rPr>
            </w:pPr>
            <w:r w:rsidRPr="004D4C86">
              <w:rPr>
                <w:sz w:val="22"/>
              </w:rPr>
              <w:t xml:space="preserve">Page </w:t>
            </w:r>
            <w:r w:rsidRPr="004D4C86">
              <w:rPr>
                <w:bCs/>
                <w:sz w:val="22"/>
              </w:rPr>
              <w:fldChar w:fldCharType="begin"/>
            </w:r>
            <w:r w:rsidRPr="004D4C86">
              <w:rPr>
                <w:bCs/>
                <w:sz w:val="22"/>
              </w:rPr>
              <w:instrText xml:space="preserve"> PAGE </w:instrText>
            </w:r>
            <w:r w:rsidRPr="004D4C86">
              <w:rPr>
                <w:bCs/>
                <w:sz w:val="22"/>
              </w:rPr>
              <w:fldChar w:fldCharType="separate"/>
            </w:r>
            <w:r>
              <w:rPr>
                <w:bCs/>
                <w:noProof/>
                <w:sz w:val="22"/>
              </w:rPr>
              <w:t>2</w:t>
            </w:r>
            <w:r w:rsidRPr="004D4C86">
              <w:rPr>
                <w:bCs/>
                <w:sz w:val="22"/>
              </w:rPr>
              <w:fldChar w:fldCharType="end"/>
            </w:r>
            <w:r w:rsidRPr="004D4C86">
              <w:rPr>
                <w:sz w:val="22"/>
              </w:rPr>
              <w:t xml:space="preserve"> of </w:t>
            </w:r>
            <w:r w:rsidRPr="004D4C86">
              <w:rPr>
                <w:bCs/>
                <w:sz w:val="22"/>
              </w:rPr>
              <w:fldChar w:fldCharType="begin"/>
            </w:r>
            <w:r w:rsidRPr="004D4C86">
              <w:rPr>
                <w:bCs/>
                <w:sz w:val="22"/>
              </w:rPr>
              <w:instrText xml:space="preserve"> NUMPAGES  </w:instrText>
            </w:r>
            <w:r w:rsidRPr="004D4C86">
              <w:rPr>
                <w:bCs/>
                <w:sz w:val="22"/>
              </w:rPr>
              <w:fldChar w:fldCharType="separate"/>
            </w:r>
            <w:r>
              <w:rPr>
                <w:bCs/>
                <w:noProof/>
                <w:sz w:val="22"/>
              </w:rPr>
              <w:t>2</w:t>
            </w:r>
            <w:r w:rsidRPr="004D4C86">
              <w:rPr>
                <w:bCs/>
                <w:sz w:val="22"/>
              </w:rPr>
              <w:fldChar w:fldCharType="end"/>
            </w:r>
          </w:p>
        </w:sdtContent>
      </w:sdt>
    </w:sdtContent>
  </w:sdt>
  <w:p w:rsidR="00E650DF" w:rsidRDefault="00E650DF">
    <w:pPr>
      <w:tabs>
        <w:tab w:val="center" w:pos="3960"/>
      </w:tabs>
      <w:ind w:left="-720" w:right="720"/>
      <w:rPr>
        <w:rFonts w:ascii="CG Omega" w:hAnsi="CG Omeg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7443" w:rsidRDefault="00D87443">
      <w:r>
        <w:separator/>
      </w:r>
    </w:p>
  </w:footnote>
  <w:footnote w:type="continuationSeparator" w:id="0">
    <w:p w:rsidR="00D87443" w:rsidRDefault="00D8744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C649D3"/>
    <w:multiLevelType w:val="singleLevel"/>
    <w:tmpl w:val="6CEE498A"/>
    <w:lvl w:ilvl="0">
      <w:start w:val="1"/>
      <w:numFmt w:val="decimal"/>
      <w:lvlText w:val="(%1)"/>
      <w:lvlJc w:val="left"/>
      <w:pPr>
        <w:tabs>
          <w:tab w:val="num" w:pos="360"/>
        </w:tabs>
        <w:ind w:left="360" w:hanging="360"/>
      </w:pPr>
    </w:lvl>
  </w:abstractNum>
  <w:abstractNum w:abstractNumId="1" w15:restartNumberingAfterBreak="0">
    <w:nsid w:val="1971356F"/>
    <w:multiLevelType w:val="hybridMultilevel"/>
    <w:tmpl w:val="409E7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0C59D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9A138CB"/>
    <w:multiLevelType w:val="hybridMultilevel"/>
    <w:tmpl w:val="EF927C8E"/>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4" w15:restartNumberingAfterBreak="0">
    <w:nsid w:val="3E075BC4"/>
    <w:multiLevelType w:val="hybridMultilevel"/>
    <w:tmpl w:val="7758F3E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15:restartNumberingAfterBreak="0">
    <w:nsid w:val="5236244B"/>
    <w:multiLevelType w:val="singleLevel"/>
    <w:tmpl w:val="39421754"/>
    <w:lvl w:ilvl="0">
      <w:start w:val="1"/>
      <w:numFmt w:val="decimal"/>
      <w:lvlText w:val="%1."/>
      <w:lvlJc w:val="left"/>
      <w:pPr>
        <w:tabs>
          <w:tab w:val="num" w:pos="1080"/>
        </w:tabs>
        <w:ind w:left="1080" w:hanging="360"/>
      </w:pPr>
      <w:rPr>
        <w:rFonts w:hint="default"/>
      </w:rPr>
    </w:lvl>
  </w:abstractNum>
  <w:abstractNum w:abstractNumId="6" w15:restartNumberingAfterBreak="0">
    <w:nsid w:val="53257E1A"/>
    <w:multiLevelType w:val="hybridMultilevel"/>
    <w:tmpl w:val="04AE012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15:restartNumberingAfterBreak="0">
    <w:nsid w:val="53535722"/>
    <w:multiLevelType w:val="hybridMultilevel"/>
    <w:tmpl w:val="EAF2DC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90A73C7"/>
    <w:multiLevelType w:val="multilevel"/>
    <w:tmpl w:val="EDDC933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o"/>
      <w:lvlJc w:val="left"/>
      <w:pPr>
        <w:tabs>
          <w:tab w:val="num" w:pos="2160"/>
        </w:tabs>
        <w:ind w:left="2160" w:hanging="360"/>
      </w:pPr>
      <w:rPr>
        <w:rFonts w:ascii="Courier New" w:hAnsi="Courier New" w:hint="default"/>
        <w:sz w:val="20"/>
      </w:rPr>
    </w:lvl>
    <w:lvl w:ilvl="3">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8866E4C"/>
    <w:multiLevelType w:val="hybridMultilevel"/>
    <w:tmpl w:val="F5B851C4"/>
    <w:lvl w:ilvl="0" w:tplc="4F4EB99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5"/>
  </w:num>
  <w:num w:numId="4">
    <w:abstractNumId w:val="3"/>
  </w:num>
  <w:num w:numId="5">
    <w:abstractNumId w:val="8"/>
  </w:num>
  <w:num w:numId="6">
    <w:abstractNumId w:val="1"/>
  </w:num>
  <w:num w:numId="7">
    <w:abstractNumId w:val="9"/>
  </w:num>
  <w:num w:numId="8">
    <w:abstractNumId w:val="7"/>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5601"/>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720"/>
    <w:rsid w:val="00001524"/>
    <w:rsid w:val="0001189A"/>
    <w:rsid w:val="0002154F"/>
    <w:rsid w:val="0004187E"/>
    <w:rsid w:val="00056A69"/>
    <w:rsid w:val="0007456D"/>
    <w:rsid w:val="00080AD6"/>
    <w:rsid w:val="000901D9"/>
    <w:rsid w:val="00093533"/>
    <w:rsid w:val="000944E6"/>
    <w:rsid w:val="000A0375"/>
    <w:rsid w:val="000A6FA0"/>
    <w:rsid w:val="000B5E84"/>
    <w:rsid w:val="000B6BD0"/>
    <w:rsid w:val="000B6D44"/>
    <w:rsid w:val="000D7267"/>
    <w:rsid w:val="000E4747"/>
    <w:rsid w:val="000E47DE"/>
    <w:rsid w:val="000F1821"/>
    <w:rsid w:val="000F188D"/>
    <w:rsid w:val="000F37A1"/>
    <w:rsid w:val="0010004B"/>
    <w:rsid w:val="00106937"/>
    <w:rsid w:val="001133D2"/>
    <w:rsid w:val="001143C2"/>
    <w:rsid w:val="00116AB0"/>
    <w:rsid w:val="00131AB4"/>
    <w:rsid w:val="00135A20"/>
    <w:rsid w:val="001405E8"/>
    <w:rsid w:val="00142A40"/>
    <w:rsid w:val="001457E6"/>
    <w:rsid w:val="0016329D"/>
    <w:rsid w:val="00163692"/>
    <w:rsid w:val="001770FB"/>
    <w:rsid w:val="00180005"/>
    <w:rsid w:val="00184392"/>
    <w:rsid w:val="0018574F"/>
    <w:rsid w:val="00186F77"/>
    <w:rsid w:val="001D5A05"/>
    <w:rsid w:val="001E6962"/>
    <w:rsid w:val="001F1DC5"/>
    <w:rsid w:val="00201F80"/>
    <w:rsid w:val="00206A0E"/>
    <w:rsid w:val="002076D2"/>
    <w:rsid w:val="002237BC"/>
    <w:rsid w:val="002362C4"/>
    <w:rsid w:val="0023644B"/>
    <w:rsid w:val="00252C03"/>
    <w:rsid w:val="0025693B"/>
    <w:rsid w:val="00266C6C"/>
    <w:rsid w:val="002711EB"/>
    <w:rsid w:val="00273EE5"/>
    <w:rsid w:val="00275841"/>
    <w:rsid w:val="00282B57"/>
    <w:rsid w:val="002839F3"/>
    <w:rsid w:val="00295F51"/>
    <w:rsid w:val="002A1977"/>
    <w:rsid w:val="002B06DA"/>
    <w:rsid w:val="002B515F"/>
    <w:rsid w:val="002C661C"/>
    <w:rsid w:val="002C69A9"/>
    <w:rsid w:val="002D1813"/>
    <w:rsid w:val="002E3346"/>
    <w:rsid w:val="00305E7D"/>
    <w:rsid w:val="0031612E"/>
    <w:rsid w:val="00320132"/>
    <w:rsid w:val="00335ABA"/>
    <w:rsid w:val="00340D83"/>
    <w:rsid w:val="00344D68"/>
    <w:rsid w:val="003575ED"/>
    <w:rsid w:val="003606B9"/>
    <w:rsid w:val="0037025B"/>
    <w:rsid w:val="003850E2"/>
    <w:rsid w:val="0039092B"/>
    <w:rsid w:val="00393D76"/>
    <w:rsid w:val="00397813"/>
    <w:rsid w:val="003978A8"/>
    <w:rsid w:val="003B6EFA"/>
    <w:rsid w:val="003C0946"/>
    <w:rsid w:val="003C484C"/>
    <w:rsid w:val="003C48CD"/>
    <w:rsid w:val="003D10FA"/>
    <w:rsid w:val="003D3897"/>
    <w:rsid w:val="003E0C44"/>
    <w:rsid w:val="003E4D6E"/>
    <w:rsid w:val="003E53FD"/>
    <w:rsid w:val="003F033A"/>
    <w:rsid w:val="003F7797"/>
    <w:rsid w:val="003F7E98"/>
    <w:rsid w:val="004134D8"/>
    <w:rsid w:val="00423434"/>
    <w:rsid w:val="00426382"/>
    <w:rsid w:val="00440117"/>
    <w:rsid w:val="00443E75"/>
    <w:rsid w:val="004541A4"/>
    <w:rsid w:val="0046281E"/>
    <w:rsid w:val="00485468"/>
    <w:rsid w:val="00491424"/>
    <w:rsid w:val="0049167F"/>
    <w:rsid w:val="00496FB8"/>
    <w:rsid w:val="004C0424"/>
    <w:rsid w:val="004C7A11"/>
    <w:rsid w:val="004D14AA"/>
    <w:rsid w:val="004D4C86"/>
    <w:rsid w:val="0050091D"/>
    <w:rsid w:val="00507B6D"/>
    <w:rsid w:val="00517B1C"/>
    <w:rsid w:val="005203C8"/>
    <w:rsid w:val="00554FEA"/>
    <w:rsid w:val="00566EB1"/>
    <w:rsid w:val="00572AA6"/>
    <w:rsid w:val="00583B2F"/>
    <w:rsid w:val="00583C73"/>
    <w:rsid w:val="0059662B"/>
    <w:rsid w:val="00597058"/>
    <w:rsid w:val="005A2A13"/>
    <w:rsid w:val="005A4159"/>
    <w:rsid w:val="005A4961"/>
    <w:rsid w:val="005B1C58"/>
    <w:rsid w:val="005B366F"/>
    <w:rsid w:val="005B5CF5"/>
    <w:rsid w:val="005C2704"/>
    <w:rsid w:val="005C2980"/>
    <w:rsid w:val="005C55F5"/>
    <w:rsid w:val="005C6DB1"/>
    <w:rsid w:val="005D4375"/>
    <w:rsid w:val="005E1D80"/>
    <w:rsid w:val="006008AF"/>
    <w:rsid w:val="0060695A"/>
    <w:rsid w:val="00607BDE"/>
    <w:rsid w:val="00614C8D"/>
    <w:rsid w:val="00622E29"/>
    <w:rsid w:val="00624D9E"/>
    <w:rsid w:val="006352C0"/>
    <w:rsid w:val="0063724B"/>
    <w:rsid w:val="006409DE"/>
    <w:rsid w:val="00664D5A"/>
    <w:rsid w:val="006707D0"/>
    <w:rsid w:val="0068587C"/>
    <w:rsid w:val="00690CD3"/>
    <w:rsid w:val="006930B1"/>
    <w:rsid w:val="006A3172"/>
    <w:rsid w:val="006B28A6"/>
    <w:rsid w:val="006B4314"/>
    <w:rsid w:val="006B5ADC"/>
    <w:rsid w:val="006C7D5E"/>
    <w:rsid w:val="006D354B"/>
    <w:rsid w:val="006D7B79"/>
    <w:rsid w:val="006F4423"/>
    <w:rsid w:val="007018A6"/>
    <w:rsid w:val="00701EAA"/>
    <w:rsid w:val="00702AAB"/>
    <w:rsid w:val="007167CF"/>
    <w:rsid w:val="007328A4"/>
    <w:rsid w:val="0073772C"/>
    <w:rsid w:val="00750441"/>
    <w:rsid w:val="0075759C"/>
    <w:rsid w:val="007646D9"/>
    <w:rsid w:val="007649D8"/>
    <w:rsid w:val="00764B31"/>
    <w:rsid w:val="007746D8"/>
    <w:rsid w:val="00780741"/>
    <w:rsid w:val="007839C9"/>
    <w:rsid w:val="00784AC8"/>
    <w:rsid w:val="00794E41"/>
    <w:rsid w:val="007A0908"/>
    <w:rsid w:val="007A30F1"/>
    <w:rsid w:val="007A3B94"/>
    <w:rsid w:val="007A63C8"/>
    <w:rsid w:val="007A69FD"/>
    <w:rsid w:val="007C4E30"/>
    <w:rsid w:val="007E0334"/>
    <w:rsid w:val="007E4967"/>
    <w:rsid w:val="007E4FCA"/>
    <w:rsid w:val="007F751E"/>
    <w:rsid w:val="00820FB7"/>
    <w:rsid w:val="00821ED9"/>
    <w:rsid w:val="00822DC7"/>
    <w:rsid w:val="00825C98"/>
    <w:rsid w:val="00832F73"/>
    <w:rsid w:val="008350E5"/>
    <w:rsid w:val="00844756"/>
    <w:rsid w:val="0085628E"/>
    <w:rsid w:val="00860969"/>
    <w:rsid w:val="00860DDC"/>
    <w:rsid w:val="00870DEC"/>
    <w:rsid w:val="0087522B"/>
    <w:rsid w:val="0087527B"/>
    <w:rsid w:val="0087667E"/>
    <w:rsid w:val="00891906"/>
    <w:rsid w:val="00896B13"/>
    <w:rsid w:val="008A31D5"/>
    <w:rsid w:val="008A6724"/>
    <w:rsid w:val="008A70C8"/>
    <w:rsid w:val="008B4117"/>
    <w:rsid w:val="008C1A0D"/>
    <w:rsid w:val="008D6A14"/>
    <w:rsid w:val="008E5864"/>
    <w:rsid w:val="008F4508"/>
    <w:rsid w:val="008F76C6"/>
    <w:rsid w:val="008F7FE2"/>
    <w:rsid w:val="00900173"/>
    <w:rsid w:val="00922144"/>
    <w:rsid w:val="00956EFB"/>
    <w:rsid w:val="00962DA6"/>
    <w:rsid w:val="00964F54"/>
    <w:rsid w:val="00971FBB"/>
    <w:rsid w:val="00972DB7"/>
    <w:rsid w:val="00977C7B"/>
    <w:rsid w:val="009A0EED"/>
    <w:rsid w:val="009A0FAA"/>
    <w:rsid w:val="009C021B"/>
    <w:rsid w:val="009C55D4"/>
    <w:rsid w:val="009D2E56"/>
    <w:rsid w:val="009E281A"/>
    <w:rsid w:val="009F6170"/>
    <w:rsid w:val="009F6D73"/>
    <w:rsid w:val="00A0506A"/>
    <w:rsid w:val="00A137EA"/>
    <w:rsid w:val="00A20FAF"/>
    <w:rsid w:val="00A34671"/>
    <w:rsid w:val="00A407F2"/>
    <w:rsid w:val="00A5473E"/>
    <w:rsid w:val="00A570D6"/>
    <w:rsid w:val="00A6580F"/>
    <w:rsid w:val="00A66874"/>
    <w:rsid w:val="00A676B0"/>
    <w:rsid w:val="00A7061A"/>
    <w:rsid w:val="00A72BE8"/>
    <w:rsid w:val="00A77BE3"/>
    <w:rsid w:val="00A77EEF"/>
    <w:rsid w:val="00A86DB7"/>
    <w:rsid w:val="00A95EB7"/>
    <w:rsid w:val="00AA4F36"/>
    <w:rsid w:val="00AB274B"/>
    <w:rsid w:val="00AB5C63"/>
    <w:rsid w:val="00AC14F0"/>
    <w:rsid w:val="00AC17D7"/>
    <w:rsid w:val="00AD0FFC"/>
    <w:rsid w:val="00AD440B"/>
    <w:rsid w:val="00AD6333"/>
    <w:rsid w:val="00AD66AF"/>
    <w:rsid w:val="00AD7378"/>
    <w:rsid w:val="00AE5551"/>
    <w:rsid w:val="00B100E9"/>
    <w:rsid w:val="00B143A7"/>
    <w:rsid w:val="00B16086"/>
    <w:rsid w:val="00B26220"/>
    <w:rsid w:val="00B3335B"/>
    <w:rsid w:val="00B4764C"/>
    <w:rsid w:val="00B618AB"/>
    <w:rsid w:val="00B745B2"/>
    <w:rsid w:val="00B83884"/>
    <w:rsid w:val="00BB395A"/>
    <w:rsid w:val="00BC09A3"/>
    <w:rsid w:val="00BC2BF1"/>
    <w:rsid w:val="00BD0124"/>
    <w:rsid w:val="00BD076A"/>
    <w:rsid w:val="00BE3377"/>
    <w:rsid w:val="00BF20BB"/>
    <w:rsid w:val="00BF791C"/>
    <w:rsid w:val="00C1261F"/>
    <w:rsid w:val="00C171E4"/>
    <w:rsid w:val="00C259E0"/>
    <w:rsid w:val="00C32FF0"/>
    <w:rsid w:val="00C35044"/>
    <w:rsid w:val="00C46871"/>
    <w:rsid w:val="00C503CE"/>
    <w:rsid w:val="00C80247"/>
    <w:rsid w:val="00C81CAF"/>
    <w:rsid w:val="00C8756A"/>
    <w:rsid w:val="00C8760A"/>
    <w:rsid w:val="00C93A7F"/>
    <w:rsid w:val="00C942F8"/>
    <w:rsid w:val="00CA3B93"/>
    <w:rsid w:val="00CB2D22"/>
    <w:rsid w:val="00CC2C19"/>
    <w:rsid w:val="00CD29C6"/>
    <w:rsid w:val="00CE147A"/>
    <w:rsid w:val="00CE4963"/>
    <w:rsid w:val="00CE7CE1"/>
    <w:rsid w:val="00CF6C0E"/>
    <w:rsid w:val="00D01441"/>
    <w:rsid w:val="00D0450E"/>
    <w:rsid w:val="00D17A15"/>
    <w:rsid w:val="00D3145E"/>
    <w:rsid w:val="00D42939"/>
    <w:rsid w:val="00D4331A"/>
    <w:rsid w:val="00D44CF4"/>
    <w:rsid w:val="00D4736E"/>
    <w:rsid w:val="00D50FBE"/>
    <w:rsid w:val="00D54146"/>
    <w:rsid w:val="00D62DA8"/>
    <w:rsid w:val="00D72EB8"/>
    <w:rsid w:val="00D7479E"/>
    <w:rsid w:val="00D766AD"/>
    <w:rsid w:val="00D87443"/>
    <w:rsid w:val="00D8751F"/>
    <w:rsid w:val="00D9120B"/>
    <w:rsid w:val="00DA1675"/>
    <w:rsid w:val="00DA59A7"/>
    <w:rsid w:val="00DA6556"/>
    <w:rsid w:val="00DA7E01"/>
    <w:rsid w:val="00DB1394"/>
    <w:rsid w:val="00DB61CE"/>
    <w:rsid w:val="00DB64DB"/>
    <w:rsid w:val="00DC5865"/>
    <w:rsid w:val="00DD7025"/>
    <w:rsid w:val="00DE290A"/>
    <w:rsid w:val="00DE5B9C"/>
    <w:rsid w:val="00DE7BA2"/>
    <w:rsid w:val="00DF0D39"/>
    <w:rsid w:val="00DF3C20"/>
    <w:rsid w:val="00E01425"/>
    <w:rsid w:val="00E05FED"/>
    <w:rsid w:val="00E1502A"/>
    <w:rsid w:val="00E30FD9"/>
    <w:rsid w:val="00E31628"/>
    <w:rsid w:val="00E41AFA"/>
    <w:rsid w:val="00E4706B"/>
    <w:rsid w:val="00E509ED"/>
    <w:rsid w:val="00E5619C"/>
    <w:rsid w:val="00E62EC0"/>
    <w:rsid w:val="00E64FC5"/>
    <w:rsid w:val="00E650DF"/>
    <w:rsid w:val="00E72327"/>
    <w:rsid w:val="00E76D3D"/>
    <w:rsid w:val="00E866CC"/>
    <w:rsid w:val="00E873F6"/>
    <w:rsid w:val="00E918BB"/>
    <w:rsid w:val="00EA2D29"/>
    <w:rsid w:val="00EA2F2E"/>
    <w:rsid w:val="00EA7B41"/>
    <w:rsid w:val="00EB13D7"/>
    <w:rsid w:val="00EB3FF0"/>
    <w:rsid w:val="00EC22A5"/>
    <w:rsid w:val="00EC3A8E"/>
    <w:rsid w:val="00ED2720"/>
    <w:rsid w:val="00ED76D1"/>
    <w:rsid w:val="00EE0B50"/>
    <w:rsid w:val="00EF3132"/>
    <w:rsid w:val="00EF6BC7"/>
    <w:rsid w:val="00EF7326"/>
    <w:rsid w:val="00F02E3A"/>
    <w:rsid w:val="00F03768"/>
    <w:rsid w:val="00F10691"/>
    <w:rsid w:val="00F20E7C"/>
    <w:rsid w:val="00F20F39"/>
    <w:rsid w:val="00F309CD"/>
    <w:rsid w:val="00F5533C"/>
    <w:rsid w:val="00F602ED"/>
    <w:rsid w:val="00F76743"/>
    <w:rsid w:val="00F947DD"/>
    <w:rsid w:val="00F95E9C"/>
    <w:rsid w:val="00FB4A1D"/>
    <w:rsid w:val="00FC1024"/>
    <w:rsid w:val="00FC135C"/>
    <w:rsid w:val="00FF4B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shapelayout v:ext="edit">
      <o:idmap v:ext="edit" data="1"/>
    </o:shapelayout>
  </w:shapeDefaults>
  <w:decimalSymbol w:val="."/>
  <w:listSeparator w:val=","/>
  <w15:chartTrackingRefBased/>
  <w15:docId w15:val="{3FFE55E3-FF39-4EF8-855C-D28BB9B5F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szCs w:val="24"/>
    </w:rPr>
  </w:style>
  <w:style w:type="paragraph" w:styleId="Heading1">
    <w:name w:val="heading 1"/>
    <w:basedOn w:val="Normal"/>
    <w:next w:val="Normal"/>
    <w:qFormat/>
    <w:pPr>
      <w:keepNext/>
      <w:widowControl/>
      <w:tabs>
        <w:tab w:val="left" w:pos="720"/>
        <w:tab w:val="left" w:pos="1800"/>
        <w:tab w:val="center" w:pos="4680"/>
        <w:tab w:val="right" w:pos="9360"/>
      </w:tabs>
      <w:ind w:firstLine="720"/>
      <w:jc w:val="center"/>
      <w:outlineLvl w:val="0"/>
    </w:pPr>
    <w:rPr>
      <w:rFonts w:ascii="CG Omega" w:hAnsi="CG Omeg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styleId="LineNumber">
    <w:name w:val="line number"/>
    <w:basedOn w:val="DefaultParagraphFont"/>
    <w:semiHidden/>
  </w:style>
  <w:style w:type="paragraph" w:styleId="BodyText">
    <w:name w:val="Body Text"/>
    <w:basedOn w:val="Normal"/>
    <w:semiHidden/>
    <w:pPr>
      <w:widowControl/>
      <w:tabs>
        <w:tab w:val="left" w:pos="720"/>
        <w:tab w:val="left" w:pos="1800"/>
        <w:tab w:val="center" w:pos="4680"/>
        <w:tab w:val="right" w:pos="9360"/>
      </w:tabs>
      <w:jc w:val="center"/>
    </w:pPr>
    <w:rPr>
      <w:rFonts w:ascii="CG Omega" w:hAnsi="CG Omega"/>
    </w:rPr>
  </w:style>
  <w:style w:type="paragraph" w:styleId="BodyTextIndent">
    <w:name w:val="Body Text Indent"/>
    <w:basedOn w:val="Normal"/>
    <w:semiHidden/>
    <w:pPr>
      <w:widowControl/>
      <w:tabs>
        <w:tab w:val="left" w:pos="720"/>
        <w:tab w:val="left" w:pos="1800"/>
        <w:tab w:val="center" w:pos="4680"/>
        <w:tab w:val="right" w:pos="9360"/>
      </w:tabs>
      <w:ind w:left="1800" w:hanging="1800"/>
    </w:pPr>
    <w:rPr>
      <w:rFonts w:ascii="CG Omega" w:hAnsi="CG Omega"/>
      <w:b/>
    </w:rPr>
  </w:style>
  <w:style w:type="paragraph" w:styleId="BodyTextIndent2">
    <w:name w:val="Body Text Indent 2"/>
    <w:basedOn w:val="Normal"/>
    <w:semiHidden/>
    <w:pPr>
      <w:ind w:left="720"/>
    </w:pPr>
    <w:rPr>
      <w:rFonts w:ascii="CG Omega" w:hAnsi="CG Omega"/>
    </w:rPr>
  </w:style>
  <w:style w:type="paragraph" w:styleId="BodyTextIndent3">
    <w:name w:val="Body Text Indent 3"/>
    <w:basedOn w:val="Normal"/>
    <w:semiHidden/>
    <w:pPr>
      <w:widowControl/>
      <w:tabs>
        <w:tab w:val="left" w:pos="720"/>
        <w:tab w:val="left" w:pos="1800"/>
        <w:tab w:val="center" w:pos="4680"/>
        <w:tab w:val="right" w:pos="9360"/>
      </w:tabs>
      <w:ind w:left="720"/>
      <w:jc w:val="center"/>
    </w:pPr>
    <w:rPr>
      <w:rFonts w:ascii="CG Omega" w:hAnsi="CG Omega"/>
    </w:rPr>
  </w:style>
  <w:style w:type="paragraph" w:styleId="BalloonText">
    <w:name w:val="Balloon Text"/>
    <w:basedOn w:val="Normal"/>
    <w:link w:val="BalloonTextChar"/>
    <w:uiPriority w:val="99"/>
    <w:semiHidden/>
    <w:unhideWhenUsed/>
    <w:rsid w:val="007A63C8"/>
    <w:rPr>
      <w:rFonts w:ascii="Tahoma" w:hAnsi="Tahoma" w:cs="Tahoma"/>
      <w:sz w:val="16"/>
      <w:szCs w:val="16"/>
    </w:rPr>
  </w:style>
  <w:style w:type="character" w:customStyle="1" w:styleId="BalloonTextChar">
    <w:name w:val="Balloon Text Char"/>
    <w:link w:val="BalloonText"/>
    <w:uiPriority w:val="99"/>
    <w:semiHidden/>
    <w:rsid w:val="007A63C8"/>
    <w:rPr>
      <w:rFonts w:ascii="Tahoma" w:hAnsi="Tahoma" w:cs="Tahoma"/>
      <w:snapToGrid w:val="0"/>
      <w:sz w:val="16"/>
      <w:szCs w:val="16"/>
    </w:rPr>
  </w:style>
  <w:style w:type="paragraph" w:styleId="Header">
    <w:name w:val="header"/>
    <w:basedOn w:val="Normal"/>
    <w:link w:val="HeaderChar"/>
    <w:uiPriority w:val="99"/>
    <w:unhideWhenUsed/>
    <w:rsid w:val="001E6962"/>
    <w:pPr>
      <w:tabs>
        <w:tab w:val="center" w:pos="4680"/>
        <w:tab w:val="right" w:pos="9360"/>
      </w:tabs>
    </w:pPr>
  </w:style>
  <w:style w:type="character" w:customStyle="1" w:styleId="HeaderChar">
    <w:name w:val="Header Char"/>
    <w:link w:val="Header"/>
    <w:uiPriority w:val="99"/>
    <w:rsid w:val="001E6962"/>
    <w:rPr>
      <w:snapToGrid w:val="0"/>
      <w:sz w:val="24"/>
    </w:rPr>
  </w:style>
  <w:style w:type="paragraph" w:styleId="Footer">
    <w:name w:val="footer"/>
    <w:basedOn w:val="Normal"/>
    <w:link w:val="FooterChar"/>
    <w:uiPriority w:val="99"/>
    <w:unhideWhenUsed/>
    <w:rsid w:val="001E6962"/>
    <w:pPr>
      <w:tabs>
        <w:tab w:val="center" w:pos="4680"/>
        <w:tab w:val="right" w:pos="9360"/>
      </w:tabs>
    </w:pPr>
  </w:style>
  <w:style w:type="character" w:customStyle="1" w:styleId="FooterChar">
    <w:name w:val="Footer Char"/>
    <w:link w:val="Footer"/>
    <w:uiPriority w:val="99"/>
    <w:rsid w:val="001E6962"/>
    <w:rPr>
      <w:snapToGrid w:val="0"/>
      <w:sz w:val="24"/>
    </w:rPr>
  </w:style>
  <w:style w:type="character" w:styleId="Hyperlink">
    <w:name w:val="Hyperlink"/>
    <w:uiPriority w:val="99"/>
    <w:unhideWhenUsed/>
    <w:rsid w:val="002B06DA"/>
    <w:rPr>
      <w:color w:val="0563C1"/>
      <w:u w:val="single"/>
    </w:rPr>
  </w:style>
  <w:style w:type="character" w:styleId="FollowedHyperlink">
    <w:name w:val="FollowedHyperlink"/>
    <w:uiPriority w:val="99"/>
    <w:semiHidden/>
    <w:unhideWhenUsed/>
    <w:rsid w:val="008F4508"/>
    <w:rPr>
      <w:color w:val="954F72"/>
      <w:u w:val="single"/>
    </w:rPr>
  </w:style>
  <w:style w:type="paragraph" w:styleId="ListParagraph">
    <w:name w:val="List Paragraph"/>
    <w:basedOn w:val="Normal"/>
    <w:uiPriority w:val="34"/>
    <w:qFormat/>
    <w:rsid w:val="00C1261F"/>
    <w:pPr>
      <w:widowControl/>
      <w:spacing w:after="160" w:line="259" w:lineRule="auto"/>
      <w:ind w:left="720"/>
      <w:contextualSpacing/>
    </w:pPr>
    <w:rPr>
      <w:rFonts w:eastAsia="Calibri"/>
    </w:rPr>
  </w:style>
  <w:style w:type="paragraph" w:customStyle="1" w:styleId="Default">
    <w:name w:val="Default"/>
    <w:rsid w:val="00C1261F"/>
    <w:pPr>
      <w:autoSpaceDE w:val="0"/>
      <w:autoSpaceDN w:val="0"/>
      <w:adjustRightInd w:val="0"/>
    </w:pPr>
    <w:rPr>
      <w:rFonts w:eastAsia="Calibri"/>
      <w:color w:val="000000"/>
      <w:sz w:val="24"/>
      <w:szCs w:val="24"/>
    </w:rPr>
  </w:style>
  <w:style w:type="character" w:customStyle="1" w:styleId="tgc">
    <w:name w:val="_tgc"/>
    <w:rsid w:val="00C1261F"/>
  </w:style>
  <w:style w:type="paragraph" w:styleId="PlainText">
    <w:name w:val="Plain Text"/>
    <w:basedOn w:val="Normal"/>
    <w:link w:val="PlainTextChar"/>
    <w:uiPriority w:val="99"/>
    <w:unhideWhenUsed/>
    <w:rsid w:val="00C8756A"/>
    <w:pPr>
      <w:widowControl/>
    </w:pPr>
    <w:rPr>
      <w:rFonts w:ascii="Calibri" w:hAnsi="Calibri" w:cs="Times New Roman"/>
      <w:sz w:val="22"/>
      <w:szCs w:val="21"/>
    </w:rPr>
  </w:style>
  <w:style w:type="character" w:customStyle="1" w:styleId="PlainTextChar">
    <w:name w:val="Plain Text Char"/>
    <w:link w:val="PlainText"/>
    <w:uiPriority w:val="99"/>
    <w:rsid w:val="00C8756A"/>
    <w:rPr>
      <w:rFonts w:ascii="Calibri" w:hAnsi="Calibri" w:cs="Times New Roman"/>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7410813">
      <w:bodyDiv w:val="1"/>
      <w:marLeft w:val="0"/>
      <w:marRight w:val="0"/>
      <w:marTop w:val="0"/>
      <w:marBottom w:val="0"/>
      <w:divBdr>
        <w:top w:val="none" w:sz="0" w:space="0" w:color="auto"/>
        <w:left w:val="none" w:sz="0" w:space="0" w:color="auto"/>
        <w:bottom w:val="none" w:sz="0" w:space="0" w:color="auto"/>
        <w:right w:val="none" w:sz="0" w:space="0" w:color="auto"/>
      </w:divBdr>
      <w:divsChild>
        <w:div w:id="169873517">
          <w:marLeft w:val="0"/>
          <w:marRight w:val="0"/>
          <w:marTop w:val="43"/>
          <w:marBottom w:val="43"/>
          <w:divBdr>
            <w:top w:val="none" w:sz="0" w:space="0" w:color="auto"/>
            <w:left w:val="none" w:sz="0" w:space="0" w:color="auto"/>
            <w:bottom w:val="none" w:sz="0" w:space="0" w:color="auto"/>
            <w:right w:val="none" w:sz="0" w:space="0" w:color="auto"/>
          </w:divBdr>
        </w:div>
        <w:div w:id="709036231">
          <w:marLeft w:val="0"/>
          <w:marRight w:val="0"/>
          <w:marTop w:val="43"/>
          <w:marBottom w:val="43"/>
          <w:divBdr>
            <w:top w:val="none" w:sz="0" w:space="0" w:color="auto"/>
            <w:left w:val="none" w:sz="0" w:space="0" w:color="auto"/>
            <w:bottom w:val="none" w:sz="0" w:space="0" w:color="auto"/>
            <w:right w:val="none" w:sz="0" w:space="0" w:color="auto"/>
          </w:divBdr>
        </w:div>
        <w:div w:id="1135753616">
          <w:marLeft w:val="0"/>
          <w:marRight w:val="0"/>
          <w:marTop w:val="43"/>
          <w:marBottom w:val="43"/>
          <w:divBdr>
            <w:top w:val="none" w:sz="0" w:space="0" w:color="auto"/>
            <w:left w:val="none" w:sz="0" w:space="0" w:color="auto"/>
            <w:bottom w:val="none" w:sz="0" w:space="0" w:color="auto"/>
            <w:right w:val="none" w:sz="0" w:space="0" w:color="auto"/>
          </w:divBdr>
        </w:div>
        <w:div w:id="1652784927">
          <w:marLeft w:val="0"/>
          <w:marRight w:val="0"/>
          <w:marTop w:val="43"/>
          <w:marBottom w:val="43"/>
          <w:divBdr>
            <w:top w:val="none" w:sz="0" w:space="0" w:color="auto"/>
            <w:left w:val="none" w:sz="0" w:space="0" w:color="auto"/>
            <w:bottom w:val="none" w:sz="0" w:space="0" w:color="auto"/>
            <w:right w:val="none" w:sz="0" w:space="0" w:color="auto"/>
          </w:divBdr>
        </w:div>
        <w:div w:id="1701587446">
          <w:marLeft w:val="0"/>
          <w:marRight w:val="0"/>
          <w:marTop w:val="43"/>
          <w:marBottom w:val="43"/>
          <w:divBdr>
            <w:top w:val="single" w:sz="6" w:space="0" w:color="DDDDDD"/>
            <w:left w:val="none" w:sz="0" w:space="0" w:color="auto"/>
            <w:bottom w:val="single" w:sz="6" w:space="0" w:color="EEEEEE"/>
            <w:right w:val="none" w:sz="0" w:space="0" w:color="auto"/>
          </w:divBdr>
        </w:div>
        <w:div w:id="1771243853">
          <w:marLeft w:val="0"/>
          <w:marRight w:val="0"/>
          <w:marTop w:val="43"/>
          <w:marBottom w:val="43"/>
          <w:divBdr>
            <w:top w:val="none" w:sz="0" w:space="0" w:color="auto"/>
            <w:left w:val="none" w:sz="0" w:space="0" w:color="auto"/>
            <w:bottom w:val="none" w:sz="0" w:space="0" w:color="auto"/>
            <w:right w:val="none" w:sz="0" w:space="0" w:color="auto"/>
          </w:divBdr>
        </w:div>
      </w:divsChild>
    </w:div>
    <w:div w:id="1506048022">
      <w:bodyDiv w:val="1"/>
      <w:marLeft w:val="0"/>
      <w:marRight w:val="0"/>
      <w:marTop w:val="0"/>
      <w:marBottom w:val="0"/>
      <w:divBdr>
        <w:top w:val="none" w:sz="0" w:space="0" w:color="auto"/>
        <w:left w:val="none" w:sz="0" w:space="0" w:color="auto"/>
        <w:bottom w:val="none" w:sz="0" w:space="0" w:color="auto"/>
        <w:right w:val="none" w:sz="0" w:space="0" w:color="auto"/>
      </w:divBdr>
      <w:divsChild>
        <w:div w:id="47731663">
          <w:marLeft w:val="0"/>
          <w:marRight w:val="0"/>
          <w:marTop w:val="43"/>
          <w:marBottom w:val="43"/>
          <w:divBdr>
            <w:top w:val="none" w:sz="0" w:space="0" w:color="auto"/>
            <w:left w:val="none" w:sz="0" w:space="0" w:color="auto"/>
            <w:bottom w:val="none" w:sz="0" w:space="0" w:color="auto"/>
            <w:right w:val="none" w:sz="0" w:space="0" w:color="auto"/>
          </w:divBdr>
        </w:div>
        <w:div w:id="67390501">
          <w:marLeft w:val="0"/>
          <w:marRight w:val="0"/>
          <w:marTop w:val="43"/>
          <w:marBottom w:val="43"/>
          <w:divBdr>
            <w:top w:val="none" w:sz="0" w:space="0" w:color="auto"/>
            <w:left w:val="none" w:sz="0" w:space="0" w:color="auto"/>
            <w:bottom w:val="none" w:sz="0" w:space="0" w:color="auto"/>
            <w:right w:val="none" w:sz="0" w:space="0" w:color="auto"/>
          </w:divBdr>
        </w:div>
        <w:div w:id="184487110">
          <w:marLeft w:val="0"/>
          <w:marRight w:val="0"/>
          <w:marTop w:val="43"/>
          <w:marBottom w:val="43"/>
          <w:divBdr>
            <w:top w:val="none" w:sz="0" w:space="0" w:color="auto"/>
            <w:left w:val="none" w:sz="0" w:space="0" w:color="auto"/>
            <w:bottom w:val="none" w:sz="0" w:space="0" w:color="auto"/>
            <w:right w:val="none" w:sz="0" w:space="0" w:color="auto"/>
          </w:divBdr>
        </w:div>
        <w:div w:id="1307050740">
          <w:marLeft w:val="0"/>
          <w:marRight w:val="0"/>
          <w:marTop w:val="43"/>
          <w:marBottom w:val="43"/>
          <w:divBdr>
            <w:top w:val="single" w:sz="6" w:space="0" w:color="DDDDDD"/>
            <w:left w:val="none" w:sz="0" w:space="0" w:color="auto"/>
            <w:bottom w:val="single" w:sz="6" w:space="0" w:color="EEEEEE"/>
            <w:right w:val="none" w:sz="0" w:space="0" w:color="auto"/>
          </w:divBdr>
        </w:div>
        <w:div w:id="1359819626">
          <w:marLeft w:val="0"/>
          <w:marRight w:val="0"/>
          <w:marTop w:val="43"/>
          <w:marBottom w:val="43"/>
          <w:divBdr>
            <w:top w:val="none" w:sz="0" w:space="0" w:color="auto"/>
            <w:left w:val="none" w:sz="0" w:space="0" w:color="auto"/>
            <w:bottom w:val="none" w:sz="0" w:space="0" w:color="auto"/>
            <w:right w:val="none" w:sz="0" w:space="0" w:color="auto"/>
          </w:divBdr>
        </w:div>
        <w:div w:id="1841038613">
          <w:marLeft w:val="0"/>
          <w:marRight w:val="0"/>
          <w:marTop w:val="43"/>
          <w:marBottom w:val="43"/>
          <w:divBdr>
            <w:top w:val="none" w:sz="0" w:space="0" w:color="auto"/>
            <w:left w:val="none" w:sz="0" w:space="0" w:color="auto"/>
            <w:bottom w:val="none" w:sz="0" w:space="0" w:color="auto"/>
            <w:right w:val="none" w:sz="0" w:space="0" w:color="auto"/>
          </w:divBdr>
        </w:div>
      </w:divsChild>
    </w:div>
    <w:div w:id="1633248252">
      <w:bodyDiv w:val="1"/>
      <w:marLeft w:val="0"/>
      <w:marRight w:val="0"/>
      <w:marTop w:val="0"/>
      <w:marBottom w:val="0"/>
      <w:divBdr>
        <w:top w:val="none" w:sz="0" w:space="0" w:color="auto"/>
        <w:left w:val="none" w:sz="0" w:space="0" w:color="auto"/>
        <w:bottom w:val="none" w:sz="0" w:space="0" w:color="auto"/>
        <w:right w:val="none" w:sz="0" w:space="0" w:color="auto"/>
      </w:divBdr>
      <w:divsChild>
        <w:div w:id="225653873">
          <w:marLeft w:val="0"/>
          <w:marRight w:val="0"/>
          <w:marTop w:val="0"/>
          <w:marBottom w:val="0"/>
          <w:divBdr>
            <w:top w:val="none" w:sz="0" w:space="0" w:color="auto"/>
            <w:left w:val="none" w:sz="0" w:space="0" w:color="auto"/>
            <w:bottom w:val="none" w:sz="0" w:space="0" w:color="auto"/>
            <w:right w:val="none" w:sz="0" w:space="0" w:color="auto"/>
          </w:divBdr>
          <w:divsChild>
            <w:div w:id="614335168">
              <w:marLeft w:val="0"/>
              <w:marRight w:val="0"/>
              <w:marTop w:val="270"/>
              <w:marBottom w:val="270"/>
              <w:divBdr>
                <w:top w:val="none" w:sz="0" w:space="0" w:color="auto"/>
                <w:left w:val="none" w:sz="0" w:space="0" w:color="auto"/>
                <w:bottom w:val="none" w:sz="0" w:space="0" w:color="auto"/>
                <w:right w:val="none" w:sz="0" w:space="0" w:color="auto"/>
              </w:divBdr>
              <w:divsChild>
                <w:div w:id="183370596">
                  <w:marLeft w:val="0"/>
                  <w:marRight w:val="0"/>
                  <w:marTop w:val="0"/>
                  <w:marBottom w:val="0"/>
                  <w:divBdr>
                    <w:top w:val="none" w:sz="0" w:space="0" w:color="auto"/>
                    <w:left w:val="none" w:sz="0" w:space="0" w:color="auto"/>
                    <w:bottom w:val="none" w:sz="0" w:space="0" w:color="auto"/>
                    <w:right w:val="none" w:sz="0" w:space="0" w:color="auto"/>
                  </w:divBdr>
                  <w:divsChild>
                    <w:div w:id="204105195">
                      <w:marLeft w:val="0"/>
                      <w:marRight w:val="0"/>
                      <w:marTop w:val="0"/>
                      <w:marBottom w:val="0"/>
                      <w:divBdr>
                        <w:top w:val="none" w:sz="0" w:space="0" w:color="auto"/>
                        <w:left w:val="none" w:sz="0" w:space="0" w:color="auto"/>
                        <w:bottom w:val="none" w:sz="0" w:space="0" w:color="auto"/>
                        <w:right w:val="none" w:sz="0" w:space="0" w:color="auto"/>
                      </w:divBdr>
                      <w:divsChild>
                        <w:div w:id="1938753690">
                          <w:marLeft w:val="0"/>
                          <w:marRight w:val="0"/>
                          <w:marTop w:val="0"/>
                          <w:marBottom w:val="225"/>
                          <w:divBdr>
                            <w:top w:val="none" w:sz="0" w:space="0" w:color="auto"/>
                            <w:left w:val="none" w:sz="0" w:space="0" w:color="auto"/>
                            <w:bottom w:val="none" w:sz="0" w:space="0" w:color="auto"/>
                            <w:right w:val="none" w:sz="0" w:space="0" w:color="auto"/>
                          </w:divBdr>
                          <w:divsChild>
                            <w:div w:id="113452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6953321">
      <w:bodyDiv w:val="1"/>
      <w:marLeft w:val="0"/>
      <w:marRight w:val="0"/>
      <w:marTop w:val="0"/>
      <w:marBottom w:val="0"/>
      <w:divBdr>
        <w:top w:val="none" w:sz="0" w:space="0" w:color="auto"/>
        <w:left w:val="none" w:sz="0" w:space="0" w:color="auto"/>
        <w:bottom w:val="none" w:sz="0" w:space="0" w:color="auto"/>
        <w:right w:val="none" w:sz="0" w:space="0" w:color="auto"/>
      </w:divBdr>
      <w:divsChild>
        <w:div w:id="249847942">
          <w:marLeft w:val="0"/>
          <w:marRight w:val="0"/>
          <w:marTop w:val="43"/>
          <w:marBottom w:val="43"/>
          <w:divBdr>
            <w:top w:val="none" w:sz="0" w:space="0" w:color="auto"/>
            <w:left w:val="none" w:sz="0" w:space="0" w:color="auto"/>
            <w:bottom w:val="none" w:sz="0" w:space="0" w:color="auto"/>
            <w:right w:val="none" w:sz="0" w:space="0" w:color="auto"/>
          </w:divBdr>
        </w:div>
        <w:div w:id="263848432">
          <w:marLeft w:val="0"/>
          <w:marRight w:val="0"/>
          <w:marTop w:val="43"/>
          <w:marBottom w:val="43"/>
          <w:divBdr>
            <w:top w:val="none" w:sz="0" w:space="0" w:color="auto"/>
            <w:left w:val="none" w:sz="0" w:space="0" w:color="auto"/>
            <w:bottom w:val="none" w:sz="0" w:space="0" w:color="auto"/>
            <w:right w:val="none" w:sz="0" w:space="0" w:color="auto"/>
          </w:divBdr>
        </w:div>
        <w:div w:id="637686993">
          <w:marLeft w:val="0"/>
          <w:marRight w:val="0"/>
          <w:marTop w:val="43"/>
          <w:marBottom w:val="43"/>
          <w:divBdr>
            <w:top w:val="none" w:sz="0" w:space="0" w:color="auto"/>
            <w:left w:val="none" w:sz="0" w:space="0" w:color="auto"/>
            <w:bottom w:val="none" w:sz="0" w:space="0" w:color="auto"/>
            <w:right w:val="none" w:sz="0" w:space="0" w:color="auto"/>
          </w:divBdr>
        </w:div>
        <w:div w:id="2109038219">
          <w:marLeft w:val="0"/>
          <w:marRight w:val="0"/>
          <w:marTop w:val="43"/>
          <w:marBottom w:val="43"/>
          <w:divBdr>
            <w:top w:val="none" w:sz="0" w:space="0" w:color="auto"/>
            <w:left w:val="none" w:sz="0" w:space="0" w:color="auto"/>
            <w:bottom w:val="none" w:sz="0" w:space="0" w:color="auto"/>
            <w:right w:val="none" w:sz="0" w:space="0" w:color="auto"/>
          </w:divBdr>
        </w:div>
      </w:divsChild>
    </w:div>
    <w:div w:id="1884826698">
      <w:bodyDiv w:val="1"/>
      <w:marLeft w:val="0"/>
      <w:marRight w:val="0"/>
      <w:marTop w:val="0"/>
      <w:marBottom w:val="0"/>
      <w:divBdr>
        <w:top w:val="none" w:sz="0" w:space="0" w:color="auto"/>
        <w:left w:val="none" w:sz="0" w:space="0" w:color="auto"/>
        <w:bottom w:val="none" w:sz="0" w:space="0" w:color="auto"/>
        <w:right w:val="none" w:sz="0" w:space="0" w:color="auto"/>
      </w:divBdr>
      <w:divsChild>
        <w:div w:id="863246144">
          <w:marLeft w:val="0"/>
          <w:marRight w:val="0"/>
          <w:marTop w:val="0"/>
          <w:marBottom w:val="0"/>
          <w:divBdr>
            <w:top w:val="none" w:sz="0" w:space="0" w:color="auto"/>
            <w:left w:val="none" w:sz="0" w:space="0" w:color="auto"/>
            <w:bottom w:val="none" w:sz="0" w:space="0" w:color="auto"/>
            <w:right w:val="none" w:sz="0" w:space="0" w:color="auto"/>
          </w:divBdr>
          <w:divsChild>
            <w:div w:id="1233615975">
              <w:marLeft w:val="0"/>
              <w:marRight w:val="0"/>
              <w:marTop w:val="270"/>
              <w:marBottom w:val="270"/>
              <w:divBdr>
                <w:top w:val="none" w:sz="0" w:space="0" w:color="auto"/>
                <w:left w:val="none" w:sz="0" w:space="0" w:color="auto"/>
                <w:bottom w:val="none" w:sz="0" w:space="0" w:color="auto"/>
                <w:right w:val="none" w:sz="0" w:space="0" w:color="auto"/>
              </w:divBdr>
              <w:divsChild>
                <w:div w:id="998384868">
                  <w:marLeft w:val="0"/>
                  <w:marRight w:val="0"/>
                  <w:marTop w:val="0"/>
                  <w:marBottom w:val="0"/>
                  <w:divBdr>
                    <w:top w:val="none" w:sz="0" w:space="0" w:color="auto"/>
                    <w:left w:val="none" w:sz="0" w:space="0" w:color="auto"/>
                    <w:bottom w:val="none" w:sz="0" w:space="0" w:color="auto"/>
                    <w:right w:val="none" w:sz="0" w:space="0" w:color="auto"/>
                  </w:divBdr>
                  <w:divsChild>
                    <w:div w:id="1195928468">
                      <w:marLeft w:val="0"/>
                      <w:marRight w:val="0"/>
                      <w:marTop w:val="0"/>
                      <w:marBottom w:val="0"/>
                      <w:divBdr>
                        <w:top w:val="none" w:sz="0" w:space="0" w:color="auto"/>
                        <w:left w:val="none" w:sz="0" w:space="0" w:color="auto"/>
                        <w:bottom w:val="none" w:sz="0" w:space="0" w:color="auto"/>
                        <w:right w:val="none" w:sz="0" w:space="0" w:color="auto"/>
                      </w:divBdr>
                      <w:divsChild>
                        <w:div w:id="1343778405">
                          <w:marLeft w:val="0"/>
                          <w:marRight w:val="0"/>
                          <w:marTop w:val="0"/>
                          <w:marBottom w:val="225"/>
                          <w:divBdr>
                            <w:top w:val="none" w:sz="0" w:space="0" w:color="auto"/>
                            <w:left w:val="none" w:sz="0" w:space="0" w:color="auto"/>
                            <w:bottom w:val="none" w:sz="0" w:space="0" w:color="auto"/>
                            <w:right w:val="none" w:sz="0" w:space="0" w:color="auto"/>
                          </w:divBdr>
                          <w:divsChild>
                            <w:div w:id="8967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9964479">
      <w:bodyDiv w:val="1"/>
      <w:marLeft w:val="0"/>
      <w:marRight w:val="0"/>
      <w:marTop w:val="0"/>
      <w:marBottom w:val="0"/>
      <w:divBdr>
        <w:top w:val="none" w:sz="0" w:space="0" w:color="auto"/>
        <w:left w:val="none" w:sz="0" w:space="0" w:color="auto"/>
        <w:bottom w:val="none" w:sz="0" w:space="0" w:color="auto"/>
        <w:right w:val="none" w:sz="0" w:space="0" w:color="auto"/>
      </w:divBdr>
      <w:divsChild>
        <w:div w:id="72898851">
          <w:marLeft w:val="0"/>
          <w:marRight w:val="0"/>
          <w:marTop w:val="43"/>
          <w:marBottom w:val="43"/>
          <w:divBdr>
            <w:top w:val="none" w:sz="0" w:space="0" w:color="auto"/>
            <w:left w:val="none" w:sz="0" w:space="0" w:color="auto"/>
            <w:bottom w:val="none" w:sz="0" w:space="0" w:color="auto"/>
            <w:right w:val="none" w:sz="0" w:space="0" w:color="auto"/>
          </w:divBdr>
        </w:div>
        <w:div w:id="73549666">
          <w:marLeft w:val="0"/>
          <w:marRight w:val="0"/>
          <w:marTop w:val="43"/>
          <w:marBottom w:val="43"/>
          <w:divBdr>
            <w:top w:val="none" w:sz="0" w:space="0" w:color="auto"/>
            <w:left w:val="none" w:sz="0" w:space="0" w:color="auto"/>
            <w:bottom w:val="none" w:sz="0" w:space="0" w:color="auto"/>
            <w:right w:val="none" w:sz="0" w:space="0" w:color="auto"/>
          </w:divBdr>
        </w:div>
        <w:div w:id="297492186">
          <w:marLeft w:val="0"/>
          <w:marRight w:val="0"/>
          <w:marTop w:val="43"/>
          <w:marBottom w:val="43"/>
          <w:divBdr>
            <w:top w:val="none" w:sz="0" w:space="0" w:color="auto"/>
            <w:left w:val="none" w:sz="0" w:space="0" w:color="auto"/>
            <w:bottom w:val="none" w:sz="0" w:space="0" w:color="auto"/>
            <w:right w:val="none" w:sz="0" w:space="0" w:color="auto"/>
          </w:divBdr>
        </w:div>
        <w:div w:id="1040546467">
          <w:marLeft w:val="0"/>
          <w:marRight w:val="0"/>
          <w:marTop w:val="43"/>
          <w:marBottom w:val="43"/>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Other%20Documents\Resolu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Resolution.dot</Template>
  <TotalTime>130</TotalTime>
  <Pages>2</Pages>
  <Words>601</Words>
  <Characters>3333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Milwaukee County</Company>
  <LinksUpToDate>false</LinksUpToDate>
  <CharactersWithSpaces>3927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County Board of Supervisors</dc:creator>
  <cp:keywords/>
  <cp:lastModifiedBy>Petersen, Emily</cp:lastModifiedBy>
  <cp:revision>12</cp:revision>
  <cp:lastPrinted>2017-09-06T21:36:00Z</cp:lastPrinted>
  <dcterms:created xsi:type="dcterms:W3CDTF">2020-02-14T15:58:00Z</dcterms:created>
  <dcterms:modified xsi:type="dcterms:W3CDTF">2020-02-20T15:58:00Z</dcterms:modified>
</cp:coreProperties>
</file>