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B67" w:rsidRPr="003D38FD" w:rsidRDefault="00DA0B67">
      <w:pPr>
        <w:pStyle w:val="Title"/>
      </w:pPr>
      <w:r w:rsidRPr="003D38FD">
        <w:t>MILWAUKEE COUNTY BOARD OF SUPERVISORS</w:t>
      </w:r>
    </w:p>
    <w:p w:rsidR="00DA0B67" w:rsidRPr="003D38FD" w:rsidRDefault="00DA0B67">
      <w:pPr>
        <w:jc w:val="center"/>
        <w:rPr>
          <w:b/>
          <w:sz w:val="24"/>
        </w:rPr>
      </w:pPr>
    </w:p>
    <w:p w:rsidR="00DA0B67" w:rsidRPr="003D38FD" w:rsidRDefault="00DA0B67">
      <w:pPr>
        <w:jc w:val="center"/>
        <w:rPr>
          <w:b/>
          <w:sz w:val="24"/>
        </w:rPr>
      </w:pPr>
    </w:p>
    <w:p w:rsidR="00C51025" w:rsidRPr="003D38FD" w:rsidRDefault="00DA0B67">
      <w:pPr>
        <w:rPr>
          <w:b/>
          <w:sz w:val="24"/>
        </w:rPr>
      </w:pPr>
      <w:r w:rsidRPr="003D38FD">
        <w:rPr>
          <w:b/>
          <w:sz w:val="24"/>
        </w:rPr>
        <w:t>DATE:</w:t>
      </w:r>
      <w:r w:rsidRPr="003D38FD">
        <w:rPr>
          <w:b/>
          <w:sz w:val="24"/>
        </w:rPr>
        <w:tab/>
      </w:r>
      <w:r w:rsidR="00DF5588">
        <w:rPr>
          <w:b/>
          <w:sz w:val="24"/>
        </w:rPr>
        <w:t>April 25, 2019</w:t>
      </w:r>
    </w:p>
    <w:p w:rsidR="003F411F" w:rsidRPr="003D38FD" w:rsidRDefault="003F411F">
      <w:pPr>
        <w:rPr>
          <w:b/>
          <w:sz w:val="24"/>
        </w:rPr>
      </w:pPr>
    </w:p>
    <w:p w:rsidR="00C51025" w:rsidRPr="003D38FD" w:rsidRDefault="00DA0B67">
      <w:pPr>
        <w:rPr>
          <w:b/>
          <w:sz w:val="24"/>
        </w:rPr>
      </w:pPr>
      <w:r w:rsidRPr="003D38FD">
        <w:rPr>
          <w:b/>
          <w:sz w:val="24"/>
        </w:rPr>
        <w:t xml:space="preserve">AMENDMENT NO. </w:t>
      </w:r>
      <w:r w:rsidR="009109F6">
        <w:rPr>
          <w:b/>
          <w:sz w:val="24"/>
        </w:rPr>
        <w:t>3</w:t>
      </w:r>
      <w:r w:rsidR="00AA1B65">
        <w:rPr>
          <w:b/>
          <w:sz w:val="24"/>
        </w:rPr>
        <w:t xml:space="preserve"> </w:t>
      </w:r>
      <w:r w:rsidR="00622805">
        <w:rPr>
          <w:b/>
          <w:sz w:val="24"/>
        </w:rPr>
        <w:t>to Item #</w:t>
      </w:r>
      <w:r w:rsidR="00DF5588">
        <w:rPr>
          <w:b/>
          <w:sz w:val="24"/>
        </w:rPr>
        <w:t>29</w:t>
      </w:r>
    </w:p>
    <w:p w:rsidR="00053D06" w:rsidRPr="003D38FD" w:rsidRDefault="00053D06">
      <w:pPr>
        <w:rPr>
          <w:b/>
          <w:sz w:val="24"/>
        </w:rPr>
      </w:pPr>
    </w:p>
    <w:p w:rsidR="00DA0B67" w:rsidRDefault="00DA0B67">
      <w:pPr>
        <w:spacing w:line="360" w:lineRule="auto"/>
        <w:rPr>
          <w:b/>
          <w:sz w:val="24"/>
        </w:rPr>
      </w:pPr>
      <w:r w:rsidRPr="003D38FD">
        <w:rPr>
          <w:b/>
          <w:sz w:val="24"/>
        </w:rPr>
        <w:tab/>
        <w:t xml:space="preserve">Resolution File No. </w:t>
      </w:r>
      <w:r w:rsidRPr="003D38FD">
        <w:rPr>
          <w:b/>
          <w:sz w:val="24"/>
        </w:rPr>
        <w:tab/>
      </w:r>
      <w:r w:rsidR="00DF5588">
        <w:rPr>
          <w:b/>
          <w:sz w:val="24"/>
        </w:rPr>
        <w:t>18-871</w:t>
      </w:r>
    </w:p>
    <w:p w:rsidR="00DA0B67" w:rsidRPr="003D38FD" w:rsidRDefault="00DA0B67">
      <w:pPr>
        <w:rPr>
          <w:b/>
          <w:sz w:val="24"/>
        </w:rPr>
      </w:pPr>
    </w:p>
    <w:p w:rsidR="00CE3CDD" w:rsidRPr="003D38FD" w:rsidRDefault="00DA0B67">
      <w:pPr>
        <w:rPr>
          <w:b/>
          <w:sz w:val="24"/>
        </w:rPr>
      </w:pPr>
      <w:r w:rsidRPr="003D38FD">
        <w:rPr>
          <w:b/>
          <w:sz w:val="24"/>
        </w:rPr>
        <w:t>COMMITTEE:</w:t>
      </w:r>
      <w:r w:rsidR="00AA1B65">
        <w:rPr>
          <w:b/>
          <w:sz w:val="24"/>
        </w:rPr>
        <w:t xml:space="preserve"> </w:t>
      </w:r>
      <w:r w:rsidRPr="003D38FD">
        <w:rPr>
          <w:b/>
          <w:sz w:val="24"/>
        </w:rPr>
        <w:tab/>
      </w:r>
      <w:r w:rsidR="003D38FD">
        <w:rPr>
          <w:b/>
          <w:sz w:val="24"/>
        </w:rPr>
        <w:t xml:space="preserve"> </w:t>
      </w:r>
      <w:r w:rsidR="00DF5588">
        <w:rPr>
          <w:b/>
          <w:sz w:val="24"/>
        </w:rPr>
        <w:t>Parks, Energy and Environment</w:t>
      </w:r>
    </w:p>
    <w:p w:rsidR="003F411F" w:rsidRPr="003D38FD" w:rsidRDefault="003F411F">
      <w:pPr>
        <w:rPr>
          <w:b/>
          <w:sz w:val="24"/>
        </w:rPr>
      </w:pPr>
    </w:p>
    <w:p w:rsidR="00DA0B67" w:rsidRPr="003D38FD" w:rsidRDefault="00553DCC">
      <w:pPr>
        <w:rPr>
          <w:b/>
          <w:sz w:val="24"/>
        </w:rPr>
      </w:pPr>
      <w:r w:rsidRPr="003D38FD">
        <w:rPr>
          <w:b/>
          <w:sz w:val="24"/>
        </w:rPr>
        <w:t>OFFERED BY SUPERVISOR(S):</w:t>
      </w:r>
      <w:r w:rsidR="00DA0B67" w:rsidRPr="003D38FD">
        <w:rPr>
          <w:b/>
          <w:sz w:val="24"/>
        </w:rPr>
        <w:tab/>
      </w:r>
      <w:r w:rsidR="00DF5588">
        <w:rPr>
          <w:b/>
          <w:sz w:val="24"/>
        </w:rPr>
        <w:t xml:space="preserve">Weishan, Jr. </w:t>
      </w:r>
    </w:p>
    <w:p w:rsidR="00CE3CDD" w:rsidRPr="003D38FD" w:rsidRDefault="00CE3CDD">
      <w:pPr>
        <w:rPr>
          <w:b/>
          <w:sz w:val="24"/>
        </w:rPr>
      </w:pPr>
    </w:p>
    <w:p w:rsidR="006E117F" w:rsidRPr="009109F6" w:rsidRDefault="00DA0B67" w:rsidP="009109F6">
      <w:pPr>
        <w:rPr>
          <w:b/>
          <w:sz w:val="24"/>
        </w:rPr>
      </w:pPr>
      <w:r w:rsidRPr="003D38FD">
        <w:rPr>
          <w:b/>
          <w:sz w:val="24"/>
        </w:rPr>
        <w:t>ADD AND/OR DELETE AS FOLLOWS:</w:t>
      </w:r>
    </w:p>
    <w:p w:rsidR="0013325B" w:rsidRPr="003D38FD" w:rsidRDefault="0013325B">
      <w:pPr>
        <w:rPr>
          <w:b/>
          <w:sz w:val="24"/>
        </w:rPr>
      </w:pPr>
    </w:p>
    <w:p w:rsidR="00AA1B65" w:rsidRDefault="00DF5588" w:rsidP="00AB34CF">
      <w:pPr>
        <w:rPr>
          <w:b/>
          <w:sz w:val="24"/>
          <w:szCs w:val="24"/>
        </w:rPr>
      </w:pPr>
      <w:r>
        <w:rPr>
          <w:b/>
          <w:sz w:val="24"/>
          <w:szCs w:val="24"/>
        </w:rPr>
        <w:t>Add</w:t>
      </w:r>
      <w:r w:rsidR="00A37646">
        <w:rPr>
          <w:b/>
          <w:sz w:val="24"/>
          <w:szCs w:val="24"/>
        </w:rPr>
        <w:t xml:space="preserve"> and amend</w:t>
      </w:r>
      <w:r>
        <w:rPr>
          <w:b/>
          <w:sz w:val="24"/>
          <w:szCs w:val="24"/>
        </w:rPr>
        <w:t xml:space="preserve"> BE IT RESOLVED clauses at or near line 52 as follows</w:t>
      </w:r>
      <w:r w:rsidR="00AB34CF">
        <w:rPr>
          <w:b/>
          <w:sz w:val="24"/>
          <w:szCs w:val="24"/>
        </w:rPr>
        <w:t>:</w:t>
      </w:r>
    </w:p>
    <w:p w:rsidR="00DF5588" w:rsidRPr="009109F6" w:rsidRDefault="00DF5588" w:rsidP="009109F6">
      <w:pPr>
        <w:contextualSpacing/>
        <w:rPr>
          <w:b/>
          <w:sz w:val="24"/>
          <w:szCs w:val="24"/>
        </w:rPr>
      </w:pPr>
    </w:p>
    <w:p w:rsidR="00C01E44" w:rsidRPr="009109F6" w:rsidRDefault="00991C9D" w:rsidP="00C01E44">
      <w:pPr>
        <w:pStyle w:val="BodyText2"/>
        <w:spacing w:line="240" w:lineRule="auto"/>
        <w:ind w:firstLine="720"/>
        <w:contextualSpacing/>
        <w:rPr>
          <w:sz w:val="24"/>
          <w:szCs w:val="24"/>
          <w:u w:val="single"/>
        </w:rPr>
      </w:pPr>
      <w:r>
        <w:rPr>
          <w:sz w:val="24"/>
          <w:szCs w:val="24"/>
          <w:u w:val="single"/>
        </w:rPr>
        <w:t>BE IT RESOL</w:t>
      </w:r>
      <w:r w:rsidR="009109F6" w:rsidRPr="009109F6">
        <w:rPr>
          <w:sz w:val="24"/>
          <w:szCs w:val="24"/>
          <w:u w:val="single"/>
        </w:rPr>
        <w:t xml:space="preserve">VED, that the Director, Department of Parks, Recreation and Culture is </w:t>
      </w:r>
      <w:r>
        <w:rPr>
          <w:sz w:val="24"/>
          <w:szCs w:val="24"/>
          <w:u w:val="single"/>
        </w:rPr>
        <w:t>authorized</w:t>
      </w:r>
      <w:r w:rsidR="009109F6" w:rsidRPr="009109F6">
        <w:rPr>
          <w:sz w:val="24"/>
          <w:szCs w:val="24"/>
          <w:u w:val="single"/>
        </w:rPr>
        <w:t xml:space="preserve"> to </w:t>
      </w:r>
      <w:r w:rsidR="00C01E44">
        <w:rPr>
          <w:sz w:val="24"/>
          <w:szCs w:val="24"/>
          <w:u w:val="single"/>
        </w:rPr>
        <w:t xml:space="preserve">offer an </w:t>
      </w:r>
      <w:r w:rsidR="009109F6" w:rsidRPr="009109F6">
        <w:rPr>
          <w:sz w:val="24"/>
          <w:szCs w:val="24"/>
          <w:u w:val="single"/>
        </w:rPr>
        <w:t>amend</w:t>
      </w:r>
      <w:r w:rsidR="00C01E44">
        <w:rPr>
          <w:sz w:val="24"/>
          <w:szCs w:val="24"/>
          <w:u w:val="single"/>
        </w:rPr>
        <w:t>ment to</w:t>
      </w:r>
      <w:r w:rsidR="009109F6" w:rsidRPr="009109F6">
        <w:rPr>
          <w:sz w:val="24"/>
          <w:szCs w:val="24"/>
          <w:u w:val="single"/>
        </w:rPr>
        <w:t xml:space="preserve"> the terms of the Lease and Use Agreement to remove the option to renew for three consecutive five-year terms</w:t>
      </w:r>
      <w:r w:rsidR="00C01E44">
        <w:rPr>
          <w:sz w:val="24"/>
          <w:szCs w:val="24"/>
          <w:u w:val="single"/>
        </w:rPr>
        <w:t>, ending the Agreement 15 years after the date of commencement</w:t>
      </w:r>
      <w:r w:rsidR="009109F6" w:rsidRPr="009109F6">
        <w:rPr>
          <w:sz w:val="24"/>
          <w:szCs w:val="24"/>
          <w:u w:val="single"/>
        </w:rPr>
        <w:t>; and</w:t>
      </w:r>
    </w:p>
    <w:p w:rsidR="009109F6" w:rsidRPr="009109F6" w:rsidRDefault="009109F6" w:rsidP="009109F6">
      <w:pPr>
        <w:pStyle w:val="BodyText2"/>
        <w:spacing w:line="240" w:lineRule="auto"/>
        <w:ind w:firstLine="720"/>
        <w:contextualSpacing/>
        <w:rPr>
          <w:sz w:val="24"/>
          <w:szCs w:val="24"/>
          <w:u w:val="single"/>
        </w:rPr>
      </w:pPr>
    </w:p>
    <w:p w:rsidR="009109F6" w:rsidRPr="009109F6" w:rsidRDefault="009109F6" w:rsidP="009109F6">
      <w:pPr>
        <w:pStyle w:val="BodyText2"/>
        <w:spacing w:line="240" w:lineRule="auto"/>
        <w:ind w:firstLine="720"/>
        <w:contextualSpacing/>
        <w:rPr>
          <w:sz w:val="24"/>
          <w:szCs w:val="24"/>
        </w:rPr>
      </w:pPr>
      <w:r w:rsidRPr="009109F6">
        <w:rPr>
          <w:sz w:val="24"/>
          <w:szCs w:val="24"/>
        </w:rPr>
        <w:t xml:space="preserve">BE IT </w:t>
      </w:r>
      <w:r w:rsidRPr="009109F6">
        <w:rPr>
          <w:sz w:val="24"/>
          <w:szCs w:val="24"/>
          <w:u w:val="single"/>
        </w:rPr>
        <w:t>FURTHER</w:t>
      </w:r>
      <w:r>
        <w:rPr>
          <w:sz w:val="24"/>
          <w:szCs w:val="24"/>
        </w:rPr>
        <w:t xml:space="preserve"> </w:t>
      </w:r>
      <w:r w:rsidRPr="009109F6">
        <w:rPr>
          <w:sz w:val="24"/>
          <w:szCs w:val="24"/>
        </w:rPr>
        <w:t>RESOLVED, that the Milwaukee County Board of Supervisors does hereby authorize the Department of Parks, Recreation, and Culture, the Department of Administrative Services, the Office of Corporation Counsel, and any other Department that may be necessary to execute and record all documents and perform all actions as required to effectuate the Lease and Partnership Agreement with the City of Greenfield for Kulwicki Park</w:t>
      </w:r>
      <w:r w:rsidR="0057324B" w:rsidRPr="0057324B">
        <w:rPr>
          <w:sz w:val="24"/>
          <w:szCs w:val="24"/>
          <w:u w:val="single"/>
        </w:rPr>
        <w:t xml:space="preserve">, if the </w:t>
      </w:r>
      <w:r w:rsidR="00786806">
        <w:rPr>
          <w:sz w:val="24"/>
          <w:szCs w:val="24"/>
          <w:u w:val="single"/>
        </w:rPr>
        <w:t xml:space="preserve">aforementioned </w:t>
      </w:r>
      <w:bookmarkStart w:id="0" w:name="_GoBack"/>
      <w:bookmarkEnd w:id="0"/>
      <w:r w:rsidR="0057324B" w:rsidRPr="0057324B">
        <w:rPr>
          <w:sz w:val="24"/>
          <w:szCs w:val="24"/>
          <w:u w:val="single"/>
        </w:rPr>
        <w:t>changes in term length are agreed to by both parties</w:t>
      </w:r>
      <w:r w:rsidRPr="009109F6">
        <w:rPr>
          <w:sz w:val="24"/>
          <w:szCs w:val="24"/>
        </w:rPr>
        <w:t>; and</w:t>
      </w:r>
    </w:p>
    <w:p w:rsidR="009109F6" w:rsidRPr="009109F6" w:rsidRDefault="009109F6" w:rsidP="009109F6">
      <w:pPr>
        <w:pStyle w:val="BodyText2"/>
        <w:spacing w:line="240" w:lineRule="auto"/>
        <w:contextualSpacing/>
        <w:rPr>
          <w:sz w:val="24"/>
          <w:szCs w:val="24"/>
        </w:rPr>
      </w:pPr>
    </w:p>
    <w:p w:rsidR="009109F6" w:rsidRPr="009109F6" w:rsidRDefault="009109F6" w:rsidP="009109F6">
      <w:pPr>
        <w:pStyle w:val="BodyText2"/>
        <w:spacing w:line="240" w:lineRule="auto"/>
        <w:ind w:firstLine="720"/>
        <w:contextualSpacing/>
        <w:rPr>
          <w:sz w:val="24"/>
          <w:szCs w:val="24"/>
        </w:rPr>
      </w:pPr>
      <w:r w:rsidRPr="009109F6">
        <w:rPr>
          <w:sz w:val="24"/>
          <w:szCs w:val="24"/>
        </w:rPr>
        <w:t>BE IT FURTHER RESOLVED, that the County Executive and County Clerk are authorized to execute any required documents regarding the execution of this Resolution.</w:t>
      </w:r>
    </w:p>
    <w:p w:rsidR="009109F6" w:rsidRPr="009109F6" w:rsidRDefault="009109F6" w:rsidP="009109F6">
      <w:pPr>
        <w:widowControl w:val="0"/>
        <w:contextualSpacing/>
        <w:rPr>
          <w:sz w:val="24"/>
          <w:szCs w:val="24"/>
        </w:rPr>
      </w:pPr>
    </w:p>
    <w:p w:rsidR="00A80044" w:rsidRPr="00AA1B65" w:rsidRDefault="00A80044" w:rsidP="009109F6"/>
    <w:sectPr w:rsidR="00A80044" w:rsidRPr="00AA1B65">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C8B" w:rsidRDefault="00DD2C8B" w:rsidP="00DD2C8B">
      <w:r>
        <w:separator/>
      </w:r>
    </w:p>
  </w:endnote>
  <w:endnote w:type="continuationSeparator" w:id="0">
    <w:p w:rsidR="00DD2C8B" w:rsidRDefault="00DD2C8B" w:rsidP="00DD2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538122"/>
      <w:docPartObj>
        <w:docPartGallery w:val="Page Numbers (Bottom of Page)"/>
        <w:docPartUnique/>
      </w:docPartObj>
    </w:sdtPr>
    <w:sdtEndPr/>
    <w:sdtContent>
      <w:sdt>
        <w:sdtPr>
          <w:id w:val="1728636285"/>
          <w:docPartObj>
            <w:docPartGallery w:val="Page Numbers (Top of Page)"/>
            <w:docPartUnique/>
          </w:docPartObj>
        </w:sdtPr>
        <w:sdtEndPr/>
        <w:sdtContent>
          <w:p w:rsidR="00DD2C8B" w:rsidRDefault="00DD2C8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8680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86806">
              <w:rPr>
                <w:b/>
                <w:bCs/>
                <w:noProof/>
              </w:rPr>
              <w:t>1</w:t>
            </w:r>
            <w:r>
              <w:rPr>
                <w:b/>
                <w:bCs/>
                <w:sz w:val="24"/>
                <w:szCs w:val="24"/>
              </w:rPr>
              <w:fldChar w:fldCharType="end"/>
            </w:r>
          </w:p>
        </w:sdtContent>
      </w:sdt>
    </w:sdtContent>
  </w:sdt>
  <w:p w:rsidR="00DD2C8B" w:rsidRDefault="00DD2C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C8B" w:rsidRDefault="00DD2C8B" w:rsidP="00DD2C8B">
      <w:r>
        <w:separator/>
      </w:r>
    </w:p>
  </w:footnote>
  <w:footnote w:type="continuationSeparator" w:id="0">
    <w:p w:rsidR="00DD2C8B" w:rsidRDefault="00DD2C8B" w:rsidP="00DD2C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49"/>
      <w:numFmt w:val="decimal"/>
      <w:lvlText w:val="%1"/>
      <w:lvlJc w:val="left"/>
      <w:pPr>
        <w:ind w:left="1460" w:hanging="1344"/>
      </w:pPr>
      <w:rPr>
        <w:rFonts w:ascii="Times New Roman" w:hAnsi="Times New Roman" w:cs="Times New Roman"/>
        <w:b w:val="0"/>
        <w:bCs w:val="0"/>
        <w:spacing w:val="12"/>
        <w:sz w:val="24"/>
        <w:szCs w:val="24"/>
      </w:rPr>
    </w:lvl>
    <w:lvl w:ilvl="1">
      <w:numFmt w:val="bullet"/>
      <w:lvlText w:val="•"/>
      <w:lvlJc w:val="left"/>
      <w:pPr>
        <w:ind w:left="2330" w:hanging="1344"/>
      </w:pPr>
    </w:lvl>
    <w:lvl w:ilvl="2">
      <w:numFmt w:val="bullet"/>
      <w:lvlText w:val="•"/>
      <w:lvlJc w:val="left"/>
      <w:pPr>
        <w:ind w:left="3200" w:hanging="1344"/>
      </w:pPr>
    </w:lvl>
    <w:lvl w:ilvl="3">
      <w:numFmt w:val="bullet"/>
      <w:lvlText w:val="•"/>
      <w:lvlJc w:val="left"/>
      <w:pPr>
        <w:ind w:left="4070" w:hanging="1344"/>
      </w:pPr>
    </w:lvl>
    <w:lvl w:ilvl="4">
      <w:numFmt w:val="bullet"/>
      <w:lvlText w:val="•"/>
      <w:lvlJc w:val="left"/>
      <w:pPr>
        <w:ind w:left="4940" w:hanging="1344"/>
      </w:pPr>
    </w:lvl>
    <w:lvl w:ilvl="5">
      <w:numFmt w:val="bullet"/>
      <w:lvlText w:val="•"/>
      <w:lvlJc w:val="left"/>
      <w:pPr>
        <w:ind w:left="5810" w:hanging="1344"/>
      </w:pPr>
    </w:lvl>
    <w:lvl w:ilvl="6">
      <w:numFmt w:val="bullet"/>
      <w:lvlText w:val="•"/>
      <w:lvlJc w:val="left"/>
      <w:pPr>
        <w:ind w:left="6680" w:hanging="1344"/>
      </w:pPr>
    </w:lvl>
    <w:lvl w:ilvl="7">
      <w:numFmt w:val="bullet"/>
      <w:lvlText w:val="•"/>
      <w:lvlJc w:val="left"/>
      <w:pPr>
        <w:ind w:left="7550" w:hanging="1344"/>
      </w:pPr>
    </w:lvl>
    <w:lvl w:ilvl="8">
      <w:numFmt w:val="bullet"/>
      <w:lvlText w:val="•"/>
      <w:lvlJc w:val="left"/>
      <w:pPr>
        <w:ind w:left="8420" w:hanging="1344"/>
      </w:pPr>
    </w:lvl>
  </w:abstractNum>
  <w:abstractNum w:abstractNumId="1" w15:restartNumberingAfterBreak="0">
    <w:nsid w:val="00000403"/>
    <w:multiLevelType w:val="multilevel"/>
    <w:tmpl w:val="00000886"/>
    <w:lvl w:ilvl="0">
      <w:start w:val="52"/>
      <w:numFmt w:val="decimal"/>
      <w:lvlText w:val="%1"/>
      <w:lvlJc w:val="left"/>
      <w:pPr>
        <w:ind w:left="740" w:hanging="624"/>
      </w:pPr>
      <w:rPr>
        <w:rFonts w:ascii="Times New Roman" w:hAnsi="Times New Roman" w:cs="Times New Roman"/>
        <w:b w:val="0"/>
        <w:bCs w:val="0"/>
        <w:spacing w:val="12"/>
        <w:sz w:val="24"/>
        <w:szCs w:val="24"/>
      </w:rPr>
    </w:lvl>
    <w:lvl w:ilvl="1">
      <w:numFmt w:val="bullet"/>
      <w:lvlText w:val="•"/>
      <w:lvlJc w:val="left"/>
      <w:pPr>
        <w:ind w:left="1682" w:hanging="624"/>
      </w:pPr>
    </w:lvl>
    <w:lvl w:ilvl="2">
      <w:numFmt w:val="bullet"/>
      <w:lvlText w:val="•"/>
      <w:lvlJc w:val="left"/>
      <w:pPr>
        <w:ind w:left="2624" w:hanging="624"/>
      </w:pPr>
    </w:lvl>
    <w:lvl w:ilvl="3">
      <w:numFmt w:val="bullet"/>
      <w:lvlText w:val="•"/>
      <w:lvlJc w:val="left"/>
      <w:pPr>
        <w:ind w:left="3566" w:hanging="624"/>
      </w:pPr>
    </w:lvl>
    <w:lvl w:ilvl="4">
      <w:numFmt w:val="bullet"/>
      <w:lvlText w:val="•"/>
      <w:lvlJc w:val="left"/>
      <w:pPr>
        <w:ind w:left="4508" w:hanging="624"/>
      </w:pPr>
    </w:lvl>
    <w:lvl w:ilvl="5">
      <w:numFmt w:val="bullet"/>
      <w:lvlText w:val="•"/>
      <w:lvlJc w:val="left"/>
      <w:pPr>
        <w:ind w:left="5450" w:hanging="624"/>
      </w:pPr>
    </w:lvl>
    <w:lvl w:ilvl="6">
      <w:numFmt w:val="bullet"/>
      <w:lvlText w:val="•"/>
      <w:lvlJc w:val="left"/>
      <w:pPr>
        <w:ind w:left="6392" w:hanging="624"/>
      </w:pPr>
    </w:lvl>
    <w:lvl w:ilvl="7">
      <w:numFmt w:val="bullet"/>
      <w:lvlText w:val="•"/>
      <w:lvlJc w:val="left"/>
      <w:pPr>
        <w:ind w:left="7334" w:hanging="624"/>
      </w:pPr>
    </w:lvl>
    <w:lvl w:ilvl="8">
      <w:numFmt w:val="bullet"/>
      <w:lvlText w:val="•"/>
      <w:lvlJc w:val="left"/>
      <w:pPr>
        <w:ind w:left="8276" w:hanging="624"/>
      </w:pPr>
    </w:lvl>
  </w:abstractNum>
  <w:abstractNum w:abstractNumId="2" w15:restartNumberingAfterBreak="0">
    <w:nsid w:val="0E062143"/>
    <w:multiLevelType w:val="hybridMultilevel"/>
    <w:tmpl w:val="6A1E9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D01AAF"/>
    <w:multiLevelType w:val="hybridMultilevel"/>
    <w:tmpl w:val="BC8A8D3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CDD"/>
    <w:rsid w:val="00032B9B"/>
    <w:rsid w:val="00053D06"/>
    <w:rsid w:val="000D061C"/>
    <w:rsid w:val="000D66D8"/>
    <w:rsid w:val="0013325B"/>
    <w:rsid w:val="003D38FD"/>
    <w:rsid w:val="003F411F"/>
    <w:rsid w:val="00415725"/>
    <w:rsid w:val="004C4970"/>
    <w:rsid w:val="00533D13"/>
    <w:rsid w:val="005379B2"/>
    <w:rsid w:val="00553DCC"/>
    <w:rsid w:val="0057324B"/>
    <w:rsid w:val="005C50AE"/>
    <w:rsid w:val="00622805"/>
    <w:rsid w:val="006375C4"/>
    <w:rsid w:val="006901B1"/>
    <w:rsid w:val="006A033B"/>
    <w:rsid w:val="006C7C48"/>
    <w:rsid w:val="006D1105"/>
    <w:rsid w:val="006E117F"/>
    <w:rsid w:val="007407AC"/>
    <w:rsid w:val="00785760"/>
    <w:rsid w:val="00786806"/>
    <w:rsid w:val="007F7FED"/>
    <w:rsid w:val="008140A7"/>
    <w:rsid w:val="00854266"/>
    <w:rsid w:val="009109F6"/>
    <w:rsid w:val="00965F16"/>
    <w:rsid w:val="00991C9D"/>
    <w:rsid w:val="009E473F"/>
    <w:rsid w:val="00A076C6"/>
    <w:rsid w:val="00A17A05"/>
    <w:rsid w:val="00A261AE"/>
    <w:rsid w:val="00A37646"/>
    <w:rsid w:val="00A80044"/>
    <w:rsid w:val="00AA1B65"/>
    <w:rsid w:val="00AB34CF"/>
    <w:rsid w:val="00B16BBD"/>
    <w:rsid w:val="00BE1AFF"/>
    <w:rsid w:val="00BF5DBB"/>
    <w:rsid w:val="00C01E44"/>
    <w:rsid w:val="00C51025"/>
    <w:rsid w:val="00CE3CDD"/>
    <w:rsid w:val="00D77CA1"/>
    <w:rsid w:val="00DA0B67"/>
    <w:rsid w:val="00DD2C8B"/>
    <w:rsid w:val="00DF5588"/>
    <w:rsid w:val="00E5042F"/>
    <w:rsid w:val="00EB1800"/>
    <w:rsid w:val="00F07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A99C858-F427-4937-A730-C3A8D9045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semiHidden/>
    <w:rPr>
      <w:b/>
      <w:i/>
      <w:iCs/>
      <w:sz w:val="24"/>
    </w:rPr>
  </w:style>
  <w:style w:type="paragraph" w:customStyle="1" w:styleId="Default">
    <w:name w:val="Default"/>
    <w:rsid w:val="00A8004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0D06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61C"/>
    <w:rPr>
      <w:rFonts w:ascii="Segoe UI" w:hAnsi="Segoe UI" w:cs="Segoe UI"/>
      <w:sz w:val="18"/>
      <w:szCs w:val="18"/>
    </w:rPr>
  </w:style>
  <w:style w:type="paragraph" w:customStyle="1" w:styleId="list0">
    <w:name w:val="list0"/>
    <w:basedOn w:val="Normal"/>
    <w:qFormat/>
    <w:rsid w:val="00622805"/>
    <w:pPr>
      <w:spacing w:after="120"/>
      <w:ind w:left="432" w:hanging="432"/>
      <w:jc w:val="both"/>
    </w:pPr>
    <w:rPr>
      <w:rFonts w:ascii="Arial" w:eastAsiaTheme="minorHAnsi" w:hAnsi="Arial" w:cs="Arial"/>
    </w:rPr>
  </w:style>
  <w:style w:type="paragraph" w:styleId="ListParagraph">
    <w:name w:val="List Paragraph"/>
    <w:basedOn w:val="Normal"/>
    <w:uiPriority w:val="34"/>
    <w:qFormat/>
    <w:rsid w:val="00DF5588"/>
    <w:pPr>
      <w:ind w:left="720"/>
      <w:contextualSpacing/>
    </w:pPr>
  </w:style>
  <w:style w:type="paragraph" w:styleId="Header">
    <w:name w:val="header"/>
    <w:basedOn w:val="Normal"/>
    <w:link w:val="HeaderChar"/>
    <w:uiPriority w:val="99"/>
    <w:unhideWhenUsed/>
    <w:rsid w:val="00DD2C8B"/>
    <w:pPr>
      <w:tabs>
        <w:tab w:val="center" w:pos="4680"/>
        <w:tab w:val="right" w:pos="9360"/>
      </w:tabs>
    </w:pPr>
  </w:style>
  <w:style w:type="character" w:customStyle="1" w:styleId="HeaderChar">
    <w:name w:val="Header Char"/>
    <w:basedOn w:val="DefaultParagraphFont"/>
    <w:link w:val="Header"/>
    <w:uiPriority w:val="99"/>
    <w:rsid w:val="00DD2C8B"/>
  </w:style>
  <w:style w:type="paragraph" w:styleId="Footer">
    <w:name w:val="footer"/>
    <w:basedOn w:val="Normal"/>
    <w:link w:val="FooterChar"/>
    <w:uiPriority w:val="99"/>
    <w:unhideWhenUsed/>
    <w:rsid w:val="00DD2C8B"/>
    <w:pPr>
      <w:tabs>
        <w:tab w:val="center" w:pos="4680"/>
        <w:tab w:val="right" w:pos="9360"/>
      </w:tabs>
    </w:pPr>
  </w:style>
  <w:style w:type="character" w:customStyle="1" w:styleId="FooterChar">
    <w:name w:val="Footer Char"/>
    <w:basedOn w:val="DefaultParagraphFont"/>
    <w:link w:val="Footer"/>
    <w:uiPriority w:val="99"/>
    <w:rsid w:val="00DD2C8B"/>
  </w:style>
  <w:style w:type="paragraph" w:styleId="BodyText2">
    <w:name w:val="Body Text 2"/>
    <w:basedOn w:val="Normal"/>
    <w:link w:val="BodyText2Char"/>
    <w:uiPriority w:val="99"/>
    <w:semiHidden/>
    <w:unhideWhenUsed/>
    <w:rsid w:val="009109F6"/>
    <w:pPr>
      <w:spacing w:after="120" w:line="480" w:lineRule="auto"/>
    </w:pPr>
  </w:style>
  <w:style w:type="character" w:customStyle="1" w:styleId="BodyText2Char">
    <w:name w:val="Body Text 2 Char"/>
    <w:basedOn w:val="DefaultParagraphFont"/>
    <w:link w:val="BodyText2"/>
    <w:uiPriority w:val="99"/>
    <w:semiHidden/>
    <w:rsid w:val="00910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I~1\LOCALS~1\Temp\c.notes.data\Amendment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AmendmentForm.dot</Template>
  <TotalTime>54</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Amendment No. 2 to 18-871</vt:lpstr>
    </vt:vector>
  </TitlesOfParts>
  <Company>Milwaukee County</Company>
  <LinksUpToDate>false</LinksUpToDate>
  <CharactersWithSpaces>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No. 2 to 18-871</dc:title>
  <dc:subject/>
  <dc:creator>County Board</dc:creator>
  <cp:keywords/>
  <cp:lastModifiedBy>Petersen, Emily</cp:lastModifiedBy>
  <cp:revision>14</cp:revision>
  <cp:lastPrinted>2019-04-25T15:06:00Z</cp:lastPrinted>
  <dcterms:created xsi:type="dcterms:W3CDTF">2019-04-23T18:43:00Z</dcterms:created>
  <dcterms:modified xsi:type="dcterms:W3CDTF">2019-04-25T15:10:00Z</dcterms:modified>
</cp:coreProperties>
</file>