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CB" w:rsidRPr="001C6D4D" w:rsidRDefault="00294825">
      <w:pPr>
        <w:pStyle w:val="Heading1"/>
        <w:ind w:firstLine="270"/>
        <w:rPr>
          <w:rFonts w:ascii="Arial" w:hAnsi="Arial" w:cs="Arial"/>
          <w:szCs w:val="24"/>
        </w:rPr>
      </w:pPr>
      <w:r w:rsidRPr="001C6D4D">
        <w:rPr>
          <w:rFonts w:ascii="Arial" w:hAnsi="Arial" w:cs="Arial"/>
          <w:szCs w:val="24"/>
        </w:rPr>
        <w:t xml:space="preserve">File No. </w:t>
      </w:r>
      <w:r w:rsidR="00855A1E">
        <w:rPr>
          <w:rFonts w:ascii="Arial" w:hAnsi="Arial" w:cs="Arial"/>
          <w:szCs w:val="24"/>
        </w:rPr>
        <w:t>19</w:t>
      </w:r>
      <w:r w:rsidR="001C6D4D" w:rsidRPr="001C6D4D">
        <w:rPr>
          <w:rFonts w:ascii="Arial" w:hAnsi="Arial" w:cs="Arial"/>
          <w:szCs w:val="24"/>
        </w:rPr>
        <w:t>-</w:t>
      </w:r>
      <w:r w:rsidR="004E28CD">
        <w:rPr>
          <w:rFonts w:ascii="Arial" w:hAnsi="Arial" w:cs="Arial"/>
          <w:szCs w:val="24"/>
        </w:rPr>
        <w:t>194</w:t>
      </w:r>
    </w:p>
    <w:p w:rsidR="00CC49CB" w:rsidRPr="001C6D4D" w:rsidRDefault="00CC49CB">
      <w:pPr>
        <w:pStyle w:val="Heading1"/>
        <w:ind w:firstLine="270"/>
        <w:rPr>
          <w:rFonts w:ascii="Arial" w:hAnsi="Arial" w:cs="Arial"/>
          <w:szCs w:val="24"/>
        </w:rPr>
      </w:pPr>
      <w:bookmarkStart w:id="0" w:name="_GoBack"/>
      <w:bookmarkEnd w:id="0"/>
    </w:p>
    <w:p w:rsidR="00CC49CB" w:rsidRPr="001C6D4D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E6E2D" w:rsidRDefault="0029482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87BBE">
        <w:rPr>
          <w:rFonts w:ascii="Arial" w:hAnsi="Arial" w:cs="Arial"/>
          <w:snapToGrid w:val="0"/>
          <w:sz w:val="24"/>
          <w:szCs w:val="24"/>
        </w:rPr>
        <w:t>(ITEM NO.</w:t>
      </w:r>
      <w:r w:rsidR="004E28CD">
        <w:rPr>
          <w:rFonts w:ascii="Arial" w:hAnsi="Arial" w:cs="Arial"/>
          <w:snapToGrid w:val="0"/>
          <w:sz w:val="24"/>
          <w:szCs w:val="24"/>
        </w:rPr>
        <w:t xml:space="preserve"> 19-194</w:t>
      </w:r>
      <w:proofErr w:type="gramStart"/>
      <w:r w:rsidRPr="00587BBE">
        <w:rPr>
          <w:rFonts w:ascii="Arial" w:hAnsi="Arial" w:cs="Arial"/>
          <w:snapToGrid w:val="0"/>
          <w:sz w:val="24"/>
          <w:szCs w:val="24"/>
        </w:rPr>
        <w:t>)  From</w:t>
      </w:r>
      <w:proofErr w:type="gramEnd"/>
      <w:r w:rsidRPr="00587BBE">
        <w:rPr>
          <w:rFonts w:ascii="Arial" w:hAnsi="Arial" w:cs="Arial"/>
          <w:snapToGrid w:val="0"/>
          <w:sz w:val="24"/>
          <w:szCs w:val="24"/>
        </w:rPr>
        <w:t xml:space="preserve"> the Director, </w:t>
      </w:r>
      <w:r w:rsidR="004F207B">
        <w:rPr>
          <w:rFonts w:ascii="Arial" w:hAnsi="Arial" w:cs="Arial"/>
          <w:snapToGrid w:val="0"/>
          <w:sz w:val="24"/>
          <w:szCs w:val="24"/>
        </w:rPr>
        <w:t xml:space="preserve">Milwaukee </w:t>
      </w:r>
      <w:r w:rsidR="00855A1E">
        <w:rPr>
          <w:rFonts w:ascii="Arial" w:hAnsi="Arial" w:cs="Arial"/>
          <w:snapToGrid w:val="0"/>
          <w:sz w:val="24"/>
          <w:szCs w:val="24"/>
        </w:rPr>
        <w:t>County Department of Administrative Services-Office of Performance</w:t>
      </w:r>
      <w:r w:rsidR="005A09D8">
        <w:rPr>
          <w:rFonts w:ascii="Arial" w:hAnsi="Arial" w:cs="Arial"/>
          <w:snapToGrid w:val="0"/>
          <w:sz w:val="24"/>
          <w:szCs w:val="24"/>
        </w:rPr>
        <w:t>,</w:t>
      </w:r>
      <w:r w:rsidR="00855A1E">
        <w:rPr>
          <w:rFonts w:ascii="Arial" w:hAnsi="Arial" w:cs="Arial"/>
          <w:snapToGrid w:val="0"/>
          <w:sz w:val="24"/>
          <w:szCs w:val="24"/>
        </w:rPr>
        <w:t xml:space="preserve"> Strategy and Budget</w:t>
      </w:r>
      <w:r w:rsidR="005A09D8">
        <w:rPr>
          <w:rFonts w:ascii="Arial" w:hAnsi="Arial" w:cs="Arial"/>
          <w:snapToGrid w:val="0"/>
          <w:sz w:val="24"/>
          <w:szCs w:val="24"/>
        </w:rPr>
        <w:t xml:space="preserve"> requesting</w:t>
      </w:r>
      <w:r w:rsidRPr="00587BBE">
        <w:rPr>
          <w:rFonts w:ascii="Arial" w:hAnsi="Arial" w:cs="Arial"/>
          <w:snapToGrid w:val="0"/>
          <w:sz w:val="24"/>
          <w:szCs w:val="24"/>
        </w:rPr>
        <w:t xml:space="preserve"> </w:t>
      </w:r>
      <w:r w:rsidR="000E6E2D" w:rsidRPr="000E6E2D">
        <w:rPr>
          <w:rFonts w:ascii="Arial" w:hAnsi="Arial" w:cs="Arial"/>
          <w:snapToGrid w:val="0"/>
          <w:sz w:val="24"/>
          <w:szCs w:val="24"/>
        </w:rPr>
        <w:t>a</w:t>
      </w:r>
      <w:r w:rsidR="00855A1E">
        <w:rPr>
          <w:rFonts w:ascii="Arial" w:hAnsi="Arial" w:cs="Arial"/>
          <w:snapToGrid w:val="0"/>
          <w:sz w:val="24"/>
          <w:szCs w:val="24"/>
        </w:rPr>
        <w:t>pproval of funding from the 2019</w:t>
      </w:r>
      <w:r w:rsidR="000E6E2D" w:rsidRPr="000E6E2D">
        <w:rPr>
          <w:rFonts w:ascii="Arial" w:hAnsi="Arial" w:cs="Arial"/>
          <w:snapToGrid w:val="0"/>
          <w:sz w:val="24"/>
          <w:szCs w:val="24"/>
        </w:rPr>
        <w:t xml:space="preserve"> </w:t>
      </w:r>
      <w:r w:rsidR="00855A1E">
        <w:rPr>
          <w:rFonts w:ascii="Arial" w:hAnsi="Arial" w:cs="Arial"/>
          <w:snapToGrid w:val="0"/>
          <w:sz w:val="24"/>
          <w:szCs w:val="24"/>
        </w:rPr>
        <w:t>Debt Service Reserve</w:t>
      </w:r>
      <w:r w:rsidR="000E6E2D" w:rsidRPr="000E6E2D">
        <w:rPr>
          <w:rFonts w:ascii="Arial" w:hAnsi="Arial" w:cs="Arial"/>
          <w:snapToGrid w:val="0"/>
          <w:sz w:val="24"/>
          <w:szCs w:val="24"/>
        </w:rPr>
        <w:t xml:space="preserve"> to support the </w:t>
      </w:r>
      <w:r w:rsidR="00855A1E">
        <w:rPr>
          <w:rFonts w:ascii="Arial" w:hAnsi="Arial" w:cs="Arial"/>
          <w:snapToGrid w:val="0"/>
          <w:sz w:val="24"/>
          <w:szCs w:val="24"/>
        </w:rPr>
        <w:t>expenditures related to correctional medical services at the Milwaukee County Jail</w:t>
      </w:r>
      <w:r w:rsidR="00E9799F">
        <w:rPr>
          <w:rFonts w:ascii="Arial" w:hAnsi="Arial" w:cs="Arial"/>
          <w:snapToGrid w:val="0"/>
          <w:sz w:val="24"/>
          <w:szCs w:val="24"/>
        </w:rPr>
        <w:t xml:space="preserve"> (MCJ)</w:t>
      </w:r>
      <w:r w:rsidR="00855A1E">
        <w:rPr>
          <w:rFonts w:ascii="Arial" w:hAnsi="Arial" w:cs="Arial"/>
          <w:snapToGrid w:val="0"/>
          <w:sz w:val="24"/>
          <w:szCs w:val="24"/>
        </w:rPr>
        <w:t xml:space="preserve"> and House of Correction</w:t>
      </w:r>
      <w:r w:rsidR="00E9799F">
        <w:rPr>
          <w:rFonts w:ascii="Arial" w:hAnsi="Arial" w:cs="Arial"/>
          <w:snapToGrid w:val="0"/>
          <w:sz w:val="24"/>
          <w:szCs w:val="24"/>
        </w:rPr>
        <w:t xml:space="preserve"> (HOC)</w:t>
      </w:r>
      <w:r w:rsidR="00855A1E">
        <w:rPr>
          <w:rFonts w:ascii="Arial" w:hAnsi="Arial" w:cs="Arial"/>
          <w:snapToGrid w:val="0"/>
          <w:sz w:val="24"/>
          <w:szCs w:val="24"/>
        </w:rPr>
        <w:t>.</w:t>
      </w:r>
    </w:p>
    <w:p w:rsidR="004F207B" w:rsidRPr="00587BBE" w:rsidRDefault="004F207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CC49CB" w:rsidRPr="001C6D4D" w:rsidRDefault="00294825">
      <w:pPr>
        <w:pStyle w:val="Heading2"/>
        <w:rPr>
          <w:rFonts w:ascii="Arial" w:hAnsi="Arial" w:cs="Arial"/>
          <w:b/>
          <w:szCs w:val="24"/>
        </w:rPr>
      </w:pPr>
      <w:r w:rsidRPr="001C6D4D">
        <w:rPr>
          <w:rFonts w:ascii="Arial" w:hAnsi="Arial" w:cs="Arial"/>
          <w:b/>
          <w:szCs w:val="24"/>
        </w:rPr>
        <w:t>A RESOLUTION</w:t>
      </w:r>
    </w:p>
    <w:p w:rsidR="00CC49CB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4F66AB" w:rsidRDefault="007E4B94" w:rsidP="000E6E2D">
      <w:pPr>
        <w:autoSpaceDE w:val="0"/>
        <w:autoSpaceDN w:val="0"/>
        <w:adjustRightInd w:val="0"/>
        <w:rPr>
          <w:rFonts w:ascii="Arial" w:hAnsi="Arial" w:cs="Arial"/>
          <w:snapToGrid w:val="0"/>
          <w:sz w:val="24"/>
          <w:szCs w:val="24"/>
        </w:rPr>
      </w:pPr>
      <w:r w:rsidRPr="00CA0A0E">
        <w:rPr>
          <w:rFonts w:ascii="Arial" w:hAnsi="Arial" w:cs="Arial"/>
          <w:snapToGrid w:val="0"/>
          <w:sz w:val="24"/>
          <w:szCs w:val="24"/>
        </w:rPr>
        <w:tab/>
      </w:r>
      <w:r w:rsidR="004F66AB">
        <w:rPr>
          <w:rFonts w:ascii="Arial" w:hAnsi="Arial" w:cs="Arial"/>
          <w:snapToGrid w:val="0"/>
          <w:sz w:val="24"/>
          <w:szCs w:val="24"/>
        </w:rPr>
        <w:t>WHEREAS, in 2018, with support from the Department of Administrative Services-Procurement Division, the House of Correction and Milwaukee County Sheriff’s Office issued a Request for Proposals for the Correctional medical Services Provider for a new contract for health care services in the Jail and HOC beginning in 2019; and</w:t>
      </w:r>
    </w:p>
    <w:p w:rsidR="004F66AB" w:rsidRDefault="004F66AB" w:rsidP="000E6E2D">
      <w:pPr>
        <w:autoSpaceDE w:val="0"/>
        <w:autoSpaceDN w:val="0"/>
        <w:adjustRightInd w:val="0"/>
        <w:rPr>
          <w:rFonts w:ascii="Arial" w:hAnsi="Arial" w:cs="Arial"/>
          <w:snapToGrid w:val="0"/>
          <w:sz w:val="24"/>
          <w:szCs w:val="24"/>
        </w:rPr>
      </w:pPr>
    </w:p>
    <w:p w:rsidR="00C43055" w:rsidRDefault="007E4B94" w:rsidP="004F66AB">
      <w:pPr>
        <w:autoSpaceDE w:val="0"/>
        <w:autoSpaceDN w:val="0"/>
        <w:adjustRightInd w:val="0"/>
        <w:ind w:firstLine="720"/>
        <w:rPr>
          <w:rFonts w:ascii="Arial" w:hAnsi="Arial" w:cs="Arial"/>
          <w:snapToGrid w:val="0"/>
          <w:sz w:val="24"/>
          <w:szCs w:val="24"/>
        </w:rPr>
      </w:pPr>
      <w:r w:rsidRPr="00CA0A0E">
        <w:rPr>
          <w:rFonts w:ascii="Arial" w:hAnsi="Arial" w:cs="Arial"/>
          <w:snapToGrid w:val="0"/>
          <w:sz w:val="24"/>
          <w:szCs w:val="24"/>
        </w:rPr>
        <w:t>WHEREAS,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E9799F">
        <w:rPr>
          <w:rFonts w:ascii="Arial" w:hAnsi="Arial" w:cs="Arial"/>
          <w:snapToGrid w:val="0"/>
          <w:sz w:val="24"/>
          <w:szCs w:val="24"/>
        </w:rPr>
        <w:t>the 2019</w:t>
      </w:r>
      <w:r w:rsidR="004F207B">
        <w:rPr>
          <w:rFonts w:ascii="Arial" w:hAnsi="Arial" w:cs="Arial"/>
          <w:snapToGrid w:val="0"/>
          <w:sz w:val="24"/>
          <w:szCs w:val="24"/>
        </w:rPr>
        <w:t xml:space="preserve"> </w:t>
      </w:r>
      <w:r w:rsidR="00E9799F">
        <w:rPr>
          <w:rFonts w:ascii="Arial" w:hAnsi="Arial" w:cs="Arial"/>
          <w:snapToGrid w:val="0"/>
          <w:sz w:val="24"/>
          <w:szCs w:val="24"/>
        </w:rPr>
        <w:t>Requested, Recommended</w:t>
      </w:r>
      <w:r w:rsidR="004F207B">
        <w:rPr>
          <w:rFonts w:ascii="Arial" w:hAnsi="Arial" w:cs="Arial"/>
          <w:snapToGrid w:val="0"/>
          <w:sz w:val="24"/>
          <w:szCs w:val="24"/>
        </w:rPr>
        <w:t xml:space="preserve"> </w:t>
      </w:r>
      <w:r w:rsidR="00E9799F">
        <w:rPr>
          <w:rFonts w:ascii="Arial" w:hAnsi="Arial" w:cs="Arial"/>
          <w:snapToGrid w:val="0"/>
          <w:sz w:val="24"/>
          <w:szCs w:val="24"/>
        </w:rPr>
        <w:t xml:space="preserve">and Adopted </w:t>
      </w:r>
      <w:r w:rsidR="007777E5">
        <w:rPr>
          <w:rFonts w:ascii="Arial" w:hAnsi="Arial" w:cs="Arial"/>
          <w:snapToGrid w:val="0"/>
          <w:sz w:val="24"/>
          <w:szCs w:val="24"/>
        </w:rPr>
        <w:t>B</w:t>
      </w:r>
      <w:r w:rsidR="004F207B">
        <w:rPr>
          <w:rFonts w:ascii="Arial" w:hAnsi="Arial" w:cs="Arial"/>
          <w:snapToGrid w:val="0"/>
          <w:sz w:val="24"/>
          <w:szCs w:val="24"/>
        </w:rPr>
        <w:t>udget</w:t>
      </w:r>
      <w:r w:rsidR="00E9799F">
        <w:rPr>
          <w:rFonts w:ascii="Arial" w:hAnsi="Arial" w:cs="Arial"/>
          <w:snapToGrid w:val="0"/>
          <w:sz w:val="24"/>
          <w:szCs w:val="24"/>
        </w:rPr>
        <w:t>s</w:t>
      </w:r>
      <w:r w:rsidR="004F207B">
        <w:rPr>
          <w:rFonts w:ascii="Arial" w:hAnsi="Arial" w:cs="Arial"/>
          <w:snapToGrid w:val="0"/>
          <w:sz w:val="24"/>
          <w:szCs w:val="24"/>
        </w:rPr>
        <w:t xml:space="preserve"> </w:t>
      </w:r>
      <w:r w:rsidR="00E9799F">
        <w:rPr>
          <w:rFonts w:ascii="Arial" w:hAnsi="Arial" w:cs="Arial"/>
          <w:snapToGrid w:val="0"/>
          <w:sz w:val="24"/>
          <w:szCs w:val="24"/>
        </w:rPr>
        <w:t xml:space="preserve">for the House of Correction were being determined </w:t>
      </w:r>
      <w:proofErr w:type="gramStart"/>
      <w:r w:rsidR="00E9799F">
        <w:rPr>
          <w:rFonts w:ascii="Arial" w:hAnsi="Arial" w:cs="Arial"/>
          <w:snapToGrid w:val="0"/>
          <w:sz w:val="24"/>
          <w:szCs w:val="24"/>
        </w:rPr>
        <w:t>at the same time that</w:t>
      </w:r>
      <w:proofErr w:type="gramEnd"/>
      <w:r w:rsidR="00E9799F">
        <w:rPr>
          <w:rFonts w:ascii="Arial" w:hAnsi="Arial" w:cs="Arial"/>
          <w:snapToGrid w:val="0"/>
          <w:sz w:val="24"/>
          <w:szCs w:val="24"/>
        </w:rPr>
        <w:t xml:space="preserve"> the RFP process was underway for the provision of inmate medical, dental and mental health services at the MCJ and HOC</w:t>
      </w:r>
      <w:r w:rsidR="00C43055">
        <w:rPr>
          <w:rFonts w:ascii="Arial" w:hAnsi="Arial" w:cs="Arial"/>
          <w:snapToGrid w:val="0"/>
          <w:sz w:val="24"/>
          <w:szCs w:val="24"/>
        </w:rPr>
        <w:t>; and</w:t>
      </w:r>
    </w:p>
    <w:p w:rsidR="00C43055" w:rsidRDefault="00C43055" w:rsidP="000E6E2D">
      <w:pPr>
        <w:autoSpaceDE w:val="0"/>
        <w:autoSpaceDN w:val="0"/>
        <w:adjustRightInd w:val="0"/>
        <w:rPr>
          <w:rFonts w:ascii="Arial" w:hAnsi="Arial" w:cs="Arial"/>
          <w:snapToGrid w:val="0"/>
          <w:sz w:val="24"/>
          <w:szCs w:val="24"/>
        </w:rPr>
      </w:pPr>
    </w:p>
    <w:p w:rsidR="00CC7F41" w:rsidRDefault="00C43055" w:rsidP="004F66AB">
      <w:pPr>
        <w:autoSpaceDE w:val="0"/>
        <w:autoSpaceDN w:val="0"/>
        <w:adjustRightInd w:val="0"/>
        <w:ind w:firstLine="7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WHEREAS, </w:t>
      </w:r>
      <w:r w:rsidR="00E9799F">
        <w:rPr>
          <w:rFonts w:ascii="Arial" w:hAnsi="Arial" w:cs="Arial"/>
          <w:snapToGrid w:val="0"/>
          <w:sz w:val="24"/>
          <w:szCs w:val="24"/>
        </w:rPr>
        <w:t xml:space="preserve">exact expenditure </w:t>
      </w:r>
      <w:r w:rsidR="00CC7F41">
        <w:rPr>
          <w:rFonts w:ascii="Arial" w:hAnsi="Arial" w:cs="Arial"/>
          <w:snapToGrid w:val="0"/>
          <w:sz w:val="24"/>
          <w:szCs w:val="24"/>
        </w:rPr>
        <w:t>amounts</w:t>
      </w:r>
      <w:r w:rsidR="00E9799F">
        <w:rPr>
          <w:rFonts w:ascii="Arial" w:hAnsi="Arial" w:cs="Arial"/>
          <w:snapToGrid w:val="0"/>
          <w:sz w:val="24"/>
          <w:szCs w:val="24"/>
        </w:rPr>
        <w:t xml:space="preserve"> for all items related to the provision of inmate medical</w:t>
      </w:r>
      <w:r w:rsidR="00CC7F41">
        <w:rPr>
          <w:rFonts w:ascii="Arial" w:hAnsi="Arial" w:cs="Arial"/>
          <w:snapToGrid w:val="0"/>
          <w:sz w:val="24"/>
          <w:szCs w:val="24"/>
        </w:rPr>
        <w:t xml:space="preserve"> services</w:t>
      </w:r>
      <w:r w:rsidR="00E9799F">
        <w:rPr>
          <w:rFonts w:ascii="Arial" w:hAnsi="Arial" w:cs="Arial"/>
          <w:snapToGrid w:val="0"/>
          <w:sz w:val="24"/>
          <w:szCs w:val="24"/>
        </w:rPr>
        <w:t xml:space="preserve"> were not know and estimates had to be made</w:t>
      </w:r>
      <w:r w:rsidR="00CC7F41">
        <w:rPr>
          <w:rFonts w:ascii="Arial" w:hAnsi="Arial" w:cs="Arial"/>
          <w:snapToGrid w:val="0"/>
          <w:sz w:val="24"/>
          <w:szCs w:val="24"/>
        </w:rPr>
        <w:t>; and</w:t>
      </w:r>
    </w:p>
    <w:p w:rsidR="00CC7F41" w:rsidRDefault="00CC7F41" w:rsidP="004F66AB">
      <w:pPr>
        <w:autoSpaceDE w:val="0"/>
        <w:autoSpaceDN w:val="0"/>
        <w:adjustRightInd w:val="0"/>
        <w:ind w:firstLine="720"/>
        <w:rPr>
          <w:rFonts w:ascii="Arial" w:hAnsi="Arial" w:cs="Arial"/>
          <w:snapToGrid w:val="0"/>
          <w:sz w:val="24"/>
          <w:szCs w:val="24"/>
        </w:rPr>
      </w:pPr>
    </w:p>
    <w:p w:rsidR="004F66AB" w:rsidRDefault="00CC7F41" w:rsidP="004F66A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WHEREAS, t</w:t>
      </w:r>
      <w:r w:rsidR="004F66AB">
        <w:rPr>
          <w:rFonts w:ascii="Arial" w:hAnsi="Arial" w:cs="Arial"/>
          <w:snapToGrid w:val="0"/>
          <w:sz w:val="24"/>
          <w:szCs w:val="24"/>
        </w:rPr>
        <w:t>hese</w:t>
      </w:r>
      <w:r w:rsidR="004F66AB" w:rsidRPr="004F66AB">
        <w:rPr>
          <w:rFonts w:ascii="Arial" w:hAnsi="Arial" w:cs="Arial"/>
          <w:sz w:val="24"/>
          <w:szCs w:val="24"/>
        </w:rPr>
        <w:t xml:space="preserve"> </w:t>
      </w:r>
      <w:r w:rsidR="004F66AB">
        <w:rPr>
          <w:rFonts w:ascii="Arial" w:hAnsi="Arial" w:cs="Arial"/>
          <w:sz w:val="24"/>
          <w:szCs w:val="24"/>
        </w:rPr>
        <w:t>budgeted expenditures were less than the total amount of funds required to provide these services in 2019; and</w:t>
      </w:r>
    </w:p>
    <w:p w:rsidR="007777E5" w:rsidRDefault="007777E5" w:rsidP="004F66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77E5" w:rsidRDefault="007777E5" w:rsidP="000E6E2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E9799F">
        <w:rPr>
          <w:rFonts w:ascii="Arial" w:hAnsi="Arial" w:cs="Arial"/>
          <w:sz w:val="24"/>
          <w:szCs w:val="24"/>
        </w:rPr>
        <w:t xml:space="preserve">the contract extension with Armor for the period of January 1, 2019 through March 31, 2019 and the final contract with </w:t>
      </w:r>
      <w:proofErr w:type="spellStart"/>
      <w:r w:rsidR="00E9799F">
        <w:rPr>
          <w:rFonts w:ascii="Arial" w:hAnsi="Arial" w:cs="Arial"/>
          <w:sz w:val="24"/>
          <w:szCs w:val="24"/>
        </w:rPr>
        <w:t>Wellpath</w:t>
      </w:r>
      <w:proofErr w:type="spellEnd"/>
      <w:r w:rsidR="00E9799F">
        <w:rPr>
          <w:rFonts w:ascii="Arial" w:hAnsi="Arial" w:cs="Arial"/>
          <w:sz w:val="24"/>
          <w:szCs w:val="24"/>
        </w:rPr>
        <w:t xml:space="preserve"> increased the anticipated cost of medical services for 2019</w:t>
      </w:r>
      <w:r>
        <w:rPr>
          <w:rFonts w:ascii="Arial" w:hAnsi="Arial" w:cs="Arial"/>
          <w:sz w:val="24"/>
          <w:szCs w:val="24"/>
        </w:rPr>
        <w:t>; and</w:t>
      </w:r>
    </w:p>
    <w:p w:rsidR="007E4B94" w:rsidRPr="007E4B94" w:rsidRDefault="007E4B94" w:rsidP="007E4B9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B45455" w:rsidRDefault="007E4B94" w:rsidP="000E6E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0A0E">
        <w:rPr>
          <w:rFonts w:ascii="Arial" w:hAnsi="Arial" w:cs="Arial"/>
          <w:snapToGrid w:val="0"/>
          <w:sz w:val="24"/>
          <w:szCs w:val="24"/>
        </w:rPr>
        <w:tab/>
      </w:r>
      <w:r w:rsidR="00C43055">
        <w:rPr>
          <w:rFonts w:ascii="Arial" w:hAnsi="Arial" w:cs="Arial"/>
          <w:sz w:val="24"/>
          <w:szCs w:val="24"/>
        </w:rPr>
        <w:t>WHEREAS,</w:t>
      </w:r>
      <w:r w:rsidR="00E9799F" w:rsidRPr="00E9799F">
        <w:rPr>
          <w:rFonts w:ascii="Arial" w:hAnsi="Arial" w:cs="Arial"/>
          <w:sz w:val="24"/>
          <w:szCs w:val="24"/>
        </w:rPr>
        <w:t xml:space="preserve"> </w:t>
      </w:r>
      <w:r w:rsidR="00E9799F">
        <w:rPr>
          <w:rFonts w:ascii="Arial" w:hAnsi="Arial" w:cs="Arial"/>
          <w:sz w:val="24"/>
          <w:szCs w:val="24"/>
        </w:rPr>
        <w:t>costs such as the contract monitor, NRI Insourcing Analysis, pharmaceutical cap and overages, and specialty overages also require additional funding</w:t>
      </w:r>
      <w:r w:rsidR="00B45455">
        <w:rPr>
          <w:rFonts w:ascii="Arial" w:hAnsi="Arial" w:cs="Arial"/>
          <w:sz w:val="24"/>
          <w:szCs w:val="24"/>
        </w:rPr>
        <w:t>; and</w:t>
      </w:r>
      <w:r w:rsidR="000E6E2D" w:rsidRPr="000E6E2D">
        <w:rPr>
          <w:rFonts w:ascii="Arial" w:hAnsi="Arial" w:cs="Arial"/>
          <w:sz w:val="24"/>
          <w:szCs w:val="24"/>
        </w:rPr>
        <w:t xml:space="preserve"> </w:t>
      </w:r>
    </w:p>
    <w:p w:rsidR="00B45455" w:rsidRDefault="00B45455" w:rsidP="000E6E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4B94" w:rsidRDefault="004F66AB" w:rsidP="000E6E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WHEREAS, the 2019 HOC budget provides $17,606,017 for the provision of inmate medical services and the hiring of a contract monitor</w:t>
      </w:r>
      <w:r w:rsidR="00B45455">
        <w:rPr>
          <w:rFonts w:ascii="Arial" w:hAnsi="Arial" w:cs="Arial"/>
          <w:sz w:val="24"/>
          <w:szCs w:val="24"/>
        </w:rPr>
        <w:t>; and</w:t>
      </w:r>
      <w:r w:rsidR="000E6E2D" w:rsidRPr="000E6E2D">
        <w:rPr>
          <w:rFonts w:ascii="Arial" w:hAnsi="Arial" w:cs="Arial"/>
          <w:sz w:val="24"/>
          <w:szCs w:val="24"/>
        </w:rPr>
        <w:t xml:space="preserve"> </w:t>
      </w:r>
    </w:p>
    <w:p w:rsidR="000516C4" w:rsidRDefault="000516C4" w:rsidP="000E6E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16C4" w:rsidRDefault="000516C4" w:rsidP="000516C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$1,080,000 was budgeted for 2019 in the Charges to Other County Departments for potential increase in cost to correctional medical services; and</w:t>
      </w:r>
    </w:p>
    <w:p w:rsidR="000516C4" w:rsidRDefault="000516C4" w:rsidP="000516C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516C4" w:rsidRDefault="000516C4" w:rsidP="000516C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this amount is requested to be transferred from Charges to Other County Departments to be used as intended to cover additional correctional medical services costs; and</w:t>
      </w:r>
    </w:p>
    <w:p w:rsidR="00B45455" w:rsidRPr="00291497" w:rsidRDefault="00B45455" w:rsidP="000E6E2D">
      <w:pPr>
        <w:autoSpaceDE w:val="0"/>
        <w:autoSpaceDN w:val="0"/>
        <w:adjustRightInd w:val="0"/>
      </w:pPr>
    </w:p>
    <w:p w:rsidR="00B45455" w:rsidRDefault="007E4B94" w:rsidP="000E6E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0A0E">
        <w:rPr>
          <w:rFonts w:ascii="Arial" w:hAnsi="Arial" w:cs="Arial"/>
          <w:snapToGrid w:val="0"/>
          <w:sz w:val="24"/>
        </w:rPr>
        <w:lastRenderedPageBreak/>
        <w:tab/>
      </w:r>
      <w:r w:rsidRPr="000E6E2D">
        <w:rPr>
          <w:rFonts w:ascii="Arial" w:hAnsi="Arial" w:cs="Arial"/>
          <w:sz w:val="24"/>
          <w:szCs w:val="24"/>
        </w:rPr>
        <w:t xml:space="preserve">WHEREAS, </w:t>
      </w:r>
      <w:r w:rsidR="004F66AB">
        <w:rPr>
          <w:rFonts w:ascii="Arial" w:hAnsi="Arial" w:cs="Arial"/>
          <w:sz w:val="24"/>
          <w:szCs w:val="24"/>
        </w:rPr>
        <w:t xml:space="preserve">actual expenditures are estimated at $22,132,072 to address the Armor contract extension, </w:t>
      </w:r>
      <w:proofErr w:type="spellStart"/>
      <w:r w:rsidR="004F66AB">
        <w:rPr>
          <w:rFonts w:ascii="Arial" w:hAnsi="Arial" w:cs="Arial"/>
          <w:sz w:val="24"/>
          <w:szCs w:val="24"/>
        </w:rPr>
        <w:t>Wellpath</w:t>
      </w:r>
      <w:proofErr w:type="spellEnd"/>
      <w:r w:rsidR="004F66AB">
        <w:rPr>
          <w:rFonts w:ascii="Arial" w:hAnsi="Arial" w:cs="Arial"/>
          <w:sz w:val="24"/>
          <w:szCs w:val="24"/>
        </w:rPr>
        <w:t xml:space="preserve"> pro-rated </w:t>
      </w:r>
      <w:r w:rsidR="00CC7F41">
        <w:rPr>
          <w:rFonts w:ascii="Arial" w:hAnsi="Arial" w:cs="Arial"/>
          <w:sz w:val="24"/>
          <w:szCs w:val="24"/>
        </w:rPr>
        <w:t xml:space="preserve">contract </w:t>
      </w:r>
      <w:r w:rsidR="004F66AB">
        <w:rPr>
          <w:rFonts w:ascii="Arial" w:hAnsi="Arial" w:cs="Arial"/>
          <w:sz w:val="24"/>
          <w:szCs w:val="24"/>
        </w:rPr>
        <w:t>amount</w:t>
      </w:r>
      <w:r w:rsidR="00140714">
        <w:rPr>
          <w:rFonts w:ascii="Arial" w:hAnsi="Arial" w:cs="Arial"/>
          <w:sz w:val="24"/>
          <w:szCs w:val="24"/>
        </w:rPr>
        <w:t>, NRI insourcing analysis, contract monitor, pharmaceutical cap and overages and specialty care overages; and</w:t>
      </w:r>
    </w:p>
    <w:p w:rsidR="00B45455" w:rsidRDefault="00B45455" w:rsidP="000E6E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5455" w:rsidRDefault="00B45455" w:rsidP="00B4545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140714">
        <w:rPr>
          <w:rFonts w:ascii="Arial" w:hAnsi="Arial" w:cs="Arial"/>
          <w:sz w:val="24"/>
          <w:szCs w:val="24"/>
        </w:rPr>
        <w:t xml:space="preserve">this </w:t>
      </w:r>
      <w:r w:rsidR="000516C4">
        <w:rPr>
          <w:rFonts w:ascii="Arial" w:hAnsi="Arial" w:cs="Arial"/>
          <w:sz w:val="24"/>
          <w:szCs w:val="24"/>
        </w:rPr>
        <w:t xml:space="preserve">amount </w:t>
      </w:r>
      <w:r w:rsidR="00140714">
        <w:rPr>
          <w:rFonts w:ascii="Arial" w:hAnsi="Arial" w:cs="Arial"/>
          <w:sz w:val="24"/>
          <w:szCs w:val="24"/>
        </w:rPr>
        <w:t>requires an additional $4,526,055 to be transferred from the Debt Service Reserve to the House of Correction’s budget</w:t>
      </w:r>
      <w:r>
        <w:rPr>
          <w:rFonts w:ascii="Arial" w:hAnsi="Arial" w:cs="Arial"/>
          <w:sz w:val="24"/>
          <w:szCs w:val="24"/>
        </w:rPr>
        <w:t>; and</w:t>
      </w:r>
    </w:p>
    <w:p w:rsidR="00B45455" w:rsidRDefault="00B45455" w:rsidP="00B4545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7E4B94" w:rsidRPr="000E6E2D" w:rsidRDefault="00B45455" w:rsidP="00B4545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140714">
        <w:rPr>
          <w:rFonts w:ascii="Arial" w:hAnsi="Arial" w:cs="Arial"/>
          <w:sz w:val="24"/>
          <w:szCs w:val="24"/>
        </w:rPr>
        <w:t xml:space="preserve">this amount </w:t>
      </w:r>
      <w:r w:rsidR="00CC7F41">
        <w:rPr>
          <w:rFonts w:ascii="Arial" w:hAnsi="Arial" w:cs="Arial"/>
          <w:sz w:val="24"/>
          <w:szCs w:val="24"/>
        </w:rPr>
        <w:t xml:space="preserve">is </w:t>
      </w:r>
      <w:r w:rsidR="00140714">
        <w:rPr>
          <w:rFonts w:ascii="Arial" w:hAnsi="Arial" w:cs="Arial"/>
          <w:sz w:val="24"/>
          <w:szCs w:val="24"/>
        </w:rPr>
        <w:t xml:space="preserve">based on the </w:t>
      </w:r>
      <w:proofErr w:type="gramStart"/>
      <w:r w:rsidR="00140714">
        <w:rPr>
          <w:rFonts w:ascii="Arial" w:hAnsi="Arial" w:cs="Arial"/>
          <w:sz w:val="24"/>
          <w:szCs w:val="24"/>
        </w:rPr>
        <w:t>five year</w:t>
      </w:r>
      <w:proofErr w:type="gramEnd"/>
      <w:r w:rsidR="00140714">
        <w:rPr>
          <w:rFonts w:ascii="Arial" w:hAnsi="Arial" w:cs="Arial"/>
          <w:sz w:val="24"/>
          <w:szCs w:val="24"/>
        </w:rPr>
        <w:t xml:space="preserve"> contract cost with </w:t>
      </w:r>
      <w:proofErr w:type="spellStart"/>
      <w:r w:rsidR="00140714">
        <w:rPr>
          <w:rFonts w:ascii="Arial" w:hAnsi="Arial" w:cs="Arial"/>
          <w:sz w:val="24"/>
          <w:szCs w:val="24"/>
        </w:rPr>
        <w:t>Wellpath</w:t>
      </w:r>
      <w:proofErr w:type="spellEnd"/>
      <w:r w:rsidR="001B1FC5">
        <w:rPr>
          <w:rFonts w:ascii="Arial" w:hAnsi="Arial" w:cs="Arial"/>
          <w:sz w:val="24"/>
          <w:szCs w:val="24"/>
        </w:rPr>
        <w:t>; and</w:t>
      </w:r>
      <w:r w:rsidR="000E6E2D" w:rsidRPr="000E6E2D">
        <w:rPr>
          <w:rFonts w:ascii="Arial" w:hAnsi="Arial" w:cs="Arial"/>
          <w:sz w:val="24"/>
          <w:szCs w:val="24"/>
        </w:rPr>
        <w:t xml:space="preserve"> </w:t>
      </w:r>
    </w:p>
    <w:p w:rsidR="007E4B94" w:rsidRDefault="00CA0A0E" w:rsidP="005F6DA6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A0A0E">
        <w:rPr>
          <w:rFonts w:ascii="Arial" w:hAnsi="Arial" w:cs="Arial"/>
          <w:snapToGrid w:val="0"/>
          <w:sz w:val="24"/>
          <w:szCs w:val="24"/>
        </w:rPr>
        <w:tab/>
      </w:r>
    </w:p>
    <w:p w:rsidR="00C43055" w:rsidRDefault="00C43055" w:rsidP="005F6DA6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  <w:t xml:space="preserve">WHEREAS, </w:t>
      </w:r>
      <w:r w:rsidR="00140714">
        <w:rPr>
          <w:rFonts w:ascii="Arial" w:hAnsi="Arial" w:cs="Arial"/>
          <w:snapToGrid w:val="0"/>
          <w:sz w:val="24"/>
          <w:szCs w:val="24"/>
        </w:rPr>
        <w:t xml:space="preserve">if a </w:t>
      </w:r>
      <w:proofErr w:type="gramStart"/>
      <w:r w:rsidR="00140714">
        <w:rPr>
          <w:rFonts w:ascii="Arial" w:hAnsi="Arial" w:cs="Arial"/>
          <w:snapToGrid w:val="0"/>
          <w:sz w:val="24"/>
          <w:szCs w:val="24"/>
        </w:rPr>
        <w:t>two year</w:t>
      </w:r>
      <w:proofErr w:type="gramEnd"/>
      <w:r w:rsidR="00140714">
        <w:rPr>
          <w:rFonts w:ascii="Arial" w:hAnsi="Arial" w:cs="Arial"/>
          <w:snapToGrid w:val="0"/>
          <w:sz w:val="24"/>
          <w:szCs w:val="24"/>
        </w:rPr>
        <w:t xml:space="preserve"> contract is executed instead, the transfer amount will increase by $145,351 for a fund transfer total of $4,671,406</w:t>
      </w:r>
      <w:r>
        <w:rPr>
          <w:rFonts w:ascii="Arial" w:hAnsi="Arial" w:cs="Arial"/>
          <w:snapToGrid w:val="0"/>
          <w:sz w:val="24"/>
          <w:szCs w:val="24"/>
        </w:rPr>
        <w:t>; and</w:t>
      </w:r>
    </w:p>
    <w:p w:rsidR="00C43055" w:rsidRDefault="00C43055" w:rsidP="005F6DA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C43055" w:rsidRDefault="00C43055" w:rsidP="005F6DA6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  <w:t xml:space="preserve">WHEREAS, </w:t>
      </w:r>
      <w:r w:rsidR="00140714">
        <w:rPr>
          <w:rFonts w:ascii="Arial" w:hAnsi="Arial" w:cs="Arial"/>
          <w:snapToGrid w:val="0"/>
          <w:sz w:val="24"/>
          <w:szCs w:val="24"/>
        </w:rPr>
        <w:t xml:space="preserve">if a </w:t>
      </w:r>
      <w:proofErr w:type="gramStart"/>
      <w:r w:rsidR="00140714">
        <w:rPr>
          <w:rFonts w:ascii="Arial" w:hAnsi="Arial" w:cs="Arial"/>
          <w:snapToGrid w:val="0"/>
          <w:sz w:val="24"/>
          <w:szCs w:val="24"/>
        </w:rPr>
        <w:t>one year</w:t>
      </w:r>
      <w:proofErr w:type="gramEnd"/>
      <w:r w:rsidR="00140714">
        <w:rPr>
          <w:rFonts w:ascii="Arial" w:hAnsi="Arial" w:cs="Arial"/>
          <w:snapToGrid w:val="0"/>
          <w:sz w:val="24"/>
          <w:szCs w:val="24"/>
        </w:rPr>
        <w:t xml:space="preserve"> option in </w:t>
      </w:r>
      <w:r w:rsidR="00CC7F41">
        <w:rPr>
          <w:rFonts w:ascii="Arial" w:hAnsi="Arial" w:cs="Arial"/>
          <w:snapToGrid w:val="0"/>
          <w:sz w:val="24"/>
          <w:szCs w:val="24"/>
        </w:rPr>
        <w:t>selected</w:t>
      </w:r>
      <w:r w:rsidR="00140714">
        <w:rPr>
          <w:rFonts w:ascii="Arial" w:hAnsi="Arial" w:cs="Arial"/>
          <w:snapToGrid w:val="0"/>
          <w:sz w:val="24"/>
          <w:szCs w:val="24"/>
        </w:rPr>
        <w:t xml:space="preserve"> instead, it will increase the transfer amount by $592,953 for a transfer total of $5,119,008</w:t>
      </w:r>
      <w:r>
        <w:rPr>
          <w:rFonts w:ascii="Arial" w:hAnsi="Arial" w:cs="Arial"/>
          <w:snapToGrid w:val="0"/>
          <w:sz w:val="24"/>
          <w:szCs w:val="24"/>
        </w:rPr>
        <w:t>; and</w:t>
      </w:r>
    </w:p>
    <w:p w:rsidR="00623B02" w:rsidRDefault="00623B02" w:rsidP="005F6DA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B1FC5" w:rsidRDefault="001B1FC5" w:rsidP="005B3733">
      <w:pPr>
        <w:widowControl w:val="0"/>
        <w:ind w:firstLine="7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WHEREAS, </w:t>
      </w:r>
      <w:r w:rsidR="00CC7F41">
        <w:rPr>
          <w:rFonts w:ascii="Arial" w:hAnsi="Arial" w:cs="Arial"/>
          <w:snapToGrid w:val="0"/>
          <w:sz w:val="24"/>
          <w:szCs w:val="24"/>
        </w:rPr>
        <w:t>the funding is necessary for the Milwaukee County HOC and MCJ to continue to provide correctional medical services at both facilities</w:t>
      </w:r>
      <w:r w:rsidR="00535197">
        <w:rPr>
          <w:rFonts w:ascii="Arial" w:hAnsi="Arial" w:cs="Arial"/>
          <w:snapToGrid w:val="0"/>
          <w:sz w:val="24"/>
          <w:szCs w:val="24"/>
        </w:rPr>
        <w:t xml:space="preserve"> beyond March 31, 2019</w:t>
      </w:r>
      <w:r>
        <w:rPr>
          <w:rFonts w:ascii="Arial" w:hAnsi="Arial" w:cs="Arial"/>
          <w:snapToGrid w:val="0"/>
          <w:sz w:val="24"/>
          <w:szCs w:val="24"/>
        </w:rPr>
        <w:t>; now</w:t>
      </w:r>
      <w:r w:rsidR="00301236">
        <w:rPr>
          <w:rFonts w:ascii="Arial" w:hAnsi="Arial" w:cs="Arial"/>
          <w:snapToGrid w:val="0"/>
          <w:sz w:val="24"/>
          <w:szCs w:val="24"/>
        </w:rPr>
        <w:t>,</w:t>
      </w:r>
      <w:r>
        <w:rPr>
          <w:rFonts w:ascii="Arial" w:hAnsi="Arial" w:cs="Arial"/>
          <w:snapToGrid w:val="0"/>
          <w:sz w:val="24"/>
          <w:szCs w:val="24"/>
        </w:rPr>
        <w:t xml:space="preserve"> therefore</w:t>
      </w:r>
    </w:p>
    <w:p w:rsidR="00301236" w:rsidRDefault="00301236" w:rsidP="005B3733">
      <w:pPr>
        <w:widowControl w:val="0"/>
        <w:ind w:firstLine="720"/>
        <w:rPr>
          <w:rFonts w:ascii="Arial" w:hAnsi="Arial" w:cs="Arial"/>
          <w:snapToGrid w:val="0"/>
          <w:sz w:val="24"/>
          <w:szCs w:val="24"/>
        </w:rPr>
      </w:pPr>
    </w:p>
    <w:p w:rsidR="009945D1" w:rsidRPr="005B3733" w:rsidRDefault="009945D1" w:rsidP="005B3733">
      <w:pPr>
        <w:widowControl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BE IT RESOLVED, that </w:t>
      </w:r>
      <w:r w:rsidR="00140714">
        <w:rPr>
          <w:rFonts w:ascii="Arial" w:hAnsi="Arial" w:cs="Arial"/>
          <w:sz w:val="24"/>
          <w:szCs w:val="24"/>
        </w:rPr>
        <w:t xml:space="preserve">if a </w:t>
      </w:r>
      <w:proofErr w:type="gramStart"/>
      <w:r w:rsidR="00140714">
        <w:rPr>
          <w:rFonts w:ascii="Arial" w:hAnsi="Arial" w:cs="Arial"/>
          <w:sz w:val="24"/>
          <w:szCs w:val="24"/>
        </w:rPr>
        <w:t>five year</w:t>
      </w:r>
      <w:proofErr w:type="gramEnd"/>
      <w:r w:rsidR="00140714">
        <w:rPr>
          <w:rFonts w:ascii="Arial" w:hAnsi="Arial" w:cs="Arial"/>
          <w:sz w:val="24"/>
          <w:szCs w:val="24"/>
        </w:rPr>
        <w:t xml:space="preserve"> option with </w:t>
      </w:r>
      <w:proofErr w:type="spellStart"/>
      <w:r w:rsidR="00140714">
        <w:rPr>
          <w:rFonts w:ascii="Arial" w:hAnsi="Arial" w:cs="Arial"/>
          <w:sz w:val="24"/>
          <w:szCs w:val="24"/>
        </w:rPr>
        <w:t>Wellpath</w:t>
      </w:r>
      <w:proofErr w:type="spellEnd"/>
      <w:r w:rsidR="00140714">
        <w:rPr>
          <w:rFonts w:ascii="Arial" w:hAnsi="Arial" w:cs="Arial"/>
          <w:sz w:val="24"/>
          <w:szCs w:val="24"/>
        </w:rPr>
        <w:t xml:space="preserve"> is chosen, </w:t>
      </w:r>
      <w:r>
        <w:rPr>
          <w:rFonts w:ascii="Arial" w:hAnsi="Arial" w:cs="Arial"/>
          <w:sz w:val="24"/>
          <w:szCs w:val="24"/>
        </w:rPr>
        <w:t xml:space="preserve">the Milwaukee County Board of Supervisors authorizes the </w:t>
      </w:r>
      <w:r w:rsidR="001641AA">
        <w:rPr>
          <w:rFonts w:ascii="Arial" w:hAnsi="Arial" w:cs="Arial"/>
          <w:sz w:val="24"/>
          <w:szCs w:val="24"/>
        </w:rPr>
        <w:t xml:space="preserve">Office of the Comptroller and the </w:t>
      </w:r>
      <w:r>
        <w:rPr>
          <w:rFonts w:ascii="Arial" w:hAnsi="Arial" w:cs="Arial"/>
          <w:sz w:val="24"/>
          <w:szCs w:val="24"/>
        </w:rPr>
        <w:t xml:space="preserve">Department of Administrative Services to process an administrative fund transfer from the </w:t>
      </w:r>
      <w:r w:rsidR="00140714">
        <w:rPr>
          <w:rFonts w:ascii="Arial" w:hAnsi="Arial" w:cs="Arial"/>
          <w:sz w:val="24"/>
          <w:szCs w:val="24"/>
        </w:rPr>
        <w:t>Debt Service Reserve</w:t>
      </w:r>
      <w:r>
        <w:rPr>
          <w:rFonts w:ascii="Arial" w:hAnsi="Arial" w:cs="Arial"/>
          <w:sz w:val="24"/>
          <w:szCs w:val="24"/>
        </w:rPr>
        <w:t xml:space="preserve"> in the amount of $</w:t>
      </w:r>
      <w:r w:rsidR="00140714">
        <w:rPr>
          <w:rFonts w:ascii="Arial" w:hAnsi="Arial" w:cs="Arial"/>
          <w:sz w:val="24"/>
          <w:szCs w:val="24"/>
        </w:rPr>
        <w:t>4,526,055</w:t>
      </w:r>
      <w:r>
        <w:rPr>
          <w:rFonts w:ascii="Arial" w:hAnsi="Arial" w:cs="Arial"/>
          <w:sz w:val="24"/>
          <w:szCs w:val="24"/>
        </w:rPr>
        <w:t xml:space="preserve"> to the </w:t>
      </w:r>
      <w:r w:rsidR="00301236">
        <w:rPr>
          <w:rFonts w:ascii="Arial" w:hAnsi="Arial" w:cs="Arial"/>
          <w:sz w:val="24"/>
          <w:szCs w:val="24"/>
        </w:rPr>
        <w:t xml:space="preserve">Milwaukee County </w:t>
      </w:r>
      <w:r w:rsidR="00140714">
        <w:rPr>
          <w:rFonts w:ascii="Arial" w:hAnsi="Arial" w:cs="Arial"/>
          <w:sz w:val="24"/>
          <w:szCs w:val="24"/>
        </w:rPr>
        <w:t>House of Correction</w:t>
      </w:r>
      <w:r>
        <w:rPr>
          <w:rFonts w:ascii="Arial" w:hAnsi="Arial" w:cs="Arial"/>
          <w:sz w:val="24"/>
          <w:szCs w:val="24"/>
        </w:rPr>
        <w:t>.</w:t>
      </w:r>
      <w:r w:rsidR="000516C4">
        <w:rPr>
          <w:rFonts w:ascii="Arial" w:hAnsi="Arial" w:cs="Arial"/>
          <w:sz w:val="24"/>
          <w:szCs w:val="24"/>
        </w:rPr>
        <w:t xml:space="preserve">  As well as a transfer of $1,080,000 from Charges to other County Departments to Appropriation for Contingencies, then from Contingency to HOC’s budget.</w:t>
      </w:r>
      <w:r w:rsidR="00B548B4">
        <w:rPr>
          <w:rFonts w:ascii="Arial" w:hAnsi="Arial" w:cs="Arial"/>
          <w:sz w:val="24"/>
          <w:szCs w:val="24"/>
        </w:rPr>
        <w:t xml:space="preserve"> If a </w:t>
      </w:r>
      <w:proofErr w:type="gramStart"/>
      <w:r w:rsidR="00B548B4">
        <w:rPr>
          <w:rFonts w:ascii="Arial" w:hAnsi="Arial" w:cs="Arial"/>
          <w:sz w:val="24"/>
          <w:szCs w:val="24"/>
        </w:rPr>
        <w:t>two year</w:t>
      </w:r>
      <w:proofErr w:type="gramEnd"/>
      <w:r w:rsidR="00B548B4">
        <w:rPr>
          <w:rFonts w:ascii="Arial" w:hAnsi="Arial" w:cs="Arial"/>
          <w:sz w:val="24"/>
          <w:szCs w:val="24"/>
        </w:rPr>
        <w:t xml:space="preserve"> contract is approved, the funding amount needed for the transfer increases by $145,351. If a </w:t>
      </w:r>
      <w:proofErr w:type="gramStart"/>
      <w:r w:rsidR="00B548B4">
        <w:rPr>
          <w:rFonts w:ascii="Arial" w:hAnsi="Arial" w:cs="Arial"/>
          <w:sz w:val="24"/>
          <w:szCs w:val="24"/>
        </w:rPr>
        <w:t>one year</w:t>
      </w:r>
      <w:proofErr w:type="gramEnd"/>
      <w:r w:rsidR="00B548B4">
        <w:rPr>
          <w:rFonts w:ascii="Arial" w:hAnsi="Arial" w:cs="Arial"/>
          <w:sz w:val="24"/>
          <w:szCs w:val="24"/>
        </w:rPr>
        <w:t xml:space="preserve"> contract option is, the funding amount needed for the transfer increases by $592,953.</w:t>
      </w:r>
    </w:p>
    <w:sectPr w:rsidR="009945D1" w:rsidRPr="005B3733" w:rsidSect="002161D7"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9F" w:rsidRDefault="00A8279F">
      <w:r>
        <w:separator/>
      </w:r>
    </w:p>
  </w:endnote>
  <w:endnote w:type="continuationSeparator" w:id="0">
    <w:p w:rsidR="00A8279F" w:rsidRDefault="00A8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25">
      <w:rPr>
        <w:rStyle w:val="PageNumber"/>
        <w:noProof/>
      </w:rPr>
      <w:t>3</w:t>
    </w:r>
    <w:r>
      <w:rPr>
        <w:rStyle w:val="PageNumber"/>
      </w:rPr>
      <w:fldChar w:fldCharType="end"/>
    </w:r>
  </w:p>
  <w:p w:rsidR="00CC49CB" w:rsidRDefault="00CC4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8B4">
      <w:rPr>
        <w:rStyle w:val="PageNumber"/>
        <w:noProof/>
      </w:rPr>
      <w:t>2</w:t>
    </w:r>
    <w:r>
      <w:rPr>
        <w:rStyle w:val="PageNumber"/>
      </w:rPr>
      <w:fldChar w:fldCharType="end"/>
    </w:r>
  </w:p>
  <w:p w:rsidR="00CC49CB" w:rsidRDefault="00CC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9F" w:rsidRDefault="00A8279F">
      <w:r>
        <w:separator/>
      </w:r>
    </w:p>
  </w:footnote>
  <w:footnote w:type="continuationSeparator" w:id="0">
    <w:p w:rsidR="00A8279F" w:rsidRDefault="00A8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CFD"/>
    <w:multiLevelType w:val="hybridMultilevel"/>
    <w:tmpl w:val="0A582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941D0"/>
    <w:multiLevelType w:val="hybridMultilevel"/>
    <w:tmpl w:val="F6D62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D67CA"/>
    <w:multiLevelType w:val="hybridMultilevel"/>
    <w:tmpl w:val="E1A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6A6"/>
    <w:multiLevelType w:val="hybridMultilevel"/>
    <w:tmpl w:val="BBB2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7"/>
    <w:rsid w:val="000516C4"/>
    <w:rsid w:val="00053AF2"/>
    <w:rsid w:val="00075442"/>
    <w:rsid w:val="00076FB6"/>
    <w:rsid w:val="000C34EE"/>
    <w:rsid w:val="000E6E2D"/>
    <w:rsid w:val="00140714"/>
    <w:rsid w:val="001641AA"/>
    <w:rsid w:val="001B1FC5"/>
    <w:rsid w:val="001C6D4D"/>
    <w:rsid w:val="001E0F69"/>
    <w:rsid w:val="002161D7"/>
    <w:rsid w:val="00271B7F"/>
    <w:rsid w:val="002858F1"/>
    <w:rsid w:val="00294825"/>
    <w:rsid w:val="002D2B7F"/>
    <w:rsid w:val="00301236"/>
    <w:rsid w:val="00307FED"/>
    <w:rsid w:val="003667A4"/>
    <w:rsid w:val="003A1DF4"/>
    <w:rsid w:val="003C3352"/>
    <w:rsid w:val="003D2573"/>
    <w:rsid w:val="004A2108"/>
    <w:rsid w:val="004A3687"/>
    <w:rsid w:val="004E28CD"/>
    <w:rsid w:val="004E2AD7"/>
    <w:rsid w:val="004F207B"/>
    <w:rsid w:val="004F66AB"/>
    <w:rsid w:val="00512D82"/>
    <w:rsid w:val="00535197"/>
    <w:rsid w:val="005564C8"/>
    <w:rsid w:val="00587BBE"/>
    <w:rsid w:val="005A09D8"/>
    <w:rsid w:val="005B3733"/>
    <w:rsid w:val="005B4EDC"/>
    <w:rsid w:val="005F6DA6"/>
    <w:rsid w:val="00623B02"/>
    <w:rsid w:val="00626F87"/>
    <w:rsid w:val="00642EFD"/>
    <w:rsid w:val="00643927"/>
    <w:rsid w:val="0068343A"/>
    <w:rsid w:val="006970E9"/>
    <w:rsid w:val="006D5813"/>
    <w:rsid w:val="006E1F9C"/>
    <w:rsid w:val="006F1C40"/>
    <w:rsid w:val="006F269D"/>
    <w:rsid w:val="00702820"/>
    <w:rsid w:val="00741590"/>
    <w:rsid w:val="007777E5"/>
    <w:rsid w:val="007D7077"/>
    <w:rsid w:val="007E4B94"/>
    <w:rsid w:val="00855A1E"/>
    <w:rsid w:val="00855C11"/>
    <w:rsid w:val="00916D8A"/>
    <w:rsid w:val="009945D1"/>
    <w:rsid w:val="00A46F99"/>
    <w:rsid w:val="00A61340"/>
    <w:rsid w:val="00A7044F"/>
    <w:rsid w:val="00A8279F"/>
    <w:rsid w:val="00AB3A1A"/>
    <w:rsid w:val="00B45455"/>
    <w:rsid w:val="00B47F27"/>
    <w:rsid w:val="00B548B4"/>
    <w:rsid w:val="00B6345D"/>
    <w:rsid w:val="00B7162B"/>
    <w:rsid w:val="00B72213"/>
    <w:rsid w:val="00B93BCA"/>
    <w:rsid w:val="00BC4D08"/>
    <w:rsid w:val="00BC7288"/>
    <w:rsid w:val="00BE52B7"/>
    <w:rsid w:val="00C43055"/>
    <w:rsid w:val="00C91A53"/>
    <w:rsid w:val="00CA0A0E"/>
    <w:rsid w:val="00CC49CB"/>
    <w:rsid w:val="00CC7F41"/>
    <w:rsid w:val="00D261D5"/>
    <w:rsid w:val="00D72D38"/>
    <w:rsid w:val="00D94281"/>
    <w:rsid w:val="00E46A50"/>
    <w:rsid w:val="00E908C8"/>
    <w:rsid w:val="00E9799F"/>
    <w:rsid w:val="00EE7BD4"/>
    <w:rsid w:val="00FA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23F6B"/>
  <w15:docId w15:val="{96AA7893-528E-4E53-90ED-1167A8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link w:val="BodyText2Char"/>
    <w:semiHidden/>
    <w:rsid w:val="00A46F99"/>
    <w:rPr>
      <w:rFonts w:ascii="CG Omega" w:hAnsi="CG Omega"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46F99"/>
    <w:rPr>
      <w:rFonts w:ascii="CG Omega" w:hAnsi="CG Omega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A0E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A0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6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3147</Characters>
  <Application>Microsoft Office Word</Application>
  <DocSecurity>0</DocSecurity>
  <Lines>95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 No</vt:lpstr>
    </vt:vector>
  </TitlesOfParts>
  <Company>MILWAUKEE COUNTY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Bill Waldron</dc:creator>
  <cp:keywords/>
  <dc:description/>
  <cp:lastModifiedBy>Madison, Quemesha</cp:lastModifiedBy>
  <cp:revision>3</cp:revision>
  <cp:lastPrinted>2019-01-23T23:18:00Z</cp:lastPrinted>
  <dcterms:created xsi:type="dcterms:W3CDTF">2019-01-24T16:24:00Z</dcterms:created>
  <dcterms:modified xsi:type="dcterms:W3CDTF">2019-01-24T16:36:00Z</dcterms:modified>
</cp:coreProperties>
</file>