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35" w:rsidRPr="004134D8" w:rsidRDefault="00392099" w:rsidP="00940835">
      <w:pPr>
        <w:widowControl/>
        <w:tabs>
          <w:tab w:val="left" w:pos="720"/>
          <w:tab w:val="left" w:pos="1800"/>
          <w:tab w:val="right" w:pos="9360"/>
        </w:tabs>
        <w:rPr>
          <w:rFonts w:ascii="Arial" w:hAnsi="Arial" w:cs="Arial"/>
        </w:rPr>
      </w:pPr>
      <w:bookmarkStart w:id="0" w:name="_GoBack"/>
      <w:bookmarkEnd w:id="0"/>
      <w:r>
        <w:rPr>
          <w:rFonts w:ascii="Arial" w:hAnsi="Arial" w:cs="Arial"/>
        </w:rPr>
        <w:t>By</w:t>
      </w:r>
      <w:r w:rsidR="00876914">
        <w:rPr>
          <w:rFonts w:ascii="Arial" w:hAnsi="Arial" w:cs="Arial"/>
        </w:rPr>
        <w:t xml:space="preserve"> </w:t>
      </w:r>
      <w:r w:rsidR="006B4FBD">
        <w:rPr>
          <w:rFonts w:ascii="Arial" w:hAnsi="Arial" w:cs="Arial"/>
        </w:rPr>
        <w:t xml:space="preserve">Supervisor </w:t>
      </w:r>
      <w:r w:rsidR="00876914">
        <w:rPr>
          <w:rFonts w:ascii="Arial" w:hAnsi="Arial" w:cs="Arial"/>
        </w:rPr>
        <w:t>Lipscomb, Sr.</w:t>
      </w:r>
      <w:r w:rsidR="00FD1320">
        <w:rPr>
          <w:rFonts w:ascii="Arial" w:hAnsi="Arial" w:cs="Arial"/>
        </w:rPr>
        <w:tab/>
        <w:t>File No. 18</w:t>
      </w:r>
      <w:r w:rsidR="00940835">
        <w:rPr>
          <w:rFonts w:ascii="Arial" w:hAnsi="Arial" w:cs="Arial"/>
        </w:rPr>
        <w:t>-</w:t>
      </w:r>
      <w:r w:rsidR="002357BB">
        <w:rPr>
          <w:rFonts w:ascii="Arial" w:hAnsi="Arial" w:cs="Arial"/>
        </w:rPr>
        <w:t>140</w:t>
      </w:r>
      <w:r w:rsidR="00940835" w:rsidRPr="004134D8">
        <w:rPr>
          <w:rFonts w:ascii="Arial" w:hAnsi="Arial" w:cs="Arial"/>
        </w:rPr>
        <w:tab/>
      </w:r>
    </w:p>
    <w:p w:rsidR="00940835" w:rsidRPr="004134D8" w:rsidRDefault="00940835" w:rsidP="00940835">
      <w:pPr>
        <w:pStyle w:val="Heading1"/>
        <w:ind w:firstLine="0"/>
        <w:jc w:val="left"/>
        <w:rPr>
          <w:rFonts w:ascii="Arial" w:hAnsi="Arial" w:cs="Arial"/>
        </w:rPr>
      </w:pPr>
    </w:p>
    <w:p w:rsidR="00940835" w:rsidRDefault="00940835" w:rsidP="00940835">
      <w:pPr>
        <w:jc w:val="center"/>
        <w:rPr>
          <w:rFonts w:ascii="Arial" w:hAnsi="Arial" w:cs="Arial"/>
          <w:b/>
          <w:szCs w:val="24"/>
        </w:rPr>
      </w:pPr>
      <w:r w:rsidRPr="00BD076A">
        <w:rPr>
          <w:rFonts w:ascii="Arial" w:hAnsi="Arial" w:cs="Arial"/>
          <w:b/>
          <w:szCs w:val="24"/>
        </w:rPr>
        <w:t>A RESOLUTION</w:t>
      </w:r>
    </w:p>
    <w:p w:rsidR="00940835" w:rsidRDefault="00940835" w:rsidP="00940835">
      <w:pPr>
        <w:jc w:val="center"/>
        <w:rPr>
          <w:rFonts w:ascii="Arial" w:hAnsi="Arial" w:cs="Arial"/>
          <w:b/>
          <w:szCs w:val="24"/>
        </w:rPr>
      </w:pPr>
    </w:p>
    <w:p w:rsidR="00392099" w:rsidRPr="00392099" w:rsidRDefault="00B628C1" w:rsidP="00940835">
      <w:pPr>
        <w:jc w:val="center"/>
        <w:rPr>
          <w:rFonts w:ascii="Arial" w:hAnsi="Arial" w:cs="Arial"/>
          <w:szCs w:val="24"/>
        </w:rPr>
      </w:pPr>
      <w:r>
        <w:rPr>
          <w:rFonts w:ascii="Arial" w:hAnsi="Arial" w:cs="Arial"/>
          <w:szCs w:val="24"/>
        </w:rPr>
        <w:t xml:space="preserve">Directing </w:t>
      </w:r>
      <w:r w:rsidR="00730F85">
        <w:rPr>
          <w:rFonts w:ascii="Arial" w:hAnsi="Arial" w:cs="Arial"/>
          <w:szCs w:val="24"/>
        </w:rPr>
        <w:t xml:space="preserve">and authorizing </w:t>
      </w:r>
      <w:r>
        <w:rPr>
          <w:rFonts w:ascii="Arial" w:hAnsi="Arial" w:cs="Arial"/>
          <w:szCs w:val="24"/>
        </w:rPr>
        <w:t>the Department of Parks</w:t>
      </w:r>
      <w:r w:rsidR="0027595D">
        <w:rPr>
          <w:rFonts w:ascii="Arial" w:hAnsi="Arial" w:cs="Arial"/>
          <w:szCs w:val="24"/>
        </w:rPr>
        <w:t>, Recreation, and Culture</w:t>
      </w:r>
      <w:r>
        <w:rPr>
          <w:rFonts w:ascii="Arial" w:hAnsi="Arial" w:cs="Arial"/>
          <w:szCs w:val="24"/>
        </w:rPr>
        <w:t xml:space="preserve"> to keep the David F. Schulz Aquatic Center in Lincoln Park</w:t>
      </w:r>
      <w:r w:rsidR="00F913C7">
        <w:rPr>
          <w:rFonts w:ascii="Arial" w:hAnsi="Arial" w:cs="Arial"/>
          <w:szCs w:val="24"/>
        </w:rPr>
        <w:t>, as well as all other County aquatic facilities,</w:t>
      </w:r>
      <w:r>
        <w:rPr>
          <w:rFonts w:ascii="Arial" w:hAnsi="Arial" w:cs="Arial"/>
          <w:szCs w:val="24"/>
        </w:rPr>
        <w:t xml:space="preserve"> open in 2018</w:t>
      </w:r>
    </w:p>
    <w:p w:rsidR="00940835" w:rsidRDefault="00940835" w:rsidP="00940835">
      <w:pPr>
        <w:rPr>
          <w:rFonts w:ascii="Arial" w:hAnsi="Arial" w:cs="Arial"/>
          <w:szCs w:val="24"/>
        </w:rPr>
      </w:pPr>
      <w:r w:rsidRPr="00E72451">
        <w:rPr>
          <w:rFonts w:ascii="Arial" w:hAnsi="Arial" w:cs="Arial"/>
          <w:szCs w:val="24"/>
        </w:rPr>
        <w:tab/>
      </w:r>
    </w:p>
    <w:p w:rsidR="000F438A" w:rsidRDefault="000F438A" w:rsidP="00940835">
      <w:pPr>
        <w:rPr>
          <w:rFonts w:ascii="Arial" w:hAnsi="Arial" w:cs="Arial"/>
          <w:szCs w:val="24"/>
        </w:rPr>
      </w:pPr>
    </w:p>
    <w:p w:rsidR="00940835" w:rsidRDefault="00940835" w:rsidP="00940835">
      <w:pPr>
        <w:rPr>
          <w:rFonts w:ascii="Arial" w:hAnsi="Arial" w:cs="Arial"/>
          <w:szCs w:val="24"/>
        </w:rPr>
      </w:pPr>
      <w:r>
        <w:rPr>
          <w:rFonts w:ascii="Arial" w:hAnsi="Arial" w:cs="Arial"/>
          <w:szCs w:val="24"/>
        </w:rPr>
        <w:tab/>
        <w:t>WHEREAS,</w:t>
      </w:r>
      <w:r w:rsidR="00B628C1">
        <w:rPr>
          <w:rFonts w:ascii="Arial" w:hAnsi="Arial" w:cs="Arial"/>
          <w:szCs w:val="24"/>
        </w:rPr>
        <w:t xml:space="preserve"> </w:t>
      </w:r>
      <w:r w:rsidR="00C91B5D">
        <w:rPr>
          <w:rFonts w:ascii="Arial" w:hAnsi="Arial" w:cs="Arial"/>
          <w:szCs w:val="24"/>
        </w:rPr>
        <w:t xml:space="preserve">Milwaukee County pools are </w:t>
      </w:r>
      <w:r w:rsidR="00A86905">
        <w:rPr>
          <w:rFonts w:ascii="Arial" w:hAnsi="Arial" w:cs="Arial"/>
          <w:szCs w:val="24"/>
        </w:rPr>
        <w:t xml:space="preserve">fun, low-cost, </w:t>
      </w:r>
      <w:r w:rsidR="00C91B5D">
        <w:rPr>
          <w:rFonts w:ascii="Arial" w:hAnsi="Arial" w:cs="Arial"/>
          <w:szCs w:val="24"/>
        </w:rPr>
        <w:t>valuable community asset</w:t>
      </w:r>
      <w:r w:rsidR="00774331">
        <w:rPr>
          <w:rFonts w:ascii="Arial" w:hAnsi="Arial" w:cs="Arial"/>
          <w:szCs w:val="24"/>
        </w:rPr>
        <w:t>s</w:t>
      </w:r>
      <w:r w:rsidR="00C91B5D">
        <w:rPr>
          <w:rFonts w:ascii="Arial" w:hAnsi="Arial" w:cs="Arial"/>
          <w:szCs w:val="24"/>
        </w:rPr>
        <w:t xml:space="preserve"> providing residents with </w:t>
      </w:r>
      <w:r w:rsidR="00EF7917">
        <w:rPr>
          <w:rFonts w:ascii="Arial" w:hAnsi="Arial" w:cs="Arial"/>
          <w:szCs w:val="24"/>
        </w:rPr>
        <w:t xml:space="preserve">opportunities to exercise, socialize, escape the heat of summer, develop swimming abilities, </w:t>
      </w:r>
      <w:r w:rsidR="00774331">
        <w:rPr>
          <w:rFonts w:ascii="Arial" w:hAnsi="Arial" w:cs="Arial"/>
          <w:szCs w:val="24"/>
        </w:rPr>
        <w:t xml:space="preserve">learn about water safety, </w:t>
      </w:r>
      <w:r w:rsidR="00EF7917">
        <w:rPr>
          <w:rFonts w:ascii="Arial" w:hAnsi="Arial" w:cs="Arial"/>
          <w:szCs w:val="24"/>
        </w:rPr>
        <w:t>and spend time together as a family and community; and</w:t>
      </w:r>
    </w:p>
    <w:p w:rsidR="005028CE" w:rsidRDefault="005028CE" w:rsidP="00940835">
      <w:pPr>
        <w:rPr>
          <w:rFonts w:ascii="Arial" w:hAnsi="Arial" w:cs="Arial"/>
          <w:szCs w:val="24"/>
        </w:rPr>
      </w:pPr>
    </w:p>
    <w:p w:rsidR="005028CE" w:rsidRDefault="005028CE" w:rsidP="00940835">
      <w:pPr>
        <w:rPr>
          <w:rFonts w:ascii="Arial" w:hAnsi="Arial" w:cs="Arial"/>
          <w:szCs w:val="24"/>
        </w:rPr>
      </w:pPr>
      <w:r>
        <w:rPr>
          <w:rFonts w:ascii="Arial" w:hAnsi="Arial" w:cs="Arial"/>
          <w:szCs w:val="24"/>
        </w:rPr>
        <w:tab/>
        <w:t>WHEREAS,</w:t>
      </w:r>
      <w:r w:rsidR="00FD1320">
        <w:rPr>
          <w:rFonts w:ascii="Arial" w:hAnsi="Arial" w:cs="Arial"/>
          <w:szCs w:val="24"/>
        </w:rPr>
        <w:t xml:space="preserve"> </w:t>
      </w:r>
      <w:r w:rsidR="006464A5">
        <w:rPr>
          <w:rFonts w:ascii="Arial" w:hAnsi="Arial" w:cs="Arial"/>
          <w:szCs w:val="24"/>
        </w:rPr>
        <w:t xml:space="preserve">in December of 2017, </w:t>
      </w:r>
      <w:r w:rsidR="006510A3">
        <w:rPr>
          <w:rFonts w:ascii="Arial" w:hAnsi="Arial" w:cs="Arial"/>
          <w:szCs w:val="24"/>
        </w:rPr>
        <w:t xml:space="preserve">the </w:t>
      </w:r>
      <w:r w:rsidR="00D162E9">
        <w:rPr>
          <w:rFonts w:ascii="Arial" w:hAnsi="Arial" w:cs="Arial"/>
          <w:szCs w:val="24"/>
        </w:rPr>
        <w:t xml:space="preserve">Director of </w:t>
      </w:r>
      <w:r w:rsidR="00616DF6">
        <w:rPr>
          <w:rFonts w:ascii="Arial" w:hAnsi="Arial" w:cs="Arial"/>
          <w:szCs w:val="24"/>
        </w:rPr>
        <w:t xml:space="preserve">the Department of </w:t>
      </w:r>
      <w:r w:rsidR="00D162E9">
        <w:rPr>
          <w:rFonts w:ascii="Arial" w:hAnsi="Arial" w:cs="Arial"/>
          <w:szCs w:val="24"/>
        </w:rPr>
        <w:t>Administrative Services</w:t>
      </w:r>
      <w:r w:rsidR="00616DF6">
        <w:rPr>
          <w:rFonts w:ascii="Arial" w:hAnsi="Arial" w:cs="Arial"/>
          <w:szCs w:val="24"/>
        </w:rPr>
        <w:t xml:space="preserve"> (DAS)</w:t>
      </w:r>
      <w:r w:rsidR="00D162E9">
        <w:rPr>
          <w:rFonts w:ascii="Arial" w:hAnsi="Arial" w:cs="Arial"/>
          <w:szCs w:val="24"/>
        </w:rPr>
        <w:t xml:space="preserve"> submitted a file to the Milwaukee County Board of Supervisors stating that the 2018 Adopted Budget does not include funding for operation of the </w:t>
      </w:r>
      <w:r w:rsidR="006B4FBD">
        <w:rPr>
          <w:rFonts w:ascii="Arial" w:hAnsi="Arial" w:cs="Arial"/>
          <w:szCs w:val="24"/>
        </w:rPr>
        <w:t xml:space="preserve">David F. </w:t>
      </w:r>
      <w:r w:rsidR="00D162E9">
        <w:rPr>
          <w:rFonts w:ascii="Arial" w:hAnsi="Arial" w:cs="Arial"/>
          <w:szCs w:val="24"/>
        </w:rPr>
        <w:t>Schulz Aquatic Center</w:t>
      </w:r>
      <w:r w:rsidR="006B4FBD">
        <w:rPr>
          <w:rFonts w:ascii="Arial" w:hAnsi="Arial" w:cs="Arial"/>
          <w:szCs w:val="24"/>
        </w:rPr>
        <w:t xml:space="preserve"> and requesting a fund</w:t>
      </w:r>
      <w:r w:rsidR="00F5112D">
        <w:rPr>
          <w:rFonts w:ascii="Arial" w:hAnsi="Arial" w:cs="Arial"/>
          <w:szCs w:val="24"/>
        </w:rPr>
        <w:t xml:space="preserve"> transfer of $232,246 to </w:t>
      </w:r>
      <w:r w:rsidR="00CC2DC0">
        <w:rPr>
          <w:rFonts w:ascii="Arial" w:hAnsi="Arial" w:cs="Arial"/>
          <w:szCs w:val="24"/>
        </w:rPr>
        <w:t>restore operations</w:t>
      </w:r>
      <w:r w:rsidR="006B4FBD">
        <w:rPr>
          <w:rFonts w:ascii="Arial" w:hAnsi="Arial" w:cs="Arial"/>
          <w:szCs w:val="24"/>
        </w:rPr>
        <w:t xml:space="preserve"> in 2018</w:t>
      </w:r>
      <w:r w:rsidR="00D162E9">
        <w:rPr>
          <w:rFonts w:ascii="Arial" w:hAnsi="Arial" w:cs="Arial"/>
          <w:szCs w:val="24"/>
        </w:rPr>
        <w:t xml:space="preserve">, which has </w:t>
      </w:r>
      <w:r w:rsidR="00162514">
        <w:rPr>
          <w:rFonts w:ascii="Arial" w:hAnsi="Arial" w:cs="Arial"/>
          <w:szCs w:val="24"/>
        </w:rPr>
        <w:t xml:space="preserve">caused concern in the community that </w:t>
      </w:r>
      <w:r w:rsidR="00BC227E">
        <w:rPr>
          <w:rFonts w:ascii="Arial" w:hAnsi="Arial" w:cs="Arial"/>
          <w:szCs w:val="24"/>
        </w:rPr>
        <w:t>the</w:t>
      </w:r>
      <w:r w:rsidR="00D162E9">
        <w:rPr>
          <w:rFonts w:ascii="Arial" w:hAnsi="Arial" w:cs="Arial"/>
          <w:szCs w:val="24"/>
        </w:rPr>
        <w:t xml:space="preserve"> Aquatic Center will be closed</w:t>
      </w:r>
      <w:r w:rsidR="00212B74">
        <w:rPr>
          <w:rFonts w:ascii="Arial" w:hAnsi="Arial" w:cs="Arial"/>
          <w:szCs w:val="24"/>
        </w:rPr>
        <w:t xml:space="preserve"> (File No. 17-836)</w:t>
      </w:r>
      <w:r w:rsidR="006445BC">
        <w:rPr>
          <w:rFonts w:ascii="Arial" w:hAnsi="Arial" w:cs="Arial"/>
          <w:szCs w:val="24"/>
        </w:rPr>
        <w:t>; and</w:t>
      </w:r>
    </w:p>
    <w:p w:rsidR="006464A5" w:rsidRDefault="006464A5" w:rsidP="00940835">
      <w:pPr>
        <w:rPr>
          <w:rFonts w:ascii="Arial" w:hAnsi="Arial" w:cs="Arial"/>
          <w:szCs w:val="24"/>
        </w:rPr>
      </w:pPr>
    </w:p>
    <w:p w:rsidR="00F5112D" w:rsidRDefault="00940835" w:rsidP="00940835">
      <w:pPr>
        <w:rPr>
          <w:rFonts w:ascii="Arial" w:hAnsi="Arial" w:cs="Arial"/>
          <w:szCs w:val="24"/>
        </w:rPr>
      </w:pPr>
      <w:r>
        <w:rPr>
          <w:rFonts w:ascii="Arial" w:hAnsi="Arial" w:cs="Arial"/>
          <w:szCs w:val="24"/>
        </w:rPr>
        <w:tab/>
      </w:r>
      <w:r w:rsidRPr="000E4747">
        <w:rPr>
          <w:rFonts w:ascii="Arial" w:hAnsi="Arial" w:cs="Arial"/>
          <w:szCs w:val="24"/>
        </w:rPr>
        <w:t>WHEREAS,</w:t>
      </w:r>
      <w:r w:rsidR="00FD1320">
        <w:rPr>
          <w:rFonts w:ascii="Arial" w:hAnsi="Arial" w:cs="Arial"/>
          <w:szCs w:val="24"/>
        </w:rPr>
        <w:t xml:space="preserve"> </w:t>
      </w:r>
      <w:r w:rsidR="00D162E9">
        <w:rPr>
          <w:rFonts w:ascii="Arial" w:hAnsi="Arial" w:cs="Arial"/>
          <w:szCs w:val="24"/>
        </w:rPr>
        <w:t>the</w:t>
      </w:r>
      <w:r w:rsidR="00F5112D">
        <w:rPr>
          <w:rFonts w:ascii="Arial" w:hAnsi="Arial" w:cs="Arial"/>
          <w:szCs w:val="24"/>
        </w:rPr>
        <w:t xml:space="preserve"> statement by the Director of DAS regarding the 2018 Adopted Budget is not accurate; and</w:t>
      </w:r>
    </w:p>
    <w:p w:rsidR="00F5112D" w:rsidRDefault="00F5112D" w:rsidP="00940835">
      <w:pPr>
        <w:rPr>
          <w:rFonts w:ascii="Arial" w:hAnsi="Arial" w:cs="Arial"/>
          <w:szCs w:val="24"/>
        </w:rPr>
      </w:pPr>
    </w:p>
    <w:p w:rsidR="00940835" w:rsidRDefault="00F5112D" w:rsidP="00F5112D">
      <w:pPr>
        <w:ind w:firstLine="720"/>
        <w:rPr>
          <w:rFonts w:ascii="Arial" w:hAnsi="Arial" w:cs="Arial"/>
          <w:szCs w:val="24"/>
        </w:rPr>
      </w:pPr>
      <w:r>
        <w:rPr>
          <w:rFonts w:ascii="Arial" w:hAnsi="Arial" w:cs="Arial"/>
          <w:szCs w:val="24"/>
        </w:rPr>
        <w:t>WHEREAS, the 2018 Adopted Budget</w:t>
      </w:r>
      <w:r w:rsidR="00D162E9">
        <w:rPr>
          <w:rFonts w:ascii="Arial" w:hAnsi="Arial" w:cs="Arial"/>
          <w:szCs w:val="24"/>
        </w:rPr>
        <w:t xml:space="preserve"> did not include any policy change with respect to Milwaukee County’s</w:t>
      </w:r>
      <w:r>
        <w:rPr>
          <w:rFonts w:ascii="Arial" w:hAnsi="Arial" w:cs="Arial"/>
          <w:szCs w:val="24"/>
        </w:rPr>
        <w:t xml:space="preserve"> aquatic facilities</w:t>
      </w:r>
      <w:r w:rsidR="00D162E9">
        <w:rPr>
          <w:rFonts w:ascii="Arial" w:hAnsi="Arial" w:cs="Arial"/>
          <w:szCs w:val="24"/>
        </w:rPr>
        <w:t>, but did include</w:t>
      </w:r>
      <w:r>
        <w:rPr>
          <w:rFonts w:ascii="Arial" w:hAnsi="Arial" w:cs="Arial"/>
          <w:szCs w:val="24"/>
        </w:rPr>
        <w:t xml:space="preserve"> an expenditure reduction to the Department of Parks, Recreation, and Culture</w:t>
      </w:r>
      <w:r w:rsidR="000F438A">
        <w:rPr>
          <w:rFonts w:ascii="Arial" w:hAnsi="Arial" w:cs="Arial"/>
          <w:szCs w:val="24"/>
        </w:rPr>
        <w:t xml:space="preserve"> (DPRC)</w:t>
      </w:r>
      <w:r>
        <w:rPr>
          <w:rFonts w:ascii="Arial" w:hAnsi="Arial" w:cs="Arial"/>
          <w:szCs w:val="24"/>
        </w:rPr>
        <w:t xml:space="preserve"> of $232,246 with</w:t>
      </w:r>
      <w:r w:rsidR="00D162E9">
        <w:rPr>
          <w:rFonts w:ascii="Arial" w:hAnsi="Arial" w:cs="Arial"/>
          <w:szCs w:val="24"/>
        </w:rPr>
        <w:t xml:space="preserve"> a policy </w:t>
      </w:r>
      <w:r>
        <w:rPr>
          <w:rFonts w:ascii="Arial" w:hAnsi="Arial" w:cs="Arial"/>
          <w:szCs w:val="24"/>
        </w:rPr>
        <w:t>directive that every</w:t>
      </w:r>
      <w:r w:rsidR="00D162E9">
        <w:rPr>
          <w:rFonts w:ascii="Arial" w:hAnsi="Arial" w:cs="Arial"/>
          <w:szCs w:val="24"/>
        </w:rPr>
        <w:t xml:space="preserve"> department </w:t>
      </w:r>
      <w:r w:rsidR="002F2A9D">
        <w:rPr>
          <w:rFonts w:ascii="Arial" w:hAnsi="Arial" w:cs="Arial"/>
          <w:szCs w:val="24"/>
        </w:rPr>
        <w:t>should</w:t>
      </w:r>
      <w:r w:rsidR="00D162E9">
        <w:rPr>
          <w:rFonts w:ascii="Arial" w:hAnsi="Arial" w:cs="Arial"/>
          <w:szCs w:val="24"/>
        </w:rPr>
        <w:t xml:space="preserve"> seek out all other cost-saving measures prior to enacting any direct service cuts</w:t>
      </w:r>
      <w:r w:rsidR="00940835">
        <w:rPr>
          <w:rFonts w:ascii="Arial" w:hAnsi="Arial" w:cs="Arial"/>
          <w:szCs w:val="24"/>
        </w:rPr>
        <w:t>; and</w:t>
      </w:r>
    </w:p>
    <w:p w:rsidR="006464A5" w:rsidRDefault="006464A5" w:rsidP="00F5112D">
      <w:pPr>
        <w:ind w:firstLine="720"/>
        <w:rPr>
          <w:rFonts w:ascii="Arial" w:hAnsi="Arial" w:cs="Arial"/>
          <w:szCs w:val="24"/>
        </w:rPr>
      </w:pPr>
    </w:p>
    <w:p w:rsidR="000F438A" w:rsidRDefault="006464A5" w:rsidP="000F438A">
      <w:pPr>
        <w:ind w:firstLine="720"/>
        <w:rPr>
          <w:rFonts w:ascii="Arial" w:hAnsi="Arial" w:cs="Arial"/>
          <w:szCs w:val="24"/>
        </w:rPr>
      </w:pPr>
      <w:r>
        <w:rPr>
          <w:rFonts w:ascii="Arial" w:hAnsi="Arial" w:cs="Arial"/>
          <w:szCs w:val="24"/>
        </w:rPr>
        <w:t xml:space="preserve">WHEREAS, </w:t>
      </w:r>
      <w:r w:rsidR="002E0F48">
        <w:rPr>
          <w:rFonts w:ascii="Arial" w:hAnsi="Arial" w:cs="Arial"/>
          <w:szCs w:val="24"/>
        </w:rPr>
        <w:t>the fund request from the Director of DAS indicates a lack of funds for direct services</w:t>
      </w:r>
      <w:r w:rsidR="000F438A">
        <w:rPr>
          <w:rFonts w:ascii="Arial" w:hAnsi="Arial" w:cs="Arial"/>
          <w:szCs w:val="24"/>
        </w:rPr>
        <w:t xml:space="preserve">, </w:t>
      </w:r>
      <w:r w:rsidR="002E0F48">
        <w:rPr>
          <w:rFonts w:ascii="Arial" w:hAnsi="Arial" w:cs="Arial"/>
          <w:szCs w:val="24"/>
        </w:rPr>
        <w:t xml:space="preserve">yet </w:t>
      </w:r>
      <w:r>
        <w:rPr>
          <w:rFonts w:ascii="Arial" w:hAnsi="Arial" w:cs="Arial"/>
          <w:szCs w:val="24"/>
        </w:rPr>
        <w:t>DPRC</w:t>
      </w:r>
      <w:r w:rsidR="002E0F48">
        <w:rPr>
          <w:rFonts w:ascii="Arial" w:hAnsi="Arial" w:cs="Arial"/>
          <w:szCs w:val="24"/>
        </w:rPr>
        <w:t>, in December of 2017,</w:t>
      </w:r>
      <w:r>
        <w:rPr>
          <w:rFonts w:ascii="Arial" w:hAnsi="Arial" w:cs="Arial"/>
          <w:szCs w:val="24"/>
        </w:rPr>
        <w:t xml:space="preserve"> </w:t>
      </w:r>
      <w:r w:rsidR="002E0F48">
        <w:rPr>
          <w:rFonts w:ascii="Arial" w:hAnsi="Arial" w:cs="Arial"/>
          <w:szCs w:val="24"/>
        </w:rPr>
        <w:t xml:space="preserve">indicated it could absorb a </w:t>
      </w:r>
      <w:r>
        <w:rPr>
          <w:rFonts w:ascii="Arial" w:hAnsi="Arial" w:cs="Arial"/>
          <w:szCs w:val="24"/>
        </w:rPr>
        <w:t>14 percent un-budgeted salary increase to one employee’s salary</w:t>
      </w:r>
      <w:r w:rsidR="000F438A">
        <w:rPr>
          <w:rFonts w:ascii="Arial" w:hAnsi="Arial" w:cs="Arial"/>
          <w:szCs w:val="24"/>
        </w:rPr>
        <w:t xml:space="preserve"> </w:t>
      </w:r>
      <w:r w:rsidR="002E0F48">
        <w:rPr>
          <w:rFonts w:ascii="Arial" w:hAnsi="Arial" w:cs="Arial"/>
          <w:szCs w:val="24"/>
        </w:rPr>
        <w:t>in its 2018 budget</w:t>
      </w:r>
      <w:r w:rsidR="000F438A">
        <w:rPr>
          <w:rFonts w:ascii="Arial" w:hAnsi="Arial" w:cs="Arial"/>
          <w:szCs w:val="24"/>
        </w:rPr>
        <w:t xml:space="preserve"> (File No. 17-802); a</w:t>
      </w:r>
      <w:r w:rsidR="00434A72">
        <w:rPr>
          <w:rFonts w:ascii="Arial" w:hAnsi="Arial" w:cs="Arial"/>
          <w:szCs w:val="24"/>
        </w:rPr>
        <w:t>nd</w:t>
      </w:r>
    </w:p>
    <w:p w:rsidR="00595F16" w:rsidRDefault="00595F16" w:rsidP="000F438A">
      <w:pPr>
        <w:ind w:firstLine="720"/>
        <w:rPr>
          <w:rFonts w:ascii="Arial" w:hAnsi="Arial" w:cs="Arial"/>
          <w:szCs w:val="24"/>
        </w:rPr>
      </w:pPr>
    </w:p>
    <w:p w:rsidR="00595F16" w:rsidRDefault="00595F16" w:rsidP="000F438A">
      <w:pPr>
        <w:ind w:firstLine="720"/>
        <w:rPr>
          <w:rFonts w:ascii="Arial" w:hAnsi="Arial" w:cs="Arial"/>
          <w:szCs w:val="24"/>
        </w:rPr>
      </w:pPr>
      <w:r>
        <w:rPr>
          <w:rFonts w:ascii="Arial" w:hAnsi="Arial" w:cs="Arial"/>
          <w:szCs w:val="24"/>
        </w:rPr>
        <w:t xml:space="preserve">WHEREAS, additionally, as of December 23, 2017, DPRC was projecting a $656,126 surplus for 2017, which indicates that DPRC may be able to find efficiencies, other than closing pools, to offset the expenditure reduction of $232,246 – </w:t>
      </w:r>
      <w:r w:rsidR="00665102">
        <w:rPr>
          <w:rFonts w:ascii="Arial" w:hAnsi="Arial" w:cs="Arial"/>
          <w:szCs w:val="24"/>
        </w:rPr>
        <w:t xml:space="preserve">an amount that is </w:t>
      </w:r>
      <w:r>
        <w:rPr>
          <w:rFonts w:ascii="Arial" w:hAnsi="Arial" w:cs="Arial"/>
          <w:szCs w:val="24"/>
        </w:rPr>
        <w:t>approximately 1/3 of its 2017 surplus; and</w:t>
      </w:r>
    </w:p>
    <w:p w:rsidR="00403318" w:rsidRDefault="00403318" w:rsidP="000F438A">
      <w:pPr>
        <w:ind w:firstLine="720"/>
        <w:rPr>
          <w:rFonts w:ascii="Arial" w:hAnsi="Arial" w:cs="Arial"/>
          <w:szCs w:val="24"/>
        </w:rPr>
      </w:pPr>
    </w:p>
    <w:p w:rsidR="00403318" w:rsidRDefault="00403318" w:rsidP="000F438A">
      <w:pPr>
        <w:ind w:firstLine="720"/>
        <w:rPr>
          <w:rFonts w:ascii="Arial" w:hAnsi="Arial" w:cs="Arial"/>
          <w:szCs w:val="24"/>
        </w:rPr>
      </w:pPr>
      <w:r>
        <w:rPr>
          <w:rFonts w:ascii="Arial" w:hAnsi="Arial" w:cs="Arial"/>
          <w:szCs w:val="24"/>
        </w:rPr>
        <w:t xml:space="preserve">WHEREAS, </w:t>
      </w:r>
      <w:r w:rsidR="00293E72">
        <w:rPr>
          <w:rFonts w:ascii="Arial" w:hAnsi="Arial" w:cs="Arial"/>
          <w:szCs w:val="24"/>
        </w:rPr>
        <w:t xml:space="preserve">DPRC is not the only </w:t>
      </w:r>
      <w:r w:rsidR="00DB42AA">
        <w:rPr>
          <w:rFonts w:ascii="Arial" w:hAnsi="Arial" w:cs="Arial"/>
          <w:szCs w:val="24"/>
        </w:rPr>
        <w:t>department</w:t>
      </w:r>
      <w:r w:rsidR="00293E72">
        <w:rPr>
          <w:rFonts w:ascii="Arial" w:hAnsi="Arial" w:cs="Arial"/>
          <w:szCs w:val="24"/>
        </w:rPr>
        <w:t xml:space="preserve"> where cost-saving measures should be considered prior to enacting large service cuts; and</w:t>
      </w:r>
    </w:p>
    <w:p w:rsidR="00293E72" w:rsidRDefault="00293E72" w:rsidP="000F438A">
      <w:pPr>
        <w:ind w:firstLine="720"/>
        <w:rPr>
          <w:rFonts w:ascii="Arial" w:hAnsi="Arial" w:cs="Arial"/>
          <w:szCs w:val="24"/>
        </w:rPr>
      </w:pPr>
    </w:p>
    <w:p w:rsidR="00293E72" w:rsidRDefault="00293E72" w:rsidP="000F438A">
      <w:pPr>
        <w:ind w:firstLine="720"/>
        <w:rPr>
          <w:rFonts w:ascii="Arial" w:hAnsi="Arial" w:cs="Arial"/>
          <w:szCs w:val="24"/>
        </w:rPr>
      </w:pPr>
      <w:r>
        <w:rPr>
          <w:rFonts w:ascii="Arial" w:hAnsi="Arial" w:cs="Arial"/>
          <w:szCs w:val="24"/>
        </w:rPr>
        <w:t xml:space="preserve">WHEREAS, in response to a </w:t>
      </w:r>
      <w:r w:rsidR="00BF1ABB">
        <w:rPr>
          <w:rFonts w:ascii="Arial" w:hAnsi="Arial" w:cs="Arial"/>
          <w:szCs w:val="24"/>
        </w:rPr>
        <w:t>re</w:t>
      </w:r>
      <w:r>
        <w:rPr>
          <w:rFonts w:ascii="Arial" w:hAnsi="Arial" w:cs="Arial"/>
          <w:szCs w:val="24"/>
        </w:rPr>
        <w:t>quest for information from the County Board regarding employee bonuses (File No. 17-770), Human Resources provided information that it had permitted more than $250,000 bonuses in approximately six months in 2017</w:t>
      </w:r>
      <w:r w:rsidR="00DB42AA">
        <w:rPr>
          <w:rFonts w:ascii="Arial" w:hAnsi="Arial" w:cs="Arial"/>
          <w:szCs w:val="24"/>
        </w:rPr>
        <w:t xml:space="preserve"> (File No. 18-101)</w:t>
      </w:r>
      <w:r>
        <w:rPr>
          <w:rFonts w:ascii="Arial" w:hAnsi="Arial" w:cs="Arial"/>
          <w:szCs w:val="24"/>
        </w:rPr>
        <w:t>; and</w:t>
      </w:r>
    </w:p>
    <w:p w:rsidR="00340D15" w:rsidRDefault="00340D15" w:rsidP="00595F16">
      <w:pPr>
        <w:ind w:firstLine="720"/>
        <w:rPr>
          <w:rFonts w:ascii="Arial" w:hAnsi="Arial" w:cs="Arial"/>
          <w:szCs w:val="24"/>
        </w:rPr>
      </w:pPr>
    </w:p>
    <w:p w:rsidR="00293E72" w:rsidRDefault="00293E72" w:rsidP="000F438A">
      <w:pPr>
        <w:ind w:firstLine="720"/>
        <w:rPr>
          <w:rFonts w:ascii="Arial" w:hAnsi="Arial" w:cs="Arial"/>
          <w:szCs w:val="24"/>
        </w:rPr>
      </w:pPr>
      <w:r>
        <w:rPr>
          <w:rFonts w:ascii="Arial" w:hAnsi="Arial" w:cs="Arial"/>
          <w:szCs w:val="24"/>
        </w:rPr>
        <w:t xml:space="preserve">WHEREAS, in 2016 the Department of Health and Human Services (DHHS) </w:t>
      </w:r>
      <w:r w:rsidR="00D22751">
        <w:rPr>
          <w:rFonts w:ascii="Arial" w:hAnsi="Arial" w:cs="Arial"/>
          <w:szCs w:val="24"/>
        </w:rPr>
        <w:t>had over $123,000 in travel-related expenses including education/seminar payments, conference expenses, and other authorized travel</w:t>
      </w:r>
      <w:r w:rsidR="002B5195">
        <w:rPr>
          <w:rFonts w:ascii="Arial" w:hAnsi="Arial" w:cs="Arial"/>
          <w:szCs w:val="24"/>
        </w:rPr>
        <w:t>, and in 2017</w:t>
      </w:r>
      <w:r w:rsidR="00D22751">
        <w:rPr>
          <w:rFonts w:ascii="Arial" w:hAnsi="Arial" w:cs="Arial"/>
          <w:szCs w:val="24"/>
        </w:rPr>
        <w:t xml:space="preserve"> the total was over $208,000; and</w:t>
      </w:r>
    </w:p>
    <w:p w:rsidR="00D22751" w:rsidRDefault="00D22751" w:rsidP="000F438A">
      <w:pPr>
        <w:ind w:firstLine="720"/>
        <w:rPr>
          <w:rFonts w:ascii="Arial" w:hAnsi="Arial" w:cs="Arial"/>
          <w:szCs w:val="24"/>
        </w:rPr>
      </w:pPr>
    </w:p>
    <w:p w:rsidR="00D22751" w:rsidRDefault="000630FC" w:rsidP="000F438A">
      <w:pPr>
        <w:ind w:firstLine="720"/>
        <w:rPr>
          <w:rFonts w:ascii="Arial" w:hAnsi="Arial" w:cs="Arial"/>
          <w:szCs w:val="24"/>
        </w:rPr>
      </w:pPr>
      <w:r>
        <w:rPr>
          <w:rFonts w:ascii="Arial" w:hAnsi="Arial" w:cs="Arial"/>
          <w:szCs w:val="24"/>
        </w:rPr>
        <w:t xml:space="preserve">WHEREAS, </w:t>
      </w:r>
      <w:r w:rsidR="00D22751">
        <w:rPr>
          <w:rFonts w:ascii="Arial" w:hAnsi="Arial" w:cs="Arial"/>
          <w:szCs w:val="24"/>
        </w:rPr>
        <w:t xml:space="preserve">DPRC had nearly $20,000 in travel-related expenses in 2016 and over $35,000 </w:t>
      </w:r>
      <w:r w:rsidR="004479C2">
        <w:rPr>
          <w:rFonts w:ascii="Arial" w:hAnsi="Arial" w:cs="Arial"/>
          <w:szCs w:val="24"/>
        </w:rPr>
        <w:t xml:space="preserve">of </w:t>
      </w:r>
      <w:r w:rsidR="00D22751">
        <w:rPr>
          <w:rFonts w:ascii="Arial" w:hAnsi="Arial" w:cs="Arial"/>
          <w:szCs w:val="24"/>
        </w:rPr>
        <w:t>expenses in 2017; and</w:t>
      </w:r>
    </w:p>
    <w:p w:rsidR="00940835" w:rsidRDefault="00940835" w:rsidP="00940835">
      <w:pPr>
        <w:rPr>
          <w:rFonts w:ascii="Arial" w:hAnsi="Arial" w:cs="Arial"/>
          <w:szCs w:val="24"/>
        </w:rPr>
      </w:pPr>
    </w:p>
    <w:p w:rsidR="00940835" w:rsidRDefault="00940835" w:rsidP="00940835">
      <w:pPr>
        <w:rPr>
          <w:rFonts w:ascii="Arial" w:hAnsi="Arial" w:cs="Arial"/>
          <w:szCs w:val="24"/>
        </w:rPr>
      </w:pPr>
      <w:r>
        <w:rPr>
          <w:rFonts w:ascii="Arial" w:hAnsi="Arial" w:cs="Arial"/>
          <w:szCs w:val="24"/>
        </w:rPr>
        <w:tab/>
        <w:t xml:space="preserve">WHEREAS, </w:t>
      </w:r>
      <w:r w:rsidR="002F2A9D">
        <w:rPr>
          <w:rFonts w:ascii="Arial" w:hAnsi="Arial" w:cs="Arial"/>
          <w:szCs w:val="24"/>
        </w:rPr>
        <w:t xml:space="preserve">this is not the first time </w:t>
      </w:r>
      <w:r w:rsidR="00AD3B4B">
        <w:rPr>
          <w:rFonts w:ascii="Arial" w:hAnsi="Arial" w:cs="Arial"/>
          <w:szCs w:val="24"/>
        </w:rPr>
        <w:t xml:space="preserve">that </w:t>
      </w:r>
      <w:r w:rsidR="002F2A9D">
        <w:rPr>
          <w:rFonts w:ascii="Arial" w:hAnsi="Arial" w:cs="Arial"/>
          <w:szCs w:val="24"/>
        </w:rPr>
        <w:t>the County Administration</w:t>
      </w:r>
      <w:r w:rsidR="00AD3B4B">
        <w:rPr>
          <w:rFonts w:ascii="Arial" w:hAnsi="Arial" w:cs="Arial"/>
          <w:szCs w:val="24"/>
        </w:rPr>
        <w:t xml:space="preserve">, </w:t>
      </w:r>
      <w:r w:rsidR="001D52BF">
        <w:rPr>
          <w:rFonts w:ascii="Arial" w:hAnsi="Arial" w:cs="Arial"/>
          <w:szCs w:val="24"/>
        </w:rPr>
        <w:t>incumbent</w:t>
      </w:r>
      <w:r w:rsidR="00AD3B4B">
        <w:rPr>
          <w:rFonts w:ascii="Arial" w:hAnsi="Arial" w:cs="Arial"/>
          <w:szCs w:val="24"/>
        </w:rPr>
        <w:t xml:space="preserve"> County Executive, or former County Executive has</w:t>
      </w:r>
      <w:r w:rsidR="001D52BF">
        <w:rPr>
          <w:rFonts w:ascii="Arial" w:hAnsi="Arial" w:cs="Arial"/>
          <w:szCs w:val="24"/>
        </w:rPr>
        <w:t xml:space="preserve"> </w:t>
      </w:r>
      <w:r w:rsidR="00C0064A">
        <w:rPr>
          <w:rFonts w:ascii="Arial" w:hAnsi="Arial" w:cs="Arial"/>
          <w:szCs w:val="24"/>
        </w:rPr>
        <w:t xml:space="preserve">recommended closing </w:t>
      </w:r>
      <w:r w:rsidR="00AD3B4B">
        <w:rPr>
          <w:rFonts w:ascii="Arial" w:hAnsi="Arial" w:cs="Arial"/>
          <w:szCs w:val="24"/>
        </w:rPr>
        <w:t xml:space="preserve">Milwaukee County </w:t>
      </w:r>
      <w:r w:rsidR="00C0064A">
        <w:rPr>
          <w:rFonts w:ascii="Arial" w:hAnsi="Arial" w:cs="Arial"/>
          <w:szCs w:val="24"/>
        </w:rPr>
        <w:t>pools</w:t>
      </w:r>
      <w:r w:rsidRPr="000E4747">
        <w:rPr>
          <w:rFonts w:ascii="Arial" w:hAnsi="Arial" w:cs="Arial"/>
          <w:szCs w:val="24"/>
        </w:rPr>
        <w:t>; and</w:t>
      </w:r>
    </w:p>
    <w:p w:rsidR="001D52BF" w:rsidRDefault="001D52BF" w:rsidP="00940835">
      <w:pPr>
        <w:rPr>
          <w:rFonts w:ascii="Arial" w:hAnsi="Arial" w:cs="Arial"/>
          <w:szCs w:val="24"/>
        </w:rPr>
      </w:pPr>
    </w:p>
    <w:p w:rsidR="001D52BF" w:rsidRDefault="001D52BF" w:rsidP="00940835">
      <w:pPr>
        <w:rPr>
          <w:rFonts w:ascii="Arial" w:hAnsi="Arial" w:cs="Arial"/>
          <w:szCs w:val="24"/>
        </w:rPr>
      </w:pPr>
      <w:r>
        <w:rPr>
          <w:rFonts w:ascii="Arial" w:hAnsi="Arial" w:cs="Arial"/>
          <w:szCs w:val="24"/>
        </w:rPr>
        <w:tab/>
      </w:r>
      <w:r w:rsidR="00C0064A">
        <w:rPr>
          <w:rFonts w:ascii="Arial" w:hAnsi="Arial" w:cs="Arial"/>
          <w:szCs w:val="24"/>
        </w:rPr>
        <w:t xml:space="preserve">WHEREAS, in </w:t>
      </w:r>
      <w:r w:rsidR="007057B4">
        <w:rPr>
          <w:rFonts w:ascii="Arial" w:hAnsi="Arial" w:cs="Arial"/>
          <w:szCs w:val="24"/>
        </w:rPr>
        <w:t xml:space="preserve">the </w:t>
      </w:r>
      <w:r w:rsidR="00C0064A">
        <w:rPr>
          <w:rFonts w:ascii="Arial" w:hAnsi="Arial" w:cs="Arial"/>
          <w:szCs w:val="24"/>
        </w:rPr>
        <w:t>2007 Recommended Budget,</w:t>
      </w:r>
      <w:r>
        <w:rPr>
          <w:rFonts w:ascii="Arial" w:hAnsi="Arial" w:cs="Arial"/>
          <w:szCs w:val="24"/>
        </w:rPr>
        <w:t xml:space="preserve"> the former County Executive recommended closing all </w:t>
      </w:r>
      <w:r w:rsidR="007057B4">
        <w:rPr>
          <w:rFonts w:ascii="Arial" w:hAnsi="Arial" w:cs="Arial"/>
          <w:szCs w:val="24"/>
        </w:rPr>
        <w:t xml:space="preserve">Milwaukee County </w:t>
      </w:r>
      <w:r>
        <w:rPr>
          <w:rFonts w:ascii="Arial" w:hAnsi="Arial" w:cs="Arial"/>
          <w:szCs w:val="24"/>
        </w:rPr>
        <w:t xml:space="preserve">deep well </w:t>
      </w:r>
      <w:r w:rsidR="00C0064A">
        <w:rPr>
          <w:rFonts w:ascii="Arial" w:hAnsi="Arial" w:cs="Arial"/>
          <w:szCs w:val="24"/>
        </w:rPr>
        <w:t xml:space="preserve">pools </w:t>
      </w:r>
      <w:r>
        <w:rPr>
          <w:rFonts w:ascii="Arial" w:hAnsi="Arial" w:cs="Arial"/>
          <w:szCs w:val="24"/>
        </w:rPr>
        <w:t>and wading pools</w:t>
      </w:r>
      <w:r w:rsidR="00C0064A">
        <w:rPr>
          <w:rFonts w:ascii="Arial" w:hAnsi="Arial" w:cs="Arial"/>
          <w:szCs w:val="24"/>
        </w:rPr>
        <w:t xml:space="preserve">, and in </w:t>
      </w:r>
      <w:r w:rsidR="007057B4">
        <w:rPr>
          <w:rFonts w:ascii="Arial" w:hAnsi="Arial" w:cs="Arial"/>
          <w:szCs w:val="24"/>
        </w:rPr>
        <w:t>the</w:t>
      </w:r>
      <w:r w:rsidR="00C0064A">
        <w:rPr>
          <w:rFonts w:ascii="Arial" w:hAnsi="Arial" w:cs="Arial"/>
          <w:szCs w:val="24"/>
        </w:rPr>
        <w:t xml:space="preserve"> 2010 Recommended Budget</w:t>
      </w:r>
      <w:r>
        <w:rPr>
          <w:rFonts w:ascii="Arial" w:hAnsi="Arial" w:cs="Arial"/>
          <w:szCs w:val="24"/>
        </w:rPr>
        <w:t xml:space="preserve"> </w:t>
      </w:r>
      <w:r w:rsidR="007057B4">
        <w:rPr>
          <w:rFonts w:ascii="Arial" w:hAnsi="Arial" w:cs="Arial"/>
          <w:szCs w:val="24"/>
        </w:rPr>
        <w:t>the former County Executive</w:t>
      </w:r>
      <w:r>
        <w:rPr>
          <w:rFonts w:ascii="Arial" w:hAnsi="Arial" w:cs="Arial"/>
          <w:szCs w:val="24"/>
        </w:rPr>
        <w:t xml:space="preserve"> recommended closing the Noyes and Pulaski Indoor Pools and </w:t>
      </w:r>
      <w:r w:rsidR="007057B4">
        <w:rPr>
          <w:rFonts w:ascii="Arial" w:hAnsi="Arial" w:cs="Arial"/>
          <w:szCs w:val="24"/>
        </w:rPr>
        <w:t xml:space="preserve">to continue </w:t>
      </w:r>
      <w:r>
        <w:rPr>
          <w:rFonts w:ascii="Arial" w:hAnsi="Arial" w:cs="Arial"/>
          <w:szCs w:val="24"/>
        </w:rPr>
        <w:t>divesting the deep well pools</w:t>
      </w:r>
      <w:r w:rsidR="007057B4">
        <w:rPr>
          <w:rFonts w:ascii="Arial" w:hAnsi="Arial" w:cs="Arial"/>
          <w:szCs w:val="24"/>
        </w:rPr>
        <w:t>; and</w:t>
      </w:r>
    </w:p>
    <w:p w:rsidR="000F438A" w:rsidRDefault="007057B4" w:rsidP="00D22751">
      <w:pPr>
        <w:rPr>
          <w:rFonts w:ascii="Arial" w:hAnsi="Arial" w:cs="Arial"/>
          <w:szCs w:val="24"/>
        </w:rPr>
      </w:pPr>
      <w:r>
        <w:rPr>
          <w:rFonts w:ascii="Arial" w:hAnsi="Arial" w:cs="Arial"/>
          <w:szCs w:val="24"/>
        </w:rPr>
        <w:tab/>
      </w:r>
    </w:p>
    <w:p w:rsidR="007057B4" w:rsidRDefault="007057B4" w:rsidP="000F438A">
      <w:pPr>
        <w:ind w:firstLine="720"/>
        <w:rPr>
          <w:rFonts w:ascii="Arial" w:hAnsi="Arial" w:cs="Arial"/>
          <w:szCs w:val="24"/>
        </w:rPr>
      </w:pPr>
      <w:r>
        <w:rPr>
          <w:rFonts w:ascii="Arial" w:hAnsi="Arial" w:cs="Arial"/>
          <w:szCs w:val="24"/>
        </w:rPr>
        <w:t>WHEREAS, in the 2014 Recommended Budget, the incumbent County Executive recommended closing and demolishing the Noyes and Pulaski Indoor Pools; and</w:t>
      </w:r>
    </w:p>
    <w:p w:rsidR="00940835" w:rsidRDefault="00940835" w:rsidP="00940835">
      <w:pPr>
        <w:rPr>
          <w:rFonts w:ascii="Arial" w:hAnsi="Arial" w:cs="Arial"/>
          <w:szCs w:val="24"/>
        </w:rPr>
      </w:pPr>
    </w:p>
    <w:p w:rsidR="007057B4" w:rsidRDefault="007057B4" w:rsidP="00940835">
      <w:pPr>
        <w:rPr>
          <w:rFonts w:ascii="Arial" w:hAnsi="Arial" w:cs="Arial"/>
          <w:szCs w:val="24"/>
        </w:rPr>
      </w:pPr>
      <w:r>
        <w:rPr>
          <w:rFonts w:ascii="Arial" w:hAnsi="Arial" w:cs="Arial"/>
          <w:szCs w:val="24"/>
        </w:rPr>
        <w:tab/>
        <w:t xml:space="preserve">WHEREAS, through the budget process in 2007, 2010, </w:t>
      </w:r>
      <w:r w:rsidR="00A86905">
        <w:rPr>
          <w:rFonts w:ascii="Arial" w:hAnsi="Arial" w:cs="Arial"/>
          <w:szCs w:val="24"/>
        </w:rPr>
        <w:t>and 2014</w:t>
      </w:r>
      <w:r w:rsidR="00212B74">
        <w:rPr>
          <w:rFonts w:ascii="Arial" w:hAnsi="Arial" w:cs="Arial"/>
          <w:szCs w:val="24"/>
        </w:rPr>
        <w:t xml:space="preserve">, </w:t>
      </w:r>
      <w:r>
        <w:rPr>
          <w:rFonts w:ascii="Arial" w:hAnsi="Arial" w:cs="Arial"/>
          <w:szCs w:val="24"/>
        </w:rPr>
        <w:t>the County Board restore</w:t>
      </w:r>
      <w:r w:rsidR="00212B74">
        <w:rPr>
          <w:rFonts w:ascii="Arial" w:hAnsi="Arial" w:cs="Arial"/>
          <w:szCs w:val="24"/>
        </w:rPr>
        <w:t>d</w:t>
      </w:r>
      <w:r>
        <w:rPr>
          <w:rFonts w:ascii="Arial" w:hAnsi="Arial" w:cs="Arial"/>
          <w:szCs w:val="24"/>
        </w:rPr>
        <w:t xml:space="preserve"> </w:t>
      </w:r>
      <w:r w:rsidR="00212B74">
        <w:rPr>
          <w:rFonts w:ascii="Arial" w:hAnsi="Arial" w:cs="Arial"/>
          <w:szCs w:val="24"/>
        </w:rPr>
        <w:t>the cuts to County pools and kept all facilities open; and</w:t>
      </w:r>
    </w:p>
    <w:p w:rsidR="007057B4" w:rsidRDefault="007057B4" w:rsidP="00940835">
      <w:pPr>
        <w:rPr>
          <w:rFonts w:ascii="Arial" w:hAnsi="Arial" w:cs="Arial"/>
          <w:szCs w:val="24"/>
        </w:rPr>
      </w:pPr>
    </w:p>
    <w:p w:rsidR="00D162E9" w:rsidRDefault="00940835" w:rsidP="00940835">
      <w:pPr>
        <w:rPr>
          <w:rFonts w:ascii="Arial" w:hAnsi="Arial" w:cs="Arial"/>
          <w:szCs w:val="24"/>
        </w:rPr>
      </w:pPr>
      <w:r>
        <w:rPr>
          <w:rFonts w:ascii="Arial" w:hAnsi="Arial" w:cs="Arial"/>
          <w:szCs w:val="24"/>
        </w:rPr>
        <w:tab/>
      </w:r>
      <w:r w:rsidRPr="000E4747">
        <w:rPr>
          <w:rFonts w:ascii="Arial" w:hAnsi="Arial" w:cs="Arial"/>
          <w:szCs w:val="24"/>
        </w:rPr>
        <w:t>WHEREAS,</w:t>
      </w:r>
      <w:r>
        <w:rPr>
          <w:rFonts w:ascii="Arial" w:hAnsi="Arial" w:cs="Arial"/>
          <w:szCs w:val="24"/>
        </w:rPr>
        <w:t xml:space="preserve"> </w:t>
      </w:r>
      <w:r w:rsidR="00D162E9">
        <w:rPr>
          <w:rFonts w:ascii="Arial" w:hAnsi="Arial" w:cs="Arial"/>
          <w:szCs w:val="24"/>
        </w:rPr>
        <w:t xml:space="preserve">the community continues to show its support for </w:t>
      </w:r>
      <w:r w:rsidR="00212B74">
        <w:rPr>
          <w:rFonts w:ascii="Arial" w:hAnsi="Arial" w:cs="Arial"/>
          <w:szCs w:val="24"/>
        </w:rPr>
        <w:t xml:space="preserve">County pools and has responded to the threat of </w:t>
      </w:r>
      <w:r w:rsidR="00D162E9">
        <w:rPr>
          <w:rFonts w:ascii="Arial" w:hAnsi="Arial" w:cs="Arial"/>
          <w:szCs w:val="24"/>
        </w:rPr>
        <w:t>the</w:t>
      </w:r>
      <w:r w:rsidR="00212B74">
        <w:rPr>
          <w:rFonts w:ascii="Arial" w:hAnsi="Arial" w:cs="Arial"/>
          <w:szCs w:val="24"/>
        </w:rPr>
        <w:t xml:space="preserve"> closing of the</w:t>
      </w:r>
      <w:r w:rsidR="00D162E9">
        <w:rPr>
          <w:rFonts w:ascii="Arial" w:hAnsi="Arial" w:cs="Arial"/>
          <w:szCs w:val="24"/>
        </w:rPr>
        <w:t xml:space="preserve"> David F. Schulz Aquatic Center with over 4</w:t>
      </w:r>
      <w:r w:rsidR="006B4FBD">
        <w:rPr>
          <w:rFonts w:ascii="Arial" w:hAnsi="Arial" w:cs="Arial"/>
          <w:szCs w:val="24"/>
        </w:rPr>
        <w:t>,</w:t>
      </w:r>
      <w:r w:rsidR="00BF1ABB">
        <w:rPr>
          <w:rFonts w:ascii="Arial" w:hAnsi="Arial" w:cs="Arial"/>
          <w:szCs w:val="24"/>
        </w:rPr>
        <w:t>6</w:t>
      </w:r>
      <w:r w:rsidR="00D162E9">
        <w:rPr>
          <w:rFonts w:ascii="Arial" w:hAnsi="Arial" w:cs="Arial"/>
          <w:szCs w:val="24"/>
        </w:rPr>
        <w:t>00 residents signing a petition to stop its closing; and</w:t>
      </w:r>
    </w:p>
    <w:p w:rsidR="00D162E9" w:rsidRDefault="00D162E9" w:rsidP="00940835">
      <w:pPr>
        <w:rPr>
          <w:rFonts w:ascii="Arial" w:hAnsi="Arial" w:cs="Arial"/>
          <w:szCs w:val="24"/>
        </w:rPr>
      </w:pPr>
    </w:p>
    <w:p w:rsidR="00940835" w:rsidRDefault="00AD3B4B" w:rsidP="00D162E9">
      <w:pPr>
        <w:ind w:firstLine="720"/>
        <w:rPr>
          <w:rFonts w:ascii="Arial" w:hAnsi="Arial" w:cs="Arial"/>
          <w:szCs w:val="24"/>
        </w:rPr>
      </w:pPr>
      <w:r>
        <w:rPr>
          <w:rFonts w:ascii="Arial" w:hAnsi="Arial" w:cs="Arial"/>
          <w:szCs w:val="24"/>
        </w:rPr>
        <w:t xml:space="preserve">WHEREAS, </w:t>
      </w:r>
      <w:r w:rsidR="00D162E9">
        <w:rPr>
          <w:rFonts w:ascii="Arial" w:hAnsi="Arial" w:cs="Arial"/>
          <w:szCs w:val="24"/>
        </w:rPr>
        <w:t>Milwaukee County pools continue to provide value to the community and services should be maintained at the current levels to provide safe, family-friendly, affordable recreation to communities across the County</w:t>
      </w:r>
      <w:r w:rsidR="00FD4F8E">
        <w:rPr>
          <w:rFonts w:ascii="Arial" w:hAnsi="Arial" w:cs="Arial"/>
          <w:szCs w:val="24"/>
        </w:rPr>
        <w:t>; now, therefore,</w:t>
      </w:r>
    </w:p>
    <w:p w:rsidR="00940835" w:rsidRPr="00E72451" w:rsidRDefault="00940835" w:rsidP="00940835">
      <w:pPr>
        <w:rPr>
          <w:rFonts w:ascii="Arial" w:hAnsi="Arial" w:cs="Arial"/>
          <w:szCs w:val="24"/>
        </w:rPr>
      </w:pPr>
      <w:r>
        <w:rPr>
          <w:rFonts w:ascii="Arial" w:hAnsi="Arial" w:cs="Arial"/>
          <w:szCs w:val="24"/>
        </w:rPr>
        <w:tab/>
      </w:r>
      <w:r w:rsidRPr="00E72451">
        <w:rPr>
          <w:rFonts w:ascii="Arial" w:hAnsi="Arial" w:cs="Arial"/>
          <w:szCs w:val="24"/>
        </w:rPr>
        <w:tab/>
      </w:r>
    </w:p>
    <w:p w:rsidR="00940835" w:rsidRPr="0046281E" w:rsidRDefault="00940835" w:rsidP="00940835">
      <w:pPr>
        <w:rPr>
          <w:rFonts w:ascii="Arial" w:hAnsi="Arial" w:cs="Arial"/>
          <w:szCs w:val="24"/>
        </w:rPr>
      </w:pPr>
      <w:r>
        <w:rPr>
          <w:rFonts w:ascii="Arial" w:hAnsi="Arial" w:cs="Arial"/>
          <w:szCs w:val="24"/>
        </w:rPr>
        <w:tab/>
      </w:r>
      <w:r w:rsidRPr="0046281E">
        <w:rPr>
          <w:rFonts w:ascii="Arial" w:hAnsi="Arial" w:cs="Arial"/>
          <w:szCs w:val="24"/>
        </w:rPr>
        <w:t>BE IT RESOLVED,</w:t>
      </w:r>
      <w:r w:rsidR="00FD1320">
        <w:rPr>
          <w:rFonts w:ascii="Arial" w:hAnsi="Arial" w:cs="Arial"/>
          <w:szCs w:val="24"/>
        </w:rPr>
        <w:t xml:space="preserve"> </w:t>
      </w:r>
      <w:r w:rsidR="00F913C7">
        <w:rPr>
          <w:rFonts w:ascii="Arial" w:hAnsi="Arial" w:cs="Arial"/>
          <w:szCs w:val="24"/>
        </w:rPr>
        <w:t>that the Milwaukee County Board of Supervisors directs the Department of Parks, Recreation, and Culture (DPRC) to keep the David F. Schulz Aquatic Center open in 2018</w:t>
      </w:r>
      <w:r w:rsidRPr="0046281E">
        <w:rPr>
          <w:rFonts w:ascii="Arial" w:hAnsi="Arial" w:cs="Arial"/>
          <w:szCs w:val="24"/>
        </w:rPr>
        <w:t>; and</w:t>
      </w:r>
    </w:p>
    <w:p w:rsidR="00940835" w:rsidRPr="0046281E" w:rsidRDefault="00940835" w:rsidP="00940835">
      <w:pPr>
        <w:rPr>
          <w:rFonts w:ascii="Arial" w:hAnsi="Arial" w:cs="Arial"/>
          <w:szCs w:val="24"/>
        </w:rPr>
      </w:pPr>
    </w:p>
    <w:p w:rsidR="00940835" w:rsidRDefault="00940835" w:rsidP="00940835">
      <w:pPr>
        <w:rPr>
          <w:rFonts w:ascii="Arial" w:hAnsi="Arial" w:cs="Arial"/>
          <w:szCs w:val="24"/>
        </w:rPr>
      </w:pPr>
      <w:r>
        <w:rPr>
          <w:rFonts w:ascii="Arial" w:hAnsi="Arial" w:cs="Arial"/>
          <w:szCs w:val="24"/>
        </w:rPr>
        <w:tab/>
      </w:r>
      <w:r w:rsidRPr="0046281E">
        <w:rPr>
          <w:rFonts w:ascii="Arial" w:hAnsi="Arial" w:cs="Arial"/>
          <w:szCs w:val="24"/>
        </w:rPr>
        <w:t>BE IT FURTHER RESOLVED,</w:t>
      </w:r>
      <w:r w:rsidR="00F913C7">
        <w:rPr>
          <w:rFonts w:ascii="Arial" w:hAnsi="Arial" w:cs="Arial"/>
          <w:szCs w:val="24"/>
        </w:rPr>
        <w:t xml:space="preserve"> that the 2018 Adopted Budget does not contain any policy change with respect to the County’s aquatic facilities and thus all facilities are expected to remain operational and open to the public</w:t>
      </w:r>
      <w:r w:rsidR="00CF1EF9">
        <w:rPr>
          <w:rFonts w:ascii="Arial" w:hAnsi="Arial" w:cs="Arial"/>
          <w:szCs w:val="24"/>
        </w:rPr>
        <w:t>;</w:t>
      </w:r>
      <w:r>
        <w:rPr>
          <w:rFonts w:ascii="Arial" w:hAnsi="Arial" w:cs="Arial"/>
          <w:szCs w:val="24"/>
        </w:rPr>
        <w:t xml:space="preserve"> and</w:t>
      </w:r>
    </w:p>
    <w:p w:rsidR="00940835" w:rsidRPr="0046281E" w:rsidRDefault="00940835" w:rsidP="00595F16">
      <w:pPr>
        <w:suppressLineNumbers/>
        <w:rPr>
          <w:rFonts w:ascii="Arial" w:hAnsi="Arial" w:cs="Arial"/>
          <w:szCs w:val="24"/>
        </w:rPr>
      </w:pPr>
    </w:p>
    <w:p w:rsidR="00595F16" w:rsidRDefault="00595F16" w:rsidP="00595F16">
      <w:pPr>
        <w:suppressLineNumbers/>
        <w:rPr>
          <w:rFonts w:ascii="Arial" w:hAnsi="Arial" w:cs="Arial"/>
          <w:szCs w:val="24"/>
        </w:rPr>
      </w:pPr>
    </w:p>
    <w:p w:rsidR="00595F16" w:rsidRDefault="00940835" w:rsidP="00595F16">
      <w:pPr>
        <w:suppressLineNumbers/>
        <w:rPr>
          <w:rFonts w:ascii="Arial" w:hAnsi="Arial" w:cs="Arial"/>
          <w:szCs w:val="24"/>
        </w:rPr>
      </w:pPr>
      <w:r>
        <w:rPr>
          <w:rFonts w:ascii="Arial" w:hAnsi="Arial" w:cs="Arial"/>
          <w:szCs w:val="24"/>
        </w:rPr>
        <w:tab/>
      </w:r>
    </w:p>
    <w:p w:rsidR="00940835" w:rsidRPr="0046281E" w:rsidRDefault="00940835" w:rsidP="00595F16">
      <w:pPr>
        <w:ind w:firstLine="720"/>
        <w:rPr>
          <w:rFonts w:ascii="Arial" w:hAnsi="Arial" w:cs="Arial"/>
          <w:szCs w:val="24"/>
        </w:rPr>
      </w:pPr>
      <w:r w:rsidRPr="0046281E">
        <w:rPr>
          <w:rFonts w:ascii="Arial" w:hAnsi="Arial" w:cs="Arial"/>
          <w:szCs w:val="24"/>
        </w:rPr>
        <w:t>BE IT FURTHER RESOLVED,</w:t>
      </w:r>
      <w:r>
        <w:rPr>
          <w:rFonts w:ascii="Arial" w:hAnsi="Arial" w:cs="Arial"/>
          <w:szCs w:val="24"/>
        </w:rPr>
        <w:t xml:space="preserve"> </w:t>
      </w:r>
      <w:r w:rsidR="000630FC">
        <w:rPr>
          <w:rFonts w:ascii="Arial" w:hAnsi="Arial" w:cs="Arial"/>
          <w:szCs w:val="24"/>
        </w:rPr>
        <w:t xml:space="preserve">that </w:t>
      </w:r>
      <w:r w:rsidR="00F913C7">
        <w:rPr>
          <w:rFonts w:ascii="Arial" w:hAnsi="Arial" w:cs="Arial"/>
          <w:szCs w:val="24"/>
        </w:rPr>
        <w:t xml:space="preserve">DPRC must comply with the 2018 Adopted Budget requirements that all departments, prior to enacting any direct service cuts, must work with the Department of Administrative Services to identify opportunities to reorganize, streamline, consolidate, eliminate, or reduce duplication and cost of administrative services within County government, including </w:t>
      </w:r>
      <w:r w:rsidR="00340D15">
        <w:rPr>
          <w:rFonts w:ascii="Arial" w:hAnsi="Arial" w:cs="Arial"/>
          <w:szCs w:val="24"/>
        </w:rPr>
        <w:t>reviewing</w:t>
      </w:r>
      <w:r w:rsidR="00F913C7">
        <w:rPr>
          <w:rFonts w:ascii="Arial" w:hAnsi="Arial" w:cs="Arial"/>
          <w:szCs w:val="24"/>
        </w:rPr>
        <w:t xml:space="preserve"> prior internal and external audits, consulting reports, workforce groups, and activities and studies</w:t>
      </w:r>
      <w:r w:rsidRPr="0046281E">
        <w:rPr>
          <w:rFonts w:ascii="Arial" w:hAnsi="Arial" w:cs="Arial"/>
          <w:szCs w:val="24"/>
        </w:rPr>
        <w:t>; and</w:t>
      </w:r>
    </w:p>
    <w:p w:rsidR="00940835" w:rsidRPr="0046281E" w:rsidRDefault="00940835" w:rsidP="00595F16">
      <w:pPr>
        <w:rPr>
          <w:rFonts w:ascii="Arial" w:hAnsi="Arial" w:cs="Arial"/>
          <w:szCs w:val="24"/>
        </w:rPr>
      </w:pPr>
      <w:r w:rsidRPr="0046281E">
        <w:rPr>
          <w:rFonts w:ascii="Arial" w:hAnsi="Arial" w:cs="Arial"/>
          <w:szCs w:val="24"/>
        </w:rPr>
        <w:tab/>
      </w:r>
    </w:p>
    <w:p w:rsidR="005E6E74" w:rsidRDefault="00940835">
      <w:pPr>
        <w:rPr>
          <w:rFonts w:ascii="Arial" w:hAnsi="Arial" w:cs="Arial"/>
          <w:szCs w:val="24"/>
        </w:rPr>
      </w:pPr>
      <w:r w:rsidRPr="0046281E">
        <w:rPr>
          <w:rFonts w:ascii="Arial" w:hAnsi="Arial" w:cs="Arial"/>
          <w:szCs w:val="24"/>
        </w:rPr>
        <w:tab/>
      </w:r>
      <w:r w:rsidR="00F913C7">
        <w:rPr>
          <w:rFonts w:ascii="Arial" w:hAnsi="Arial" w:cs="Arial"/>
          <w:szCs w:val="24"/>
        </w:rPr>
        <w:t>B</w:t>
      </w:r>
      <w:r w:rsidR="000630FC">
        <w:rPr>
          <w:rFonts w:ascii="Arial" w:hAnsi="Arial" w:cs="Arial"/>
          <w:szCs w:val="24"/>
        </w:rPr>
        <w:t xml:space="preserve">E IT FURTHER RESOLVED, that </w:t>
      </w:r>
      <w:r w:rsidR="00F913C7">
        <w:rPr>
          <w:rFonts w:ascii="Arial" w:hAnsi="Arial" w:cs="Arial"/>
          <w:szCs w:val="24"/>
        </w:rPr>
        <w:t>DPRC</w:t>
      </w:r>
      <w:r w:rsidR="00F92A77">
        <w:rPr>
          <w:rFonts w:ascii="Arial" w:hAnsi="Arial" w:cs="Arial"/>
          <w:szCs w:val="24"/>
        </w:rPr>
        <w:t xml:space="preserve"> </w:t>
      </w:r>
      <w:r w:rsidR="00F913C7">
        <w:rPr>
          <w:rFonts w:ascii="Arial" w:hAnsi="Arial" w:cs="Arial"/>
          <w:szCs w:val="24"/>
        </w:rPr>
        <w:t xml:space="preserve">must comply with the </w:t>
      </w:r>
      <w:r w:rsidR="00F92A77">
        <w:rPr>
          <w:rFonts w:ascii="Arial" w:hAnsi="Arial" w:cs="Arial"/>
          <w:szCs w:val="24"/>
        </w:rPr>
        <w:t>provision of the 2018 Adopted Budget that requires each department to conduct a critical reassessment of any expenditure of contract funds for non-core services prior to enacting any direct service cuts; and</w:t>
      </w:r>
      <w:r>
        <w:rPr>
          <w:rFonts w:ascii="Arial" w:hAnsi="Arial" w:cs="Arial"/>
          <w:szCs w:val="24"/>
        </w:rPr>
        <w:t xml:space="preserve"> </w:t>
      </w:r>
    </w:p>
    <w:p w:rsidR="00F92A77" w:rsidRDefault="00F92A77">
      <w:pPr>
        <w:rPr>
          <w:rFonts w:ascii="Arial" w:hAnsi="Arial" w:cs="Arial"/>
          <w:szCs w:val="24"/>
        </w:rPr>
      </w:pPr>
    </w:p>
    <w:p w:rsidR="00F92A77" w:rsidRDefault="00F92A77">
      <w:pPr>
        <w:rPr>
          <w:rFonts w:ascii="Arial" w:hAnsi="Arial" w:cs="Arial"/>
          <w:szCs w:val="24"/>
        </w:rPr>
      </w:pPr>
      <w:r>
        <w:rPr>
          <w:rFonts w:ascii="Arial" w:hAnsi="Arial" w:cs="Arial"/>
          <w:szCs w:val="24"/>
        </w:rPr>
        <w:tab/>
        <w:t>B</w:t>
      </w:r>
      <w:r w:rsidR="000630FC">
        <w:rPr>
          <w:rFonts w:ascii="Arial" w:hAnsi="Arial" w:cs="Arial"/>
          <w:szCs w:val="24"/>
        </w:rPr>
        <w:t xml:space="preserve">E IT FURTHER RESOLVED, that </w:t>
      </w:r>
      <w:r>
        <w:rPr>
          <w:rFonts w:ascii="Arial" w:hAnsi="Arial" w:cs="Arial"/>
          <w:szCs w:val="24"/>
        </w:rPr>
        <w:t xml:space="preserve">DPRC will work to secure additional outside revenues to support the County’s pools and shall provide to the County Board for approval any recommended collaborations, such as private public partnerships, advertising, sponsorship agreements, or any other collaborations; and </w:t>
      </w:r>
    </w:p>
    <w:p w:rsidR="00F92A77" w:rsidRDefault="00F92A77">
      <w:pPr>
        <w:rPr>
          <w:rFonts w:ascii="Arial" w:hAnsi="Arial" w:cs="Arial"/>
          <w:szCs w:val="24"/>
        </w:rPr>
      </w:pPr>
    </w:p>
    <w:p w:rsidR="00EF7ABD" w:rsidRDefault="00F92A77">
      <w:pPr>
        <w:rPr>
          <w:rFonts w:ascii="Arial" w:hAnsi="Arial" w:cs="Arial"/>
          <w:szCs w:val="24"/>
        </w:rPr>
      </w:pPr>
      <w:r>
        <w:rPr>
          <w:rFonts w:ascii="Arial" w:hAnsi="Arial" w:cs="Arial"/>
          <w:szCs w:val="24"/>
        </w:rPr>
        <w:tab/>
        <w:t>B</w:t>
      </w:r>
      <w:r w:rsidR="000630FC">
        <w:rPr>
          <w:rFonts w:ascii="Arial" w:hAnsi="Arial" w:cs="Arial"/>
          <w:szCs w:val="24"/>
        </w:rPr>
        <w:t xml:space="preserve">E IT FURTHER RESOLVED, that </w:t>
      </w:r>
      <w:r>
        <w:rPr>
          <w:rFonts w:ascii="Arial" w:hAnsi="Arial" w:cs="Arial"/>
          <w:szCs w:val="24"/>
        </w:rPr>
        <w:t>DPRC should consider adopting cost saving measures that will not negatively impact services, much as other departments such as the County Board have done, and will report to the County Board as soon as practicable the potential savings that could be ac</w:t>
      </w:r>
      <w:r w:rsidR="000630FC">
        <w:rPr>
          <w:rFonts w:ascii="Arial" w:hAnsi="Arial" w:cs="Arial"/>
          <w:szCs w:val="24"/>
        </w:rPr>
        <w:t>hieved through these other cost-</w:t>
      </w:r>
      <w:r>
        <w:rPr>
          <w:rFonts w:ascii="Arial" w:hAnsi="Arial" w:cs="Arial"/>
          <w:szCs w:val="24"/>
        </w:rPr>
        <w:t>saving means, including a moratorium on staff travel for 2018, which funds can then be diverted to the pr</w:t>
      </w:r>
      <w:r w:rsidR="00EF7ABD">
        <w:rPr>
          <w:rFonts w:ascii="Arial" w:hAnsi="Arial" w:cs="Arial"/>
          <w:szCs w:val="24"/>
        </w:rPr>
        <w:t>ovision of direct park services; and</w:t>
      </w:r>
    </w:p>
    <w:p w:rsidR="00EF7ABD" w:rsidRDefault="00EF7ABD">
      <w:pPr>
        <w:rPr>
          <w:rFonts w:ascii="Arial" w:hAnsi="Arial" w:cs="Arial"/>
          <w:szCs w:val="24"/>
        </w:rPr>
      </w:pPr>
    </w:p>
    <w:p w:rsidR="00EF7ABD" w:rsidRDefault="00EF7ABD">
      <w:pPr>
        <w:rPr>
          <w:rFonts w:ascii="Arial" w:hAnsi="Arial" w:cs="Arial"/>
          <w:szCs w:val="24"/>
        </w:rPr>
      </w:pPr>
      <w:r>
        <w:rPr>
          <w:rFonts w:ascii="Arial" w:hAnsi="Arial" w:cs="Arial"/>
          <w:szCs w:val="24"/>
        </w:rPr>
        <w:tab/>
        <w:t xml:space="preserve">BE IT FURTHER RESOLVED, </w:t>
      </w:r>
      <w:r w:rsidR="00DB4654">
        <w:rPr>
          <w:rFonts w:ascii="Arial" w:hAnsi="Arial" w:cs="Arial"/>
          <w:szCs w:val="24"/>
        </w:rPr>
        <w:t xml:space="preserve">that </w:t>
      </w:r>
      <w:r w:rsidR="00340D15">
        <w:rPr>
          <w:rFonts w:ascii="Arial" w:hAnsi="Arial" w:cs="Arial"/>
          <w:szCs w:val="24"/>
        </w:rPr>
        <w:t>upon passage of this resolution and for the remainder of 2018</w:t>
      </w:r>
      <w:r w:rsidR="00DB4654">
        <w:rPr>
          <w:rFonts w:ascii="Arial" w:hAnsi="Arial" w:cs="Arial"/>
          <w:szCs w:val="24"/>
        </w:rPr>
        <w:t>, all County departments are subject to a moratorium on out-of-County travel expenditures</w:t>
      </w:r>
      <w:r w:rsidR="005E31FA">
        <w:rPr>
          <w:rFonts w:ascii="Arial" w:hAnsi="Arial" w:cs="Arial"/>
          <w:szCs w:val="24"/>
        </w:rPr>
        <w:t>, including anything related to out-of-County travel, such as education/seminar payments, conference expenses, and meetings or other travel costs; and</w:t>
      </w:r>
    </w:p>
    <w:p w:rsidR="005E31FA" w:rsidRDefault="005E31FA">
      <w:pPr>
        <w:rPr>
          <w:rFonts w:ascii="Arial" w:hAnsi="Arial" w:cs="Arial"/>
          <w:szCs w:val="24"/>
        </w:rPr>
      </w:pPr>
    </w:p>
    <w:p w:rsidR="005E31FA" w:rsidRDefault="005E31FA">
      <w:pPr>
        <w:rPr>
          <w:rFonts w:ascii="Arial" w:hAnsi="Arial" w:cs="Arial"/>
          <w:szCs w:val="24"/>
        </w:rPr>
      </w:pPr>
      <w:r>
        <w:rPr>
          <w:rFonts w:ascii="Arial" w:hAnsi="Arial" w:cs="Arial"/>
          <w:szCs w:val="24"/>
        </w:rPr>
        <w:tab/>
        <w:t>BE IT FURTHER RESOLVED, that the moratorium on out-of-County travel expenditures shall not apply to employee travel specifically required in the performance of his/her job duties, such as travel to Lincoln Hills by the Division of Delinquency &amp; Court Services or travel to effectuate services under a contract; and</w:t>
      </w:r>
    </w:p>
    <w:p w:rsidR="00BF2DD1" w:rsidRDefault="00BF2DD1">
      <w:pPr>
        <w:rPr>
          <w:rFonts w:ascii="Arial" w:hAnsi="Arial" w:cs="Arial"/>
          <w:szCs w:val="24"/>
        </w:rPr>
      </w:pPr>
    </w:p>
    <w:p w:rsidR="00BF2DD1" w:rsidRPr="00FD1320" w:rsidRDefault="00BF2DD1">
      <w:pPr>
        <w:rPr>
          <w:rFonts w:ascii="Arial" w:hAnsi="Arial" w:cs="Arial"/>
          <w:szCs w:val="24"/>
        </w:rPr>
      </w:pPr>
      <w:r>
        <w:rPr>
          <w:rFonts w:ascii="Arial" w:hAnsi="Arial" w:cs="Arial"/>
          <w:szCs w:val="24"/>
        </w:rPr>
        <w:lastRenderedPageBreak/>
        <w:tab/>
      </w:r>
      <w:r w:rsidR="00403318">
        <w:rPr>
          <w:rFonts w:ascii="Arial" w:hAnsi="Arial" w:cs="Arial"/>
          <w:szCs w:val="24"/>
        </w:rPr>
        <w:t xml:space="preserve">BE IT FURTHER RESOLVED, that the moratorium will be lifted for County departments that provide a report to the County Board identifying the </w:t>
      </w:r>
      <w:r w:rsidR="00CC4AE7">
        <w:rPr>
          <w:rFonts w:ascii="Arial" w:hAnsi="Arial" w:cs="Arial"/>
          <w:szCs w:val="24"/>
        </w:rPr>
        <w:t>0</w:t>
      </w:r>
      <w:r w:rsidR="00403318">
        <w:rPr>
          <w:rFonts w:ascii="Arial" w:hAnsi="Arial" w:cs="Arial"/>
          <w:szCs w:val="24"/>
        </w:rPr>
        <w:t>.75 percent expenditure cut required by the 2018 Adopted Budget, which does not result in direct service cuts.</w:t>
      </w:r>
    </w:p>
    <w:sectPr w:rsidR="00BF2DD1" w:rsidRPr="00FD1320" w:rsidSect="00940835">
      <w:footerReference w:type="default" r:id="rId6"/>
      <w:endnotePr>
        <w:numFmt w:val="decimal"/>
      </w:endnotePr>
      <w:pgSz w:w="12240" w:h="15840" w:code="1"/>
      <w:pgMar w:top="1440" w:right="720" w:bottom="1440" w:left="2160" w:header="1440" w:footer="1440" w:gutter="0"/>
      <w:lnNumType w:countBy="1" w:restart="continuou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4CD" w:rsidRDefault="00FD4F8E">
      <w:r>
        <w:separator/>
      </w:r>
    </w:p>
  </w:endnote>
  <w:endnote w:type="continuationSeparator" w:id="0">
    <w:p w:rsidR="009744CD" w:rsidRDefault="00FD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0DF" w:rsidRDefault="002F6F8E">
    <w:pPr>
      <w:spacing w:line="240" w:lineRule="exact"/>
    </w:pPr>
  </w:p>
  <w:p w:rsidR="00E650DF" w:rsidRDefault="00940835">
    <w:pPr>
      <w:tabs>
        <w:tab w:val="center" w:pos="3960"/>
      </w:tabs>
      <w:ind w:left="-720" w:right="720"/>
      <w:rPr>
        <w:rFonts w:ascii="CG Omega" w:hAnsi="CG Omega"/>
      </w:rPr>
    </w:pPr>
    <w:r>
      <w:rPr>
        <w:rFonts w:ascii="CG Omega" w:hAnsi="CG Omega"/>
      </w:rPr>
      <w:tab/>
      <w:t xml:space="preserve">- </w:t>
    </w:r>
    <w:r>
      <w:rPr>
        <w:rFonts w:ascii="CG Omega" w:hAnsi="CG Omega"/>
      </w:rPr>
      <w:fldChar w:fldCharType="begin"/>
    </w:r>
    <w:r>
      <w:rPr>
        <w:rFonts w:ascii="CG Omega" w:hAnsi="CG Omega"/>
      </w:rPr>
      <w:instrText xml:space="preserve">PAGE </w:instrText>
    </w:r>
    <w:r>
      <w:rPr>
        <w:rFonts w:ascii="CG Omega" w:hAnsi="CG Omega"/>
      </w:rPr>
      <w:fldChar w:fldCharType="separate"/>
    </w:r>
    <w:r w:rsidR="002F6F8E">
      <w:rPr>
        <w:rFonts w:ascii="CG Omega" w:hAnsi="CG Omega"/>
        <w:noProof/>
      </w:rPr>
      <w:t>2</w:t>
    </w:r>
    <w:r>
      <w:rPr>
        <w:rFonts w:ascii="CG Omega" w:hAnsi="CG Omega"/>
      </w:rPr>
      <w:fldChar w:fldCharType="end"/>
    </w:r>
    <w:r>
      <w:rPr>
        <w:rFonts w:ascii="CG Omega" w:hAnsi="CG Omeg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4CD" w:rsidRDefault="00FD4F8E">
      <w:r>
        <w:separator/>
      </w:r>
    </w:p>
  </w:footnote>
  <w:footnote w:type="continuationSeparator" w:id="0">
    <w:p w:rsidR="009744CD" w:rsidRDefault="00FD4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35"/>
    <w:rsid w:val="00011548"/>
    <w:rsid w:val="000630FC"/>
    <w:rsid w:val="000F438A"/>
    <w:rsid w:val="0015053D"/>
    <w:rsid w:val="00162514"/>
    <w:rsid w:val="001D52BF"/>
    <w:rsid w:val="00212B74"/>
    <w:rsid w:val="002357BB"/>
    <w:rsid w:val="0026437D"/>
    <w:rsid w:val="00266BE9"/>
    <w:rsid w:val="00272018"/>
    <w:rsid w:val="0027595D"/>
    <w:rsid w:val="00293E72"/>
    <w:rsid w:val="002B5195"/>
    <w:rsid w:val="002C5046"/>
    <w:rsid w:val="002E0F48"/>
    <w:rsid w:val="002F2A9D"/>
    <w:rsid w:val="002F6F8E"/>
    <w:rsid w:val="00311CF6"/>
    <w:rsid w:val="00340D15"/>
    <w:rsid w:val="00392099"/>
    <w:rsid w:val="00403318"/>
    <w:rsid w:val="00434A72"/>
    <w:rsid w:val="004479C2"/>
    <w:rsid w:val="004944B4"/>
    <w:rsid w:val="004D4116"/>
    <w:rsid w:val="005028CE"/>
    <w:rsid w:val="00557578"/>
    <w:rsid w:val="00595F16"/>
    <w:rsid w:val="005E31FA"/>
    <w:rsid w:val="00616DF6"/>
    <w:rsid w:val="006445BC"/>
    <w:rsid w:val="006464A5"/>
    <w:rsid w:val="006510A3"/>
    <w:rsid w:val="00665102"/>
    <w:rsid w:val="00697C3C"/>
    <w:rsid w:val="006A164D"/>
    <w:rsid w:val="006B4FBD"/>
    <w:rsid w:val="007057B4"/>
    <w:rsid w:val="00730F85"/>
    <w:rsid w:val="00774331"/>
    <w:rsid w:val="0077580B"/>
    <w:rsid w:val="0086171B"/>
    <w:rsid w:val="00876914"/>
    <w:rsid w:val="008B4BE8"/>
    <w:rsid w:val="00940835"/>
    <w:rsid w:val="00945E23"/>
    <w:rsid w:val="00952481"/>
    <w:rsid w:val="009744CD"/>
    <w:rsid w:val="00A11C65"/>
    <w:rsid w:val="00A656A4"/>
    <w:rsid w:val="00A86905"/>
    <w:rsid w:val="00AA0AA0"/>
    <w:rsid w:val="00AD3B4B"/>
    <w:rsid w:val="00B628C1"/>
    <w:rsid w:val="00BB4962"/>
    <w:rsid w:val="00BC227E"/>
    <w:rsid w:val="00BF1ABB"/>
    <w:rsid w:val="00BF2DD1"/>
    <w:rsid w:val="00C0064A"/>
    <w:rsid w:val="00C91B5D"/>
    <w:rsid w:val="00CC2DC0"/>
    <w:rsid w:val="00CC4AE7"/>
    <w:rsid w:val="00CF1EF9"/>
    <w:rsid w:val="00D162E9"/>
    <w:rsid w:val="00D22751"/>
    <w:rsid w:val="00DA35A4"/>
    <w:rsid w:val="00DB42AA"/>
    <w:rsid w:val="00DB4654"/>
    <w:rsid w:val="00DD75B2"/>
    <w:rsid w:val="00EC0CD4"/>
    <w:rsid w:val="00EF7917"/>
    <w:rsid w:val="00EF7ABD"/>
    <w:rsid w:val="00F21057"/>
    <w:rsid w:val="00F5112D"/>
    <w:rsid w:val="00F913C7"/>
    <w:rsid w:val="00F92A77"/>
    <w:rsid w:val="00FC0B0D"/>
    <w:rsid w:val="00FD1320"/>
    <w:rsid w:val="00FD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2AA4C-8A26-48A3-8CC0-7159E0F8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835"/>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940835"/>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835"/>
    <w:rPr>
      <w:rFonts w:ascii="CG Omega" w:eastAsia="Times New Roman" w:hAnsi="CG Omega" w:cs="Times New Roman"/>
      <w:b/>
      <w:snapToGrid w:val="0"/>
      <w:sz w:val="24"/>
      <w:szCs w:val="20"/>
    </w:rPr>
  </w:style>
  <w:style w:type="character" w:styleId="LineNumber">
    <w:name w:val="line number"/>
    <w:basedOn w:val="DefaultParagraphFont"/>
    <w:uiPriority w:val="99"/>
    <w:semiHidden/>
    <w:unhideWhenUsed/>
    <w:rsid w:val="00940835"/>
  </w:style>
  <w:style w:type="paragraph" w:styleId="BalloonText">
    <w:name w:val="Balloon Text"/>
    <w:basedOn w:val="Normal"/>
    <w:link w:val="BalloonTextChar"/>
    <w:uiPriority w:val="99"/>
    <w:semiHidden/>
    <w:unhideWhenUsed/>
    <w:rsid w:val="0016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514"/>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Erica</dc:creator>
  <cp:keywords/>
  <dc:description/>
  <cp:lastModifiedBy>Jensen, Janelle</cp:lastModifiedBy>
  <cp:revision>2</cp:revision>
  <cp:lastPrinted>2018-01-23T14:22:00Z</cp:lastPrinted>
  <dcterms:created xsi:type="dcterms:W3CDTF">2018-01-23T21:31:00Z</dcterms:created>
  <dcterms:modified xsi:type="dcterms:W3CDTF">2018-01-23T21:31:00Z</dcterms:modified>
</cp:coreProperties>
</file>