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D6E5A" w14:textId="77777777" w:rsidR="0069384E" w:rsidRPr="0069384E" w:rsidRDefault="0069384E" w:rsidP="0069384E">
      <w:pPr>
        <w:tabs>
          <w:tab w:val="right" w:pos="9360"/>
        </w:tabs>
        <w:rPr>
          <w:rFonts w:ascii="Arial" w:hAnsi="Arial" w:cs="Arial"/>
        </w:rPr>
      </w:pPr>
      <w:bookmarkStart w:id="0" w:name="_GoBack"/>
      <w:bookmarkEnd w:id="0"/>
      <w:r>
        <w:rPr>
          <w:rFonts w:ascii="CG Omega" w:hAnsi="CG Omega"/>
        </w:rPr>
        <w:tab/>
      </w:r>
      <w:r w:rsidRPr="0069384E">
        <w:rPr>
          <w:rFonts w:ascii="Arial" w:hAnsi="Arial" w:cs="Arial"/>
        </w:rPr>
        <w:t xml:space="preserve">File No. </w:t>
      </w:r>
    </w:p>
    <w:p w14:paraId="54DD6E5B" w14:textId="77777777" w:rsidR="0069384E" w:rsidRPr="0069384E" w:rsidRDefault="0069384E" w:rsidP="0069384E">
      <w:pPr>
        <w:tabs>
          <w:tab w:val="right" w:pos="9360"/>
        </w:tabs>
        <w:rPr>
          <w:rFonts w:ascii="Arial" w:hAnsi="Arial" w:cs="Arial"/>
        </w:rPr>
      </w:pPr>
      <w:r w:rsidRPr="0069384E">
        <w:rPr>
          <w:rFonts w:ascii="Arial" w:hAnsi="Arial" w:cs="Arial"/>
        </w:rPr>
        <w:tab/>
        <w:t>(Journal)</w:t>
      </w:r>
    </w:p>
    <w:p w14:paraId="54DD6E5C" w14:textId="77777777" w:rsidR="00E0049F" w:rsidRPr="00235646" w:rsidRDefault="00E0049F" w:rsidP="002141DD">
      <w:pPr>
        <w:tabs>
          <w:tab w:val="left" w:pos="1080"/>
        </w:tabs>
        <w:ind w:left="1440" w:hanging="1440"/>
        <w:rPr>
          <w:rFonts w:ascii="Arial" w:hAnsi="Arial" w:cs="Arial"/>
        </w:rPr>
      </w:pPr>
    </w:p>
    <w:p w14:paraId="54DD6E5D" w14:textId="77777777" w:rsidR="00E0049F" w:rsidRPr="00F00CA0" w:rsidRDefault="009A5827" w:rsidP="002141DD">
      <w:pPr>
        <w:tabs>
          <w:tab w:val="center" w:pos="5400"/>
        </w:tabs>
        <w:rPr>
          <w:rFonts w:ascii="Arial" w:hAnsi="Arial" w:cs="Arial"/>
          <w:szCs w:val="24"/>
        </w:rPr>
      </w:pPr>
      <w:r w:rsidRPr="00F00CA0">
        <w:rPr>
          <w:rFonts w:ascii="Arial" w:hAnsi="Arial" w:cs="Arial"/>
          <w:szCs w:val="24"/>
        </w:rPr>
        <w:tab/>
        <w:t xml:space="preserve">(ITEM    </w:t>
      </w:r>
      <w:r w:rsidR="00235646" w:rsidRPr="00F00CA0">
        <w:rPr>
          <w:rFonts w:ascii="Arial" w:hAnsi="Arial" w:cs="Arial"/>
          <w:szCs w:val="24"/>
        </w:rPr>
        <w:t>)</w:t>
      </w:r>
      <w:r w:rsidRPr="00F00CA0">
        <w:rPr>
          <w:rFonts w:ascii="Arial" w:hAnsi="Arial" w:cs="Arial"/>
          <w:szCs w:val="24"/>
        </w:rPr>
        <w:t xml:space="preserve">, </w:t>
      </w:r>
      <w:r w:rsidR="00235646" w:rsidRPr="00F00CA0">
        <w:rPr>
          <w:rFonts w:ascii="Arial" w:hAnsi="Arial" w:cs="Arial"/>
          <w:szCs w:val="24"/>
        </w:rPr>
        <w:t xml:space="preserve">A resolution </w:t>
      </w:r>
      <w:r w:rsidR="004F778B">
        <w:rPr>
          <w:rFonts w:ascii="Arial" w:hAnsi="Arial" w:cs="Arial"/>
          <w:szCs w:val="24"/>
        </w:rPr>
        <w:t xml:space="preserve">requesting authorization for the County to </w:t>
      </w:r>
      <w:r w:rsidR="00577354">
        <w:rPr>
          <w:rFonts w:ascii="Arial" w:hAnsi="Arial" w:cs="Arial"/>
          <w:szCs w:val="24"/>
        </w:rPr>
        <w:t>amend the option to purchase</w:t>
      </w:r>
      <w:r w:rsidR="00E23052">
        <w:rPr>
          <w:rFonts w:ascii="Arial" w:hAnsi="Arial" w:cs="Arial"/>
          <w:szCs w:val="24"/>
        </w:rPr>
        <w:t xml:space="preserve"> </w:t>
      </w:r>
      <w:r w:rsidR="00330F8E">
        <w:rPr>
          <w:rFonts w:ascii="Arial" w:hAnsi="Arial" w:cs="Arial"/>
          <w:szCs w:val="24"/>
        </w:rPr>
        <w:t>agreement for 1004 N. 10</w:t>
      </w:r>
      <w:r w:rsidR="00330F8E" w:rsidRPr="00330F8E">
        <w:rPr>
          <w:rFonts w:ascii="Arial" w:hAnsi="Arial" w:cs="Arial"/>
          <w:szCs w:val="24"/>
          <w:vertAlign w:val="superscript"/>
        </w:rPr>
        <w:t>th</w:t>
      </w:r>
      <w:r w:rsidR="00330F8E">
        <w:rPr>
          <w:rFonts w:ascii="Arial" w:hAnsi="Arial" w:cs="Arial"/>
          <w:szCs w:val="24"/>
        </w:rPr>
        <w:t xml:space="preserve"> Street</w:t>
      </w:r>
      <w:r w:rsidR="000E325E">
        <w:rPr>
          <w:rFonts w:ascii="Arial" w:hAnsi="Arial" w:cs="Arial"/>
          <w:szCs w:val="24"/>
        </w:rPr>
        <w:t>, Milwaukee, Wisconsin</w:t>
      </w:r>
      <w:r w:rsidR="00992DF6">
        <w:rPr>
          <w:rFonts w:ascii="Arial" w:hAnsi="Arial" w:cs="Arial"/>
          <w:szCs w:val="24"/>
        </w:rPr>
        <w:t xml:space="preserve"> </w:t>
      </w:r>
      <w:r w:rsidR="00E23052">
        <w:rPr>
          <w:rFonts w:ascii="Arial" w:hAnsi="Arial" w:cs="Arial"/>
          <w:szCs w:val="24"/>
        </w:rPr>
        <w:t>with</w:t>
      </w:r>
      <w:r w:rsidR="004F778B">
        <w:rPr>
          <w:rFonts w:ascii="Arial" w:hAnsi="Arial" w:cs="Arial"/>
          <w:szCs w:val="24"/>
        </w:rPr>
        <w:t xml:space="preserve"> </w:t>
      </w:r>
      <w:r w:rsidR="00330F8E">
        <w:rPr>
          <w:rFonts w:ascii="Arial" w:hAnsi="Arial" w:cs="Arial"/>
          <w:szCs w:val="24"/>
        </w:rPr>
        <w:t>Heartland Housing, Inc.</w:t>
      </w:r>
      <w:r w:rsidR="004F778B">
        <w:rPr>
          <w:rFonts w:ascii="Arial" w:hAnsi="Arial" w:cs="Arial"/>
          <w:szCs w:val="24"/>
        </w:rPr>
        <w:t xml:space="preserve"> and enter into a grant agreement with </w:t>
      </w:r>
      <w:r w:rsidR="00330F8E">
        <w:rPr>
          <w:rFonts w:ascii="Arial" w:hAnsi="Arial" w:cs="Arial"/>
          <w:szCs w:val="24"/>
        </w:rPr>
        <w:t>Heartland Housing, Inc.</w:t>
      </w:r>
      <w:r w:rsidR="004F778B">
        <w:rPr>
          <w:rFonts w:ascii="Arial" w:hAnsi="Arial" w:cs="Arial"/>
          <w:szCs w:val="24"/>
        </w:rPr>
        <w:t>,</w:t>
      </w:r>
      <w:r w:rsidR="005013EF">
        <w:rPr>
          <w:rFonts w:ascii="Arial" w:hAnsi="Arial" w:cs="Arial"/>
          <w:szCs w:val="24"/>
        </w:rPr>
        <w:t xml:space="preserve"> </w:t>
      </w:r>
      <w:r w:rsidR="00A25FED">
        <w:rPr>
          <w:rFonts w:ascii="Arial" w:hAnsi="Arial" w:cs="Arial"/>
          <w:szCs w:val="24"/>
        </w:rPr>
        <w:t xml:space="preserve">by recommending adoption of the following.  </w:t>
      </w:r>
      <w:r w:rsidR="00F00CA0">
        <w:rPr>
          <w:rFonts w:ascii="Arial" w:hAnsi="Arial" w:cs="Arial"/>
          <w:szCs w:val="24"/>
        </w:rPr>
        <w:t xml:space="preserve"> </w:t>
      </w:r>
    </w:p>
    <w:p w14:paraId="54DD6E5E" w14:textId="77777777" w:rsidR="00E0049F" w:rsidRPr="00F00CA0" w:rsidRDefault="009A5827" w:rsidP="002141DD">
      <w:pPr>
        <w:rPr>
          <w:rFonts w:ascii="Arial" w:hAnsi="Arial" w:cs="Arial"/>
          <w:szCs w:val="24"/>
        </w:rPr>
      </w:pPr>
      <w:r w:rsidRPr="00F00CA0">
        <w:rPr>
          <w:rFonts w:ascii="Arial" w:hAnsi="Arial" w:cs="Arial"/>
          <w:szCs w:val="24"/>
        </w:rPr>
        <w:tab/>
      </w:r>
      <w:r w:rsidRPr="00F00CA0">
        <w:rPr>
          <w:rFonts w:ascii="Arial" w:hAnsi="Arial" w:cs="Arial"/>
          <w:szCs w:val="24"/>
        </w:rPr>
        <w:tab/>
      </w:r>
      <w:r w:rsidRPr="00F00CA0">
        <w:rPr>
          <w:rFonts w:ascii="Arial" w:hAnsi="Arial" w:cs="Arial"/>
          <w:szCs w:val="24"/>
        </w:rPr>
        <w:tab/>
      </w:r>
      <w:r w:rsidRPr="00F00CA0">
        <w:rPr>
          <w:rFonts w:ascii="Arial" w:hAnsi="Arial" w:cs="Arial"/>
          <w:szCs w:val="24"/>
        </w:rPr>
        <w:tab/>
      </w:r>
      <w:r w:rsidRPr="00F00CA0">
        <w:rPr>
          <w:rFonts w:ascii="Arial" w:hAnsi="Arial" w:cs="Arial"/>
          <w:szCs w:val="24"/>
        </w:rPr>
        <w:tab/>
      </w:r>
      <w:r w:rsidRPr="00F00CA0">
        <w:rPr>
          <w:rFonts w:ascii="Arial" w:hAnsi="Arial" w:cs="Arial"/>
          <w:szCs w:val="24"/>
        </w:rPr>
        <w:tab/>
      </w:r>
    </w:p>
    <w:p w14:paraId="54DD6E5F" w14:textId="77777777" w:rsidR="00E0049F" w:rsidRPr="00235646" w:rsidRDefault="009A5827" w:rsidP="002141DD">
      <w:pPr>
        <w:ind w:left="3600" w:firstLine="720"/>
        <w:rPr>
          <w:rFonts w:ascii="Arial" w:hAnsi="Arial" w:cs="Arial"/>
        </w:rPr>
      </w:pPr>
      <w:r w:rsidRPr="00235646">
        <w:rPr>
          <w:rFonts w:ascii="Arial" w:hAnsi="Arial" w:cs="Arial"/>
          <w:b/>
        </w:rPr>
        <w:t>RESOLUTION</w:t>
      </w:r>
    </w:p>
    <w:p w14:paraId="54DD6E60" w14:textId="77777777" w:rsidR="00E0049F" w:rsidRPr="00235646" w:rsidRDefault="00E0049F" w:rsidP="002141DD">
      <w:pPr>
        <w:rPr>
          <w:rFonts w:ascii="Arial" w:hAnsi="Arial" w:cs="Arial"/>
        </w:rPr>
      </w:pPr>
    </w:p>
    <w:p w14:paraId="54DD6E61" w14:textId="77777777" w:rsidR="006A3716" w:rsidRDefault="006B2A33" w:rsidP="002141DD">
      <w:pPr>
        <w:ind w:firstLine="720"/>
        <w:rPr>
          <w:rFonts w:ascii="Arial" w:hAnsi="Arial" w:cs="Arial"/>
        </w:rPr>
      </w:pPr>
      <w:r>
        <w:rPr>
          <w:rFonts w:ascii="Arial" w:hAnsi="Arial" w:cs="Arial"/>
        </w:rPr>
        <w:t>WHEREAS</w:t>
      </w:r>
      <w:r w:rsidR="00DA2968">
        <w:rPr>
          <w:rFonts w:ascii="Arial" w:hAnsi="Arial" w:cs="Arial"/>
        </w:rPr>
        <w:t xml:space="preserve">, </w:t>
      </w:r>
      <w:r w:rsidR="00330F8E">
        <w:rPr>
          <w:rFonts w:ascii="Arial" w:hAnsi="Arial" w:cs="Arial"/>
        </w:rPr>
        <w:t>adopted</w:t>
      </w:r>
      <w:r w:rsidR="00330F8E" w:rsidRPr="00330F8E">
        <w:rPr>
          <w:rFonts w:ascii="Arial" w:hAnsi="Arial" w:cs="Arial"/>
        </w:rPr>
        <w:t xml:space="preserve"> Resolution 14-841 required the DAS-Economic Development Division to work with Heartland Housing, Inc. and the St. Ben’s Community Meal Program to develop a redevelopment strategy for the former Community Correc</w:t>
      </w:r>
      <w:r w:rsidR="00330F8E">
        <w:rPr>
          <w:rFonts w:ascii="Arial" w:hAnsi="Arial" w:cs="Arial"/>
        </w:rPr>
        <w:t xml:space="preserve">tional Center Building (“CCC”) and subsequent </w:t>
      </w:r>
      <w:r w:rsidR="00330F8E" w:rsidRPr="00330F8E">
        <w:rPr>
          <w:rFonts w:ascii="Arial" w:hAnsi="Arial" w:cs="Arial"/>
        </w:rPr>
        <w:t>Resolution 14-939 authoriz</w:t>
      </w:r>
      <w:r w:rsidR="00330F8E">
        <w:rPr>
          <w:rFonts w:ascii="Arial" w:hAnsi="Arial" w:cs="Arial"/>
        </w:rPr>
        <w:t>ed</w:t>
      </w:r>
      <w:r w:rsidR="00330F8E" w:rsidRPr="00330F8E">
        <w:rPr>
          <w:rFonts w:ascii="Arial" w:hAnsi="Arial" w:cs="Arial"/>
        </w:rPr>
        <w:t xml:space="preserve"> the County to sell the CCC to Heartland Housing, Inc.</w:t>
      </w:r>
      <w:r w:rsidR="00330F8E">
        <w:rPr>
          <w:rFonts w:ascii="Arial" w:hAnsi="Arial" w:cs="Arial"/>
        </w:rPr>
        <w:t xml:space="preserve"> for $10,000</w:t>
      </w:r>
      <w:r w:rsidR="000F473A">
        <w:rPr>
          <w:rFonts w:ascii="Arial" w:hAnsi="Arial" w:cs="Arial"/>
        </w:rPr>
        <w:t>; and</w:t>
      </w:r>
    </w:p>
    <w:p w14:paraId="54DD6E62" w14:textId="77777777" w:rsidR="000F473A" w:rsidRDefault="000F473A" w:rsidP="002141DD">
      <w:pPr>
        <w:ind w:firstLine="720"/>
        <w:rPr>
          <w:rFonts w:ascii="Arial" w:hAnsi="Arial" w:cs="Arial"/>
        </w:rPr>
      </w:pPr>
    </w:p>
    <w:p w14:paraId="54DD6E63" w14:textId="77777777" w:rsidR="000F473A" w:rsidRDefault="000F473A" w:rsidP="002141DD">
      <w:pPr>
        <w:ind w:firstLine="720"/>
        <w:rPr>
          <w:rFonts w:ascii="Arial" w:hAnsi="Arial" w:cs="Arial"/>
        </w:rPr>
      </w:pPr>
      <w:r>
        <w:rPr>
          <w:rFonts w:ascii="Arial" w:hAnsi="Arial" w:cs="Arial"/>
        </w:rPr>
        <w:t>WHEREAS, File 14-93</w:t>
      </w:r>
      <w:r w:rsidR="00330F8E">
        <w:rPr>
          <w:rFonts w:ascii="Arial" w:hAnsi="Arial" w:cs="Arial"/>
        </w:rPr>
        <w:t>9</w:t>
      </w:r>
      <w:r>
        <w:rPr>
          <w:rFonts w:ascii="Arial" w:hAnsi="Arial" w:cs="Arial"/>
        </w:rPr>
        <w:t xml:space="preserve"> also contemplated depositing </w:t>
      </w:r>
      <w:r w:rsidR="00A9396A">
        <w:rPr>
          <w:rFonts w:ascii="Arial" w:hAnsi="Arial" w:cs="Arial"/>
        </w:rPr>
        <w:t xml:space="preserve">the amount equal to the estimated cost of demolition of the </w:t>
      </w:r>
      <w:r w:rsidR="00330F8E">
        <w:rPr>
          <w:rFonts w:ascii="Arial" w:hAnsi="Arial" w:cs="Arial"/>
        </w:rPr>
        <w:t>former CCC</w:t>
      </w:r>
      <w:r w:rsidR="00A9396A">
        <w:rPr>
          <w:rFonts w:ascii="Arial" w:hAnsi="Arial" w:cs="Arial"/>
        </w:rPr>
        <w:t xml:space="preserve">, </w:t>
      </w:r>
      <w:r>
        <w:rPr>
          <w:rFonts w:ascii="Arial" w:hAnsi="Arial" w:cs="Arial"/>
        </w:rPr>
        <w:t>$</w:t>
      </w:r>
      <w:r w:rsidR="00330F8E">
        <w:rPr>
          <w:rFonts w:ascii="Arial" w:hAnsi="Arial" w:cs="Arial"/>
        </w:rPr>
        <w:t>1,800</w:t>
      </w:r>
      <w:r>
        <w:rPr>
          <w:rFonts w:ascii="Arial" w:hAnsi="Arial" w:cs="Arial"/>
        </w:rPr>
        <w:t>,000</w:t>
      </w:r>
      <w:r w:rsidR="00A9396A">
        <w:rPr>
          <w:rFonts w:ascii="Arial" w:hAnsi="Arial" w:cs="Arial"/>
        </w:rPr>
        <w:t>,</w:t>
      </w:r>
      <w:r>
        <w:rPr>
          <w:rFonts w:ascii="Arial" w:hAnsi="Arial" w:cs="Arial"/>
        </w:rPr>
        <w:t xml:space="preserve"> into an escrow acco</w:t>
      </w:r>
      <w:r w:rsidR="00A9396A">
        <w:rPr>
          <w:rFonts w:ascii="Arial" w:hAnsi="Arial" w:cs="Arial"/>
        </w:rPr>
        <w:t>unt to be used by the developer substantially for that purpose</w:t>
      </w:r>
      <w:r>
        <w:rPr>
          <w:rFonts w:ascii="Arial" w:hAnsi="Arial" w:cs="Arial"/>
        </w:rPr>
        <w:t>; and</w:t>
      </w:r>
    </w:p>
    <w:p w14:paraId="54DD6E64" w14:textId="77777777" w:rsidR="000F473A" w:rsidRDefault="000F473A" w:rsidP="002141DD">
      <w:pPr>
        <w:ind w:firstLine="720"/>
        <w:rPr>
          <w:rFonts w:ascii="Arial" w:hAnsi="Arial" w:cs="Arial"/>
        </w:rPr>
      </w:pPr>
    </w:p>
    <w:p w14:paraId="54DD6E65" w14:textId="77777777" w:rsidR="000F473A" w:rsidRDefault="000F473A" w:rsidP="002141DD">
      <w:pPr>
        <w:ind w:firstLine="720"/>
        <w:rPr>
          <w:rFonts w:ascii="Arial" w:hAnsi="Arial" w:cs="Arial"/>
        </w:rPr>
      </w:pPr>
      <w:r>
        <w:rPr>
          <w:rFonts w:ascii="Arial" w:hAnsi="Arial" w:cs="Arial"/>
        </w:rPr>
        <w:t xml:space="preserve">WHEREAS, the </w:t>
      </w:r>
      <w:r w:rsidR="00330F8E">
        <w:rPr>
          <w:rFonts w:ascii="Arial" w:hAnsi="Arial" w:cs="Arial"/>
        </w:rPr>
        <w:t>rehabilitation</w:t>
      </w:r>
      <w:r>
        <w:rPr>
          <w:rFonts w:ascii="Arial" w:hAnsi="Arial" w:cs="Arial"/>
        </w:rPr>
        <w:t xml:space="preserve"> costs would utilize 25 percent Disadvantaged Business Enterprise firms </w:t>
      </w:r>
      <w:r w:rsidR="00330F8E">
        <w:rPr>
          <w:rFonts w:ascii="Arial" w:hAnsi="Arial" w:cs="Arial"/>
        </w:rPr>
        <w:t>on the construction and 17% on the professional services associated with construction and a goal for 40% of the construction hours worked on the Project be performed by Milwaukee County residents</w:t>
      </w:r>
      <w:r>
        <w:rPr>
          <w:rFonts w:ascii="Arial" w:hAnsi="Arial" w:cs="Arial"/>
        </w:rPr>
        <w:t>; and</w:t>
      </w:r>
    </w:p>
    <w:p w14:paraId="54DD6E66" w14:textId="77777777" w:rsidR="000F473A" w:rsidRDefault="000F473A" w:rsidP="002141DD">
      <w:pPr>
        <w:ind w:firstLine="720"/>
        <w:rPr>
          <w:rFonts w:ascii="Arial" w:hAnsi="Arial" w:cs="Arial"/>
        </w:rPr>
      </w:pPr>
    </w:p>
    <w:p w14:paraId="54DD6E67" w14:textId="77777777" w:rsidR="000F473A" w:rsidRDefault="000F473A" w:rsidP="002141DD">
      <w:pPr>
        <w:ind w:firstLine="720"/>
        <w:rPr>
          <w:rFonts w:ascii="Arial" w:hAnsi="Arial" w:cs="Arial"/>
        </w:rPr>
      </w:pPr>
      <w:r>
        <w:rPr>
          <w:rFonts w:ascii="Arial" w:hAnsi="Arial" w:cs="Arial"/>
        </w:rPr>
        <w:t xml:space="preserve">WHEREAS, during the due diligence period, the developer made the determination that </w:t>
      </w:r>
      <w:r w:rsidR="00330F8E">
        <w:rPr>
          <w:rFonts w:ascii="Arial" w:hAnsi="Arial" w:cs="Arial"/>
        </w:rPr>
        <w:t>an additional 12 month extension to the Option to Purchase term was required to successfully complete the approved project</w:t>
      </w:r>
      <w:r>
        <w:rPr>
          <w:rFonts w:ascii="Arial" w:hAnsi="Arial" w:cs="Arial"/>
        </w:rPr>
        <w:t>; and</w:t>
      </w:r>
    </w:p>
    <w:p w14:paraId="54DD6E68" w14:textId="77777777" w:rsidR="000F473A" w:rsidRDefault="000F473A" w:rsidP="002141DD">
      <w:pPr>
        <w:ind w:firstLine="720"/>
        <w:rPr>
          <w:rFonts w:ascii="Arial" w:hAnsi="Arial" w:cs="Arial"/>
        </w:rPr>
      </w:pPr>
    </w:p>
    <w:p w14:paraId="54DD6E69" w14:textId="77777777" w:rsidR="000F473A" w:rsidRDefault="00420A8C" w:rsidP="002141DD">
      <w:pPr>
        <w:ind w:firstLine="720"/>
        <w:rPr>
          <w:rFonts w:ascii="Arial" w:hAnsi="Arial" w:cs="Arial"/>
        </w:rPr>
      </w:pPr>
      <w:r>
        <w:rPr>
          <w:rFonts w:ascii="Arial" w:hAnsi="Arial" w:cs="Arial"/>
        </w:rPr>
        <w:t xml:space="preserve">WHEREAS, </w:t>
      </w:r>
      <w:r w:rsidR="00330F8E">
        <w:rPr>
          <w:rFonts w:ascii="Arial" w:hAnsi="Arial" w:cs="Arial"/>
        </w:rPr>
        <w:t>during the due diligence period, the space planning of the Project has allocated an additional area for use of the Day Reporting Center increasing that total area up to 6,500 square feet</w:t>
      </w:r>
      <w:r w:rsidR="00BC3E51">
        <w:rPr>
          <w:rFonts w:ascii="Arial" w:hAnsi="Arial" w:cs="Arial"/>
        </w:rPr>
        <w:t>; and</w:t>
      </w:r>
    </w:p>
    <w:p w14:paraId="54DD6E6A" w14:textId="77777777" w:rsidR="00BC3E51" w:rsidRDefault="00BC3E51" w:rsidP="002141DD">
      <w:pPr>
        <w:ind w:firstLine="720"/>
        <w:rPr>
          <w:rFonts w:ascii="Arial" w:hAnsi="Arial" w:cs="Arial"/>
        </w:rPr>
      </w:pPr>
    </w:p>
    <w:p w14:paraId="54DD6E6B" w14:textId="77777777" w:rsidR="00BC3E51" w:rsidRDefault="00BC3E51" w:rsidP="002141DD">
      <w:pPr>
        <w:ind w:firstLine="720"/>
        <w:rPr>
          <w:rFonts w:ascii="Arial" w:hAnsi="Arial" w:cs="Arial"/>
        </w:rPr>
      </w:pPr>
      <w:r>
        <w:rPr>
          <w:rFonts w:ascii="Arial" w:hAnsi="Arial" w:cs="Arial"/>
        </w:rPr>
        <w:t xml:space="preserve">WHEREAS, </w:t>
      </w:r>
      <w:r w:rsidR="00330F8E" w:rsidRPr="00330F8E">
        <w:rPr>
          <w:rFonts w:ascii="Arial" w:hAnsi="Arial" w:cs="Arial"/>
        </w:rPr>
        <w:t xml:space="preserve">during the due diligence period, the space planning of the Project has </w:t>
      </w:r>
      <w:r w:rsidR="00330F8E">
        <w:rPr>
          <w:rFonts w:ascii="Arial" w:hAnsi="Arial" w:cs="Arial"/>
        </w:rPr>
        <w:t>identified an additional parking need which necessitates the purchase of an additional site originally contemplated as a lease to the Developer to accommodate this need</w:t>
      </w:r>
      <w:r w:rsidR="00CD7F08">
        <w:rPr>
          <w:rFonts w:ascii="Arial" w:hAnsi="Arial" w:cs="Arial"/>
        </w:rPr>
        <w:t>; and</w:t>
      </w:r>
    </w:p>
    <w:p w14:paraId="54DD6E6C" w14:textId="77777777" w:rsidR="00CD7F08" w:rsidRDefault="00CD7F08" w:rsidP="002141DD">
      <w:pPr>
        <w:ind w:firstLine="720"/>
        <w:rPr>
          <w:rFonts w:ascii="Arial" w:hAnsi="Arial" w:cs="Arial"/>
        </w:rPr>
      </w:pPr>
    </w:p>
    <w:p w14:paraId="54DD6E6D" w14:textId="77777777" w:rsidR="00CD7F08" w:rsidRDefault="00CD7F08" w:rsidP="002141DD">
      <w:pPr>
        <w:ind w:firstLine="720"/>
        <w:rPr>
          <w:rFonts w:ascii="Arial" w:hAnsi="Arial" w:cs="Arial"/>
        </w:rPr>
      </w:pPr>
      <w:r>
        <w:rPr>
          <w:rFonts w:ascii="Arial" w:hAnsi="Arial" w:cs="Arial"/>
        </w:rPr>
        <w:t xml:space="preserve">WHEREAS, such work would utilize </w:t>
      </w:r>
      <w:r w:rsidR="00330F8E">
        <w:rPr>
          <w:rFonts w:ascii="Arial" w:hAnsi="Arial" w:cs="Arial"/>
        </w:rPr>
        <w:t>Targeted Firms as defined by Milwaukee County General Ordinances and maintain commitments to hiring Milwaukee County residents</w:t>
      </w:r>
      <w:r>
        <w:rPr>
          <w:rFonts w:ascii="Arial" w:hAnsi="Arial" w:cs="Arial"/>
        </w:rPr>
        <w:t xml:space="preserve">, consistent with the developers original proposal; and </w:t>
      </w:r>
    </w:p>
    <w:p w14:paraId="54DD6E6E" w14:textId="77777777" w:rsidR="00CD7F08" w:rsidRDefault="00CD7F08" w:rsidP="002141DD">
      <w:pPr>
        <w:ind w:firstLine="720"/>
        <w:rPr>
          <w:rFonts w:ascii="Arial" w:hAnsi="Arial" w:cs="Arial"/>
        </w:rPr>
      </w:pPr>
    </w:p>
    <w:p w14:paraId="54DD6E6F" w14:textId="77777777" w:rsidR="009F7936" w:rsidRDefault="009F7936" w:rsidP="002141DD">
      <w:pPr>
        <w:ind w:firstLine="720"/>
        <w:rPr>
          <w:rFonts w:ascii="Arial" w:hAnsi="Arial" w:cs="Arial"/>
        </w:rPr>
      </w:pPr>
      <w:r>
        <w:rPr>
          <w:rFonts w:ascii="Arial" w:hAnsi="Arial" w:cs="Arial"/>
        </w:rPr>
        <w:t xml:space="preserve">WHEREAS, the County </w:t>
      </w:r>
      <w:r w:rsidR="00330F8E">
        <w:rPr>
          <w:rFonts w:ascii="Arial" w:hAnsi="Arial" w:cs="Arial"/>
        </w:rPr>
        <w:t>seeks to support the Developer’s financing plan by allocating the $1,800,000 rehabilitation fund as a grant</w:t>
      </w:r>
      <w:r w:rsidR="00EB177D">
        <w:rPr>
          <w:rFonts w:ascii="Arial" w:hAnsi="Arial" w:cs="Arial"/>
        </w:rPr>
        <w:t>; and</w:t>
      </w:r>
    </w:p>
    <w:p w14:paraId="54DD6E70" w14:textId="77777777" w:rsidR="00EB177D" w:rsidRDefault="00EB177D" w:rsidP="002141DD">
      <w:pPr>
        <w:ind w:firstLine="720"/>
        <w:rPr>
          <w:rFonts w:ascii="Arial" w:hAnsi="Arial" w:cs="Arial"/>
        </w:rPr>
      </w:pPr>
    </w:p>
    <w:p w14:paraId="54DD6E71" w14:textId="77777777" w:rsidR="005A7588" w:rsidRDefault="00EB177D" w:rsidP="002141DD">
      <w:pPr>
        <w:ind w:firstLine="720"/>
        <w:rPr>
          <w:rFonts w:ascii="Arial" w:hAnsi="Arial" w:cs="Arial"/>
        </w:rPr>
      </w:pPr>
      <w:r>
        <w:rPr>
          <w:rFonts w:ascii="Arial" w:hAnsi="Arial" w:cs="Arial"/>
        </w:rPr>
        <w:lastRenderedPageBreak/>
        <w:t>WHEREAS, Coun</w:t>
      </w:r>
      <w:r w:rsidR="00A9396A">
        <w:rPr>
          <w:rFonts w:ascii="Arial" w:hAnsi="Arial" w:cs="Arial"/>
        </w:rPr>
        <w:t xml:space="preserve">ty and </w:t>
      </w:r>
      <w:r w:rsidR="00330F8E">
        <w:rPr>
          <w:rFonts w:ascii="Arial" w:hAnsi="Arial" w:cs="Arial"/>
        </w:rPr>
        <w:t>Developer</w:t>
      </w:r>
      <w:r w:rsidR="00A9396A">
        <w:rPr>
          <w:rFonts w:ascii="Arial" w:hAnsi="Arial" w:cs="Arial"/>
        </w:rPr>
        <w:t xml:space="preserve"> would enter into a separate Grant A</w:t>
      </w:r>
      <w:r>
        <w:rPr>
          <w:rFonts w:ascii="Arial" w:hAnsi="Arial" w:cs="Arial"/>
        </w:rPr>
        <w:t xml:space="preserve">greement to provide guidelines under which </w:t>
      </w:r>
      <w:r w:rsidR="00330F8E">
        <w:rPr>
          <w:rFonts w:ascii="Arial" w:hAnsi="Arial" w:cs="Arial"/>
        </w:rPr>
        <w:t>Developer</w:t>
      </w:r>
      <w:r>
        <w:rPr>
          <w:rFonts w:ascii="Arial" w:hAnsi="Arial" w:cs="Arial"/>
        </w:rPr>
        <w:t xml:space="preserve"> will </w:t>
      </w:r>
      <w:r w:rsidR="00330F8E">
        <w:rPr>
          <w:rFonts w:ascii="Arial" w:hAnsi="Arial" w:cs="Arial"/>
        </w:rPr>
        <w:t>disburse funds from aforementioned grant;</w:t>
      </w:r>
      <w:r w:rsidR="009B6994">
        <w:rPr>
          <w:rFonts w:ascii="Arial" w:hAnsi="Arial" w:cs="Arial"/>
        </w:rPr>
        <w:t xml:space="preserve"> and</w:t>
      </w:r>
    </w:p>
    <w:p w14:paraId="54DD6E72" w14:textId="77777777" w:rsidR="009B6994" w:rsidRDefault="009B6994" w:rsidP="002141DD">
      <w:pPr>
        <w:ind w:firstLine="720"/>
        <w:rPr>
          <w:rFonts w:ascii="Arial" w:hAnsi="Arial" w:cs="Arial"/>
        </w:rPr>
      </w:pPr>
    </w:p>
    <w:p w14:paraId="54DD6E73" w14:textId="77777777" w:rsidR="009B6994" w:rsidRDefault="009B6994" w:rsidP="002141DD">
      <w:pPr>
        <w:ind w:firstLine="720"/>
        <w:rPr>
          <w:rFonts w:ascii="Arial" w:hAnsi="Arial" w:cs="Arial"/>
        </w:rPr>
      </w:pPr>
      <w:r>
        <w:rPr>
          <w:rFonts w:ascii="Arial" w:hAnsi="Arial" w:cs="Arial"/>
        </w:rPr>
        <w:t>WHEREAS, the amended option to purchase agreement will allow for the County’s right to audit the records of the Developer associated with the Project;</w:t>
      </w:r>
    </w:p>
    <w:p w14:paraId="54DD6E74" w14:textId="77777777" w:rsidR="005A7588" w:rsidRDefault="005A7588" w:rsidP="002141DD">
      <w:pPr>
        <w:rPr>
          <w:rFonts w:ascii="Arial" w:hAnsi="Arial" w:cs="Arial"/>
        </w:rPr>
      </w:pPr>
    </w:p>
    <w:p w14:paraId="54DD6E75" w14:textId="77777777" w:rsidR="00EB177D" w:rsidRPr="005A7588" w:rsidRDefault="008328F2" w:rsidP="002141DD">
      <w:pPr>
        <w:ind w:firstLine="720"/>
        <w:rPr>
          <w:rFonts w:ascii="Arial" w:hAnsi="Arial" w:cs="Arial"/>
        </w:rPr>
      </w:pPr>
      <w:r w:rsidRPr="005A7588">
        <w:rPr>
          <w:rFonts w:ascii="Arial" w:hAnsi="Arial" w:cs="Arial"/>
        </w:rPr>
        <w:t>now, therefore</w:t>
      </w:r>
      <w:r w:rsidR="005A7588">
        <w:rPr>
          <w:rFonts w:ascii="Arial" w:hAnsi="Arial" w:cs="Arial"/>
        </w:rPr>
        <w:t>;</w:t>
      </w:r>
    </w:p>
    <w:p w14:paraId="54DD6E76" w14:textId="77777777" w:rsidR="00206647" w:rsidRDefault="00206647" w:rsidP="002141DD">
      <w:pPr>
        <w:ind w:firstLine="720"/>
        <w:rPr>
          <w:rFonts w:ascii="Arial" w:hAnsi="Arial" w:cs="Arial"/>
        </w:rPr>
      </w:pPr>
    </w:p>
    <w:p w14:paraId="54DD6E77" w14:textId="77777777" w:rsidR="008328F2" w:rsidRDefault="00235646" w:rsidP="002141DD">
      <w:pPr>
        <w:pStyle w:val="BodyTextIndent"/>
        <w:jc w:val="left"/>
        <w:rPr>
          <w:rFonts w:ascii="Arial" w:hAnsi="Arial" w:cs="Arial"/>
        </w:rPr>
      </w:pPr>
      <w:r w:rsidRPr="00F00CA0">
        <w:rPr>
          <w:rFonts w:ascii="Arial" w:hAnsi="Arial" w:cs="Arial"/>
        </w:rPr>
        <w:t xml:space="preserve">BE IT RESOLVED, </w:t>
      </w:r>
      <w:r w:rsidR="00F00CA0" w:rsidRPr="00F00CA0">
        <w:rPr>
          <w:rFonts w:ascii="Arial" w:hAnsi="Arial" w:cs="Arial"/>
        </w:rPr>
        <w:t xml:space="preserve">the Milwaukee County Board of Supervisors hereby authorizes </w:t>
      </w:r>
      <w:r w:rsidR="008328F2">
        <w:rPr>
          <w:rFonts w:ascii="Arial" w:hAnsi="Arial" w:cs="Arial"/>
        </w:rPr>
        <w:t xml:space="preserve">the Economic Development Division to </w:t>
      </w:r>
      <w:r w:rsidR="00577354">
        <w:rPr>
          <w:rFonts w:ascii="Arial" w:hAnsi="Arial" w:cs="Arial"/>
        </w:rPr>
        <w:t>amend the</w:t>
      </w:r>
      <w:r w:rsidR="008328F2">
        <w:rPr>
          <w:rFonts w:ascii="Arial" w:hAnsi="Arial" w:cs="Arial"/>
        </w:rPr>
        <w:t xml:space="preserve"> terms under which </w:t>
      </w:r>
      <w:r w:rsidR="00330F8E">
        <w:rPr>
          <w:rFonts w:ascii="Arial" w:hAnsi="Arial" w:cs="Arial"/>
        </w:rPr>
        <w:t>1004 N. 10</w:t>
      </w:r>
      <w:r w:rsidR="00330F8E" w:rsidRPr="00330F8E">
        <w:rPr>
          <w:rFonts w:ascii="Arial" w:hAnsi="Arial" w:cs="Arial"/>
          <w:vertAlign w:val="superscript"/>
        </w:rPr>
        <w:t>th</w:t>
      </w:r>
      <w:r w:rsidR="00330F8E">
        <w:rPr>
          <w:rFonts w:ascii="Arial" w:hAnsi="Arial" w:cs="Arial"/>
        </w:rPr>
        <w:t xml:space="preserve"> Street</w:t>
      </w:r>
      <w:r w:rsidR="00577354">
        <w:rPr>
          <w:rFonts w:ascii="Arial" w:hAnsi="Arial" w:cs="Arial"/>
        </w:rPr>
        <w:t>, Milwaukee, Wisconsin</w:t>
      </w:r>
      <w:r w:rsidR="00577354" w:rsidDel="00577354">
        <w:rPr>
          <w:rFonts w:ascii="Arial" w:hAnsi="Arial" w:cs="Arial"/>
        </w:rPr>
        <w:t xml:space="preserve"> </w:t>
      </w:r>
      <w:r w:rsidR="009B6994">
        <w:rPr>
          <w:rFonts w:ascii="Arial" w:hAnsi="Arial" w:cs="Arial"/>
        </w:rPr>
        <w:t>is</w:t>
      </w:r>
      <w:r w:rsidR="00577354">
        <w:rPr>
          <w:rFonts w:ascii="Arial" w:hAnsi="Arial" w:cs="Arial"/>
        </w:rPr>
        <w:t xml:space="preserve"> </w:t>
      </w:r>
      <w:r w:rsidR="008328F2">
        <w:rPr>
          <w:rFonts w:ascii="Arial" w:hAnsi="Arial" w:cs="Arial"/>
        </w:rPr>
        <w:t xml:space="preserve">sold to </w:t>
      </w:r>
      <w:r w:rsidR="009B6994">
        <w:rPr>
          <w:rFonts w:ascii="Arial" w:hAnsi="Arial" w:cs="Arial"/>
        </w:rPr>
        <w:t>Heartland Housing, Inc.</w:t>
      </w:r>
      <w:r w:rsidR="008328F2">
        <w:rPr>
          <w:rFonts w:ascii="Arial" w:hAnsi="Arial" w:cs="Arial"/>
        </w:rPr>
        <w:t xml:space="preserve"> to</w:t>
      </w:r>
      <w:r w:rsidR="009B6994">
        <w:rPr>
          <w:rFonts w:ascii="Arial" w:hAnsi="Arial" w:cs="Arial"/>
        </w:rPr>
        <w:t xml:space="preserve"> extend the term of the Option to Purchase agreement for </w:t>
      </w:r>
      <w:r w:rsidR="009B6994" w:rsidRPr="009B6994">
        <w:rPr>
          <w:rFonts w:ascii="Arial" w:hAnsi="Arial" w:cs="Arial"/>
        </w:rPr>
        <w:t>an additional 12 month extension</w:t>
      </w:r>
      <w:r w:rsidR="009B6994">
        <w:rPr>
          <w:rFonts w:ascii="Arial" w:hAnsi="Arial" w:cs="Arial"/>
        </w:rPr>
        <w:t xml:space="preserve"> through January 26, 2018</w:t>
      </w:r>
      <w:r w:rsidR="003766E8">
        <w:rPr>
          <w:rFonts w:ascii="Arial" w:hAnsi="Arial" w:cs="Arial"/>
        </w:rPr>
        <w:t>; and</w:t>
      </w:r>
    </w:p>
    <w:p w14:paraId="54DD6E78" w14:textId="77777777" w:rsidR="009B6994" w:rsidRDefault="009B6994" w:rsidP="002141DD">
      <w:pPr>
        <w:pStyle w:val="BodyTextIndent"/>
        <w:jc w:val="left"/>
        <w:rPr>
          <w:rFonts w:ascii="Arial" w:hAnsi="Arial" w:cs="Arial"/>
        </w:rPr>
      </w:pPr>
    </w:p>
    <w:p w14:paraId="54DD6E79" w14:textId="77777777" w:rsidR="009B6994" w:rsidRDefault="009B6994" w:rsidP="002141DD">
      <w:pPr>
        <w:pStyle w:val="BodyTextIndent"/>
        <w:jc w:val="left"/>
        <w:rPr>
          <w:rFonts w:ascii="Arial" w:hAnsi="Arial" w:cs="Arial"/>
        </w:rPr>
      </w:pPr>
      <w:r w:rsidRPr="009B6994">
        <w:rPr>
          <w:rFonts w:ascii="Arial" w:hAnsi="Arial" w:cs="Arial"/>
        </w:rPr>
        <w:t>BE IT</w:t>
      </w:r>
      <w:r>
        <w:rPr>
          <w:rFonts w:ascii="Arial" w:hAnsi="Arial" w:cs="Arial"/>
        </w:rPr>
        <w:t xml:space="preserve"> FURTHER</w:t>
      </w:r>
      <w:r w:rsidRPr="009B6994">
        <w:rPr>
          <w:rFonts w:ascii="Arial" w:hAnsi="Arial" w:cs="Arial"/>
        </w:rPr>
        <w:t xml:space="preserve"> RESOLVED, the Milwaukee County Board of Supervisors hereby authorizes the Economic Development Division to amend the terms under which 1004 N. 10th Street, Milwaukee, Wisconsin </w:t>
      </w:r>
      <w:r>
        <w:rPr>
          <w:rFonts w:ascii="Arial" w:hAnsi="Arial" w:cs="Arial"/>
        </w:rPr>
        <w:t>is</w:t>
      </w:r>
      <w:r w:rsidRPr="009B6994">
        <w:rPr>
          <w:rFonts w:ascii="Arial" w:hAnsi="Arial" w:cs="Arial"/>
        </w:rPr>
        <w:t xml:space="preserve"> sold to Heartland Housing, Inc. to </w:t>
      </w:r>
      <w:r>
        <w:rPr>
          <w:rFonts w:ascii="Arial" w:hAnsi="Arial" w:cs="Arial"/>
        </w:rPr>
        <w:t>allocate $1,800,000 as a grant and to enter into a grant agreement that guides disbursement of these funds</w:t>
      </w:r>
      <w:r w:rsidRPr="009B6994">
        <w:rPr>
          <w:rFonts w:ascii="Arial" w:hAnsi="Arial" w:cs="Arial"/>
        </w:rPr>
        <w:t>; and</w:t>
      </w:r>
    </w:p>
    <w:p w14:paraId="54DD6E7A" w14:textId="77777777" w:rsidR="008328F2" w:rsidRDefault="008328F2" w:rsidP="002141DD">
      <w:pPr>
        <w:pStyle w:val="BodyTextIndent"/>
        <w:jc w:val="left"/>
        <w:rPr>
          <w:rFonts w:ascii="Arial" w:hAnsi="Arial" w:cs="Arial"/>
        </w:rPr>
      </w:pPr>
    </w:p>
    <w:p w14:paraId="54DD6E7B" w14:textId="77777777" w:rsidR="009B6994" w:rsidRDefault="009B6994" w:rsidP="002141DD">
      <w:pPr>
        <w:pStyle w:val="BodyTextIndent"/>
        <w:jc w:val="left"/>
        <w:rPr>
          <w:rFonts w:ascii="Arial" w:hAnsi="Arial" w:cs="Arial"/>
        </w:rPr>
      </w:pPr>
      <w:r w:rsidRPr="009B6994">
        <w:rPr>
          <w:rFonts w:ascii="Arial" w:hAnsi="Arial" w:cs="Arial"/>
        </w:rPr>
        <w:t>BE IT</w:t>
      </w:r>
      <w:r>
        <w:rPr>
          <w:rFonts w:ascii="Arial" w:hAnsi="Arial" w:cs="Arial"/>
        </w:rPr>
        <w:t xml:space="preserve"> FURTHER</w:t>
      </w:r>
      <w:r w:rsidRPr="009B6994">
        <w:rPr>
          <w:rFonts w:ascii="Arial" w:hAnsi="Arial" w:cs="Arial"/>
        </w:rPr>
        <w:t xml:space="preserve"> RESOLVED, the Milwaukee County Board of Supervisors hereby authorizes the Economic Development Division to amend the terms under which 1004 N. 10th Street, Milwaukee, Wisconsin </w:t>
      </w:r>
      <w:r>
        <w:rPr>
          <w:rFonts w:ascii="Arial" w:hAnsi="Arial" w:cs="Arial"/>
        </w:rPr>
        <w:t>is</w:t>
      </w:r>
      <w:r w:rsidRPr="009B6994">
        <w:rPr>
          <w:rFonts w:ascii="Arial" w:hAnsi="Arial" w:cs="Arial"/>
        </w:rPr>
        <w:t xml:space="preserve"> sold to Heartland Housing, Inc.</w:t>
      </w:r>
      <w:r>
        <w:rPr>
          <w:rFonts w:ascii="Arial" w:hAnsi="Arial" w:cs="Arial"/>
        </w:rPr>
        <w:t xml:space="preserve"> to include the northwest corner of the site and to preserve the County’s right to access this additional location</w:t>
      </w:r>
      <w:r w:rsidRPr="009B6994">
        <w:rPr>
          <w:rFonts w:ascii="Arial" w:hAnsi="Arial" w:cs="Arial"/>
        </w:rPr>
        <w:t>; and</w:t>
      </w:r>
    </w:p>
    <w:p w14:paraId="54DD6E7C" w14:textId="77777777" w:rsidR="00541A2C" w:rsidRDefault="00541A2C" w:rsidP="002141DD">
      <w:pPr>
        <w:pStyle w:val="BodyTextIndent"/>
        <w:jc w:val="left"/>
        <w:rPr>
          <w:rFonts w:ascii="Arial" w:hAnsi="Arial" w:cs="Arial"/>
          <w:szCs w:val="24"/>
        </w:rPr>
      </w:pPr>
    </w:p>
    <w:p w14:paraId="54DD6E7D" w14:textId="77777777" w:rsidR="009B6994" w:rsidRDefault="009B6994" w:rsidP="002141DD">
      <w:pPr>
        <w:pStyle w:val="BodyTextIndent"/>
        <w:jc w:val="left"/>
        <w:rPr>
          <w:rFonts w:ascii="Arial" w:hAnsi="Arial" w:cs="Arial"/>
        </w:rPr>
      </w:pPr>
      <w:r w:rsidRPr="009B6994">
        <w:rPr>
          <w:rFonts w:ascii="Arial" w:hAnsi="Arial" w:cs="Arial"/>
        </w:rPr>
        <w:t>BE IT</w:t>
      </w:r>
      <w:r>
        <w:rPr>
          <w:rFonts w:ascii="Arial" w:hAnsi="Arial" w:cs="Arial"/>
        </w:rPr>
        <w:t xml:space="preserve"> FURTHER</w:t>
      </w:r>
      <w:r w:rsidRPr="009B6994">
        <w:rPr>
          <w:rFonts w:ascii="Arial" w:hAnsi="Arial" w:cs="Arial"/>
        </w:rPr>
        <w:t xml:space="preserve"> RESOLVED, the Milwaukee County Board of Supervisors hereby authorizes the Economic Development Division to amend the terms under which 1004 N. 10th Street, Milwaukee, Wisconsin </w:t>
      </w:r>
      <w:r>
        <w:rPr>
          <w:rFonts w:ascii="Arial" w:hAnsi="Arial" w:cs="Arial"/>
        </w:rPr>
        <w:t>is</w:t>
      </w:r>
      <w:r w:rsidRPr="009B6994">
        <w:rPr>
          <w:rFonts w:ascii="Arial" w:hAnsi="Arial" w:cs="Arial"/>
        </w:rPr>
        <w:t xml:space="preserve"> sold to Heartland Housing, Inc.</w:t>
      </w:r>
      <w:r>
        <w:rPr>
          <w:rFonts w:ascii="Arial" w:hAnsi="Arial" w:cs="Arial"/>
        </w:rPr>
        <w:t xml:space="preserve"> to increase the leased area of the Day Reporting Center at no additional cost to the County</w:t>
      </w:r>
      <w:r w:rsidRPr="009B6994">
        <w:rPr>
          <w:rFonts w:ascii="Arial" w:hAnsi="Arial" w:cs="Arial"/>
        </w:rPr>
        <w:t>; and</w:t>
      </w:r>
    </w:p>
    <w:p w14:paraId="54DD6E7E" w14:textId="77777777" w:rsidR="009B6994" w:rsidRDefault="009B6994" w:rsidP="002141DD">
      <w:pPr>
        <w:pStyle w:val="BodyTextIndent"/>
        <w:jc w:val="left"/>
        <w:rPr>
          <w:rFonts w:ascii="Arial" w:hAnsi="Arial" w:cs="Arial"/>
        </w:rPr>
      </w:pPr>
    </w:p>
    <w:p w14:paraId="54DD6E7F" w14:textId="77777777" w:rsidR="009B6994" w:rsidRDefault="009B6994" w:rsidP="002141DD">
      <w:pPr>
        <w:pStyle w:val="BodyTextIndent"/>
        <w:jc w:val="left"/>
        <w:rPr>
          <w:rFonts w:ascii="Arial" w:hAnsi="Arial" w:cs="Arial"/>
        </w:rPr>
      </w:pPr>
      <w:r w:rsidRPr="009B6994">
        <w:rPr>
          <w:rFonts w:ascii="Arial" w:hAnsi="Arial" w:cs="Arial"/>
        </w:rPr>
        <w:t>BE IT</w:t>
      </w:r>
      <w:r>
        <w:rPr>
          <w:rFonts w:ascii="Arial" w:hAnsi="Arial" w:cs="Arial"/>
        </w:rPr>
        <w:t xml:space="preserve"> FURTHER</w:t>
      </w:r>
      <w:r w:rsidRPr="009B6994">
        <w:rPr>
          <w:rFonts w:ascii="Arial" w:hAnsi="Arial" w:cs="Arial"/>
        </w:rPr>
        <w:t xml:space="preserve"> RESOLVED, the Milwaukee County Board of Supervisors hereby authorizes the Economic Development Division to amend the terms under which 1004 N. 10th Street, Milwaukee, Wisconsin </w:t>
      </w:r>
      <w:r>
        <w:rPr>
          <w:rFonts w:ascii="Arial" w:hAnsi="Arial" w:cs="Arial"/>
        </w:rPr>
        <w:t>is</w:t>
      </w:r>
      <w:r w:rsidRPr="009B6994">
        <w:rPr>
          <w:rFonts w:ascii="Arial" w:hAnsi="Arial" w:cs="Arial"/>
        </w:rPr>
        <w:t xml:space="preserve"> sold to Heartland Housing, Inc.</w:t>
      </w:r>
      <w:r>
        <w:rPr>
          <w:rFonts w:ascii="Arial" w:hAnsi="Arial" w:cs="Arial"/>
        </w:rPr>
        <w:t xml:space="preserve"> to correspond the definition of targeted firms to be in accordance with Milwaukee County Ordinance Chapter 42; and</w:t>
      </w:r>
    </w:p>
    <w:p w14:paraId="54DD6E80" w14:textId="77777777" w:rsidR="009B6994" w:rsidRDefault="009B6994" w:rsidP="002141DD">
      <w:pPr>
        <w:pStyle w:val="BodyTextIndent"/>
        <w:jc w:val="left"/>
        <w:rPr>
          <w:rFonts w:ascii="Arial" w:hAnsi="Arial" w:cs="Arial"/>
          <w:szCs w:val="24"/>
        </w:rPr>
      </w:pPr>
    </w:p>
    <w:p w14:paraId="54DD6E81" w14:textId="77777777" w:rsidR="00F96223" w:rsidRDefault="00541A2C" w:rsidP="002141DD">
      <w:pPr>
        <w:pStyle w:val="BodyTextIndent"/>
        <w:jc w:val="left"/>
        <w:rPr>
          <w:rFonts w:ascii="Arial" w:hAnsi="Arial" w:cs="Arial"/>
        </w:rPr>
      </w:pPr>
      <w:r w:rsidRPr="00541A2C">
        <w:rPr>
          <w:rFonts w:ascii="Arial" w:hAnsi="Arial" w:cs="Arial"/>
        </w:rPr>
        <w:t>BE IT FURTHER RESOLVED, that the County Executive and the County Clerk and/or other appropriate County officials be hereby authorized to execute, after Corporation Counsel app</w:t>
      </w:r>
      <w:r w:rsidR="003766E8">
        <w:rPr>
          <w:rFonts w:ascii="Arial" w:hAnsi="Arial" w:cs="Arial"/>
        </w:rPr>
        <w:t xml:space="preserve">roval, any and all instruments </w:t>
      </w:r>
      <w:r w:rsidRPr="00541A2C">
        <w:rPr>
          <w:rFonts w:ascii="Arial" w:hAnsi="Arial" w:cs="Arial"/>
        </w:rPr>
        <w:t>required to implemen</w:t>
      </w:r>
      <w:r w:rsidR="006D0330">
        <w:rPr>
          <w:rFonts w:ascii="Arial" w:hAnsi="Arial" w:cs="Arial"/>
        </w:rPr>
        <w:t>t the intent of this resolution, including</w:t>
      </w:r>
      <w:r w:rsidR="00E23052">
        <w:rPr>
          <w:rFonts w:ascii="Arial" w:hAnsi="Arial" w:cs="Arial"/>
        </w:rPr>
        <w:t>,</w:t>
      </w:r>
      <w:r w:rsidR="006D0330">
        <w:rPr>
          <w:rFonts w:ascii="Arial" w:hAnsi="Arial" w:cs="Arial"/>
        </w:rPr>
        <w:t xml:space="preserve"> without limitation</w:t>
      </w:r>
      <w:r w:rsidR="00E23052">
        <w:rPr>
          <w:rFonts w:ascii="Arial" w:hAnsi="Arial" w:cs="Arial"/>
        </w:rPr>
        <w:t>,</w:t>
      </w:r>
      <w:r w:rsidR="006D0330">
        <w:rPr>
          <w:rFonts w:ascii="Arial" w:hAnsi="Arial" w:cs="Arial"/>
        </w:rPr>
        <w:t xml:space="preserve"> </w:t>
      </w:r>
      <w:r w:rsidR="00577354">
        <w:rPr>
          <w:rFonts w:ascii="Arial" w:hAnsi="Arial" w:cs="Arial"/>
        </w:rPr>
        <w:t xml:space="preserve">an amendment to </w:t>
      </w:r>
      <w:r w:rsidR="00E23052">
        <w:rPr>
          <w:rFonts w:ascii="Arial" w:hAnsi="Arial" w:cs="Arial"/>
        </w:rPr>
        <w:t>the</w:t>
      </w:r>
      <w:r w:rsidR="00577354">
        <w:rPr>
          <w:rFonts w:ascii="Arial" w:hAnsi="Arial" w:cs="Arial"/>
        </w:rPr>
        <w:t xml:space="preserve"> option to purchase, and </w:t>
      </w:r>
      <w:r w:rsidR="006D0330">
        <w:rPr>
          <w:rFonts w:ascii="Arial" w:hAnsi="Arial" w:cs="Arial"/>
        </w:rPr>
        <w:t xml:space="preserve">a </w:t>
      </w:r>
      <w:r w:rsidR="003766E8">
        <w:rPr>
          <w:rFonts w:ascii="Arial" w:hAnsi="Arial" w:cs="Arial"/>
        </w:rPr>
        <w:t xml:space="preserve">grant agreement with </w:t>
      </w:r>
      <w:r w:rsidR="009B6994">
        <w:rPr>
          <w:rFonts w:ascii="Arial" w:hAnsi="Arial" w:cs="Arial"/>
        </w:rPr>
        <w:t>Heartland Housing</w:t>
      </w:r>
      <w:r w:rsidR="00E23052">
        <w:rPr>
          <w:rFonts w:ascii="Arial" w:hAnsi="Arial" w:cs="Arial"/>
        </w:rPr>
        <w:t>, Inc.</w:t>
      </w:r>
      <w:r w:rsidR="005A7588">
        <w:rPr>
          <w:rFonts w:ascii="Arial" w:hAnsi="Arial" w:cs="Arial"/>
        </w:rPr>
        <w:t xml:space="preserve"> encompassing the terms and conditions set forth above</w:t>
      </w:r>
      <w:r w:rsidR="00772CE4">
        <w:rPr>
          <w:rFonts w:ascii="Arial" w:hAnsi="Arial" w:cs="Arial"/>
        </w:rPr>
        <w:t>.</w:t>
      </w:r>
    </w:p>
    <w:sectPr w:rsidR="00F96223" w:rsidSect="00015A1B">
      <w:footerReference w:type="default" r:id="rId10"/>
      <w:headerReference w:type="first" r:id="rId11"/>
      <w:endnotePr>
        <w:numFmt w:val="decimal"/>
      </w:endnotePr>
      <w:pgSz w:w="12240" w:h="15840"/>
      <w:pgMar w:top="1440" w:right="1440" w:bottom="1440" w:left="1440" w:header="1440" w:footer="1440" w:gutter="0"/>
      <w:lnNumType w:countBy="1" w:restart="continuou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D6E84" w14:textId="77777777" w:rsidR="009128F1" w:rsidRDefault="009128F1" w:rsidP="0069384E">
      <w:r>
        <w:separator/>
      </w:r>
    </w:p>
  </w:endnote>
  <w:endnote w:type="continuationSeparator" w:id="0">
    <w:p w14:paraId="54DD6E85" w14:textId="77777777" w:rsidR="009128F1" w:rsidRDefault="009128F1" w:rsidP="0069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6E86" w14:textId="77777777" w:rsidR="009128F1" w:rsidRPr="0069384E" w:rsidRDefault="00171BEA">
    <w:pPr>
      <w:pStyle w:val="Footer"/>
      <w:jc w:val="center"/>
      <w:rPr>
        <w:rFonts w:ascii="Arial" w:hAnsi="Arial" w:cs="Arial"/>
      </w:rPr>
    </w:pPr>
    <w:r w:rsidRPr="0069384E">
      <w:rPr>
        <w:rFonts w:ascii="Arial" w:hAnsi="Arial" w:cs="Arial"/>
      </w:rPr>
      <w:fldChar w:fldCharType="begin"/>
    </w:r>
    <w:r w:rsidR="009128F1" w:rsidRPr="0069384E">
      <w:rPr>
        <w:rFonts w:ascii="Arial" w:hAnsi="Arial" w:cs="Arial"/>
      </w:rPr>
      <w:instrText xml:space="preserve"> PAGE   \* MERGEFORMAT </w:instrText>
    </w:r>
    <w:r w:rsidRPr="0069384E">
      <w:rPr>
        <w:rFonts w:ascii="Arial" w:hAnsi="Arial" w:cs="Arial"/>
      </w:rPr>
      <w:fldChar w:fldCharType="separate"/>
    </w:r>
    <w:r w:rsidR="00B92902">
      <w:rPr>
        <w:rFonts w:ascii="Arial" w:hAnsi="Arial" w:cs="Arial"/>
        <w:noProof/>
      </w:rPr>
      <w:t>1</w:t>
    </w:r>
    <w:r w:rsidRPr="0069384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D6E82" w14:textId="77777777" w:rsidR="009128F1" w:rsidRDefault="009128F1" w:rsidP="0069384E">
      <w:r>
        <w:separator/>
      </w:r>
    </w:p>
  </w:footnote>
  <w:footnote w:type="continuationSeparator" w:id="0">
    <w:p w14:paraId="54DD6E83" w14:textId="77777777" w:rsidR="009128F1" w:rsidRDefault="009128F1" w:rsidP="00693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6E87" w14:textId="77777777" w:rsidR="009128F1" w:rsidRDefault="009128F1">
    <w:pPr>
      <w:pStyle w:val="Header"/>
    </w:pPr>
    <w:r>
      <w:t>DRAFT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EE271D"/>
    <w:multiLevelType w:val="hybridMultilevel"/>
    <w:tmpl w:val="2B48DCC2"/>
    <w:lvl w:ilvl="0" w:tplc="3B8CD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9C45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87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E02239"/>
    <w:multiLevelType w:val="hybridMultilevel"/>
    <w:tmpl w:val="16DA1CC2"/>
    <w:lvl w:ilvl="0" w:tplc="9140C7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7E40C9"/>
    <w:multiLevelType w:val="hybridMultilevel"/>
    <w:tmpl w:val="901E6570"/>
    <w:lvl w:ilvl="0" w:tplc="E0BE9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900754"/>
    <w:multiLevelType w:val="hybridMultilevel"/>
    <w:tmpl w:val="825A5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64"/>
    <w:rsid w:val="00015A1B"/>
    <w:rsid w:val="000667F3"/>
    <w:rsid w:val="000734FD"/>
    <w:rsid w:val="000B3C49"/>
    <w:rsid w:val="000D220C"/>
    <w:rsid w:val="000E325E"/>
    <w:rsid w:val="000F473A"/>
    <w:rsid w:val="0013199E"/>
    <w:rsid w:val="00170FC3"/>
    <w:rsid w:val="00171BEA"/>
    <w:rsid w:val="00180792"/>
    <w:rsid w:val="00192AEA"/>
    <w:rsid w:val="001E0A6C"/>
    <w:rsid w:val="00206647"/>
    <w:rsid w:val="002141DD"/>
    <w:rsid w:val="00235646"/>
    <w:rsid w:val="00287D16"/>
    <w:rsid w:val="00330F8E"/>
    <w:rsid w:val="003766E8"/>
    <w:rsid w:val="00383382"/>
    <w:rsid w:val="003C365E"/>
    <w:rsid w:val="003D28ED"/>
    <w:rsid w:val="003D3A39"/>
    <w:rsid w:val="00420A8C"/>
    <w:rsid w:val="0042321E"/>
    <w:rsid w:val="00427D52"/>
    <w:rsid w:val="00494B03"/>
    <w:rsid w:val="004A4FC2"/>
    <w:rsid w:val="004F778B"/>
    <w:rsid w:val="005013EF"/>
    <w:rsid w:val="00541A2C"/>
    <w:rsid w:val="00551B96"/>
    <w:rsid w:val="005637B4"/>
    <w:rsid w:val="00570429"/>
    <w:rsid w:val="00574FE1"/>
    <w:rsid w:val="00577354"/>
    <w:rsid w:val="005931F6"/>
    <w:rsid w:val="005A7588"/>
    <w:rsid w:val="005C611D"/>
    <w:rsid w:val="00631E26"/>
    <w:rsid w:val="00633282"/>
    <w:rsid w:val="0069384E"/>
    <w:rsid w:val="006A3716"/>
    <w:rsid w:val="006B2A33"/>
    <w:rsid w:val="006C6ECD"/>
    <w:rsid w:val="006D0330"/>
    <w:rsid w:val="006D2DCD"/>
    <w:rsid w:val="00753B97"/>
    <w:rsid w:val="00772CE4"/>
    <w:rsid w:val="007A3BE7"/>
    <w:rsid w:val="00805258"/>
    <w:rsid w:val="008328F2"/>
    <w:rsid w:val="00863181"/>
    <w:rsid w:val="00867EC7"/>
    <w:rsid w:val="00892F64"/>
    <w:rsid w:val="008B76FC"/>
    <w:rsid w:val="00905AB4"/>
    <w:rsid w:val="009128F1"/>
    <w:rsid w:val="00953E22"/>
    <w:rsid w:val="00977A14"/>
    <w:rsid w:val="00992DF6"/>
    <w:rsid w:val="00995A82"/>
    <w:rsid w:val="009A5827"/>
    <w:rsid w:val="009B6994"/>
    <w:rsid w:val="009F335F"/>
    <w:rsid w:val="009F704B"/>
    <w:rsid w:val="009F7936"/>
    <w:rsid w:val="00A25FED"/>
    <w:rsid w:val="00A9396A"/>
    <w:rsid w:val="00AE7C51"/>
    <w:rsid w:val="00B056DC"/>
    <w:rsid w:val="00B375C3"/>
    <w:rsid w:val="00B413C7"/>
    <w:rsid w:val="00B46970"/>
    <w:rsid w:val="00B92902"/>
    <w:rsid w:val="00B96AD7"/>
    <w:rsid w:val="00BC3E51"/>
    <w:rsid w:val="00BD4001"/>
    <w:rsid w:val="00C007BD"/>
    <w:rsid w:val="00C0628A"/>
    <w:rsid w:val="00C92205"/>
    <w:rsid w:val="00CD543B"/>
    <w:rsid w:val="00CD7F08"/>
    <w:rsid w:val="00D11664"/>
    <w:rsid w:val="00D178B0"/>
    <w:rsid w:val="00D663D6"/>
    <w:rsid w:val="00DA2968"/>
    <w:rsid w:val="00DE0C39"/>
    <w:rsid w:val="00DF63C3"/>
    <w:rsid w:val="00E0049F"/>
    <w:rsid w:val="00E23052"/>
    <w:rsid w:val="00E43A2C"/>
    <w:rsid w:val="00E73F5A"/>
    <w:rsid w:val="00EA4015"/>
    <w:rsid w:val="00EB0ADE"/>
    <w:rsid w:val="00EB177D"/>
    <w:rsid w:val="00F00CA0"/>
    <w:rsid w:val="00F74ECB"/>
    <w:rsid w:val="00F96223"/>
    <w:rsid w:val="00FF1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DD6E5A"/>
  <w15:docId w15:val="{E4C5D4DB-F065-4919-AB70-EAC4719D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left="1440"/>
      <w:outlineLvl w:val="0"/>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firstLine="720"/>
      <w:jc w:val="both"/>
    </w:pPr>
    <w:rPr>
      <w:rFonts w:ascii="Times New Roman" w:hAnsi="Times New Roman"/>
    </w:rPr>
  </w:style>
  <w:style w:type="paragraph" w:styleId="BodyTextIndent2">
    <w:name w:val="Body Text Indent 2"/>
    <w:basedOn w:val="Normal"/>
    <w:semiHidden/>
    <w:pPr>
      <w:ind w:left="1440"/>
    </w:pPr>
    <w:rPr>
      <w:rFonts w:ascii="Times New Roman" w:hAnsi="Times New Roman"/>
    </w:rPr>
  </w:style>
  <w:style w:type="paragraph" w:styleId="BodyTextIndent3">
    <w:name w:val="Body Text Indent 3"/>
    <w:basedOn w:val="Normal"/>
    <w:semiHidden/>
    <w:pPr>
      <w:ind w:left="720" w:hanging="720"/>
      <w:jc w:val="both"/>
    </w:pPr>
    <w:rPr>
      <w:rFonts w:ascii="Times New Roman" w:hAnsi="Times New Roman"/>
    </w:rPr>
  </w:style>
  <w:style w:type="character" w:styleId="LineNumber">
    <w:name w:val="line number"/>
    <w:basedOn w:val="DefaultParagraphFont"/>
    <w:uiPriority w:val="99"/>
    <w:semiHidden/>
    <w:unhideWhenUsed/>
    <w:rsid w:val="00235646"/>
  </w:style>
  <w:style w:type="paragraph" w:styleId="Header">
    <w:name w:val="header"/>
    <w:basedOn w:val="Normal"/>
    <w:link w:val="HeaderChar"/>
    <w:uiPriority w:val="99"/>
    <w:unhideWhenUsed/>
    <w:rsid w:val="0069384E"/>
    <w:pPr>
      <w:tabs>
        <w:tab w:val="center" w:pos="4680"/>
        <w:tab w:val="right" w:pos="9360"/>
      </w:tabs>
    </w:pPr>
  </w:style>
  <w:style w:type="character" w:customStyle="1" w:styleId="HeaderChar">
    <w:name w:val="Header Char"/>
    <w:basedOn w:val="DefaultParagraphFont"/>
    <w:link w:val="Header"/>
    <w:uiPriority w:val="99"/>
    <w:rsid w:val="0069384E"/>
    <w:rPr>
      <w:rFonts w:ascii="Courier" w:hAnsi="Courier"/>
      <w:snapToGrid w:val="0"/>
      <w:sz w:val="24"/>
    </w:rPr>
  </w:style>
  <w:style w:type="paragraph" w:styleId="Footer">
    <w:name w:val="footer"/>
    <w:basedOn w:val="Normal"/>
    <w:link w:val="FooterChar"/>
    <w:uiPriority w:val="99"/>
    <w:unhideWhenUsed/>
    <w:rsid w:val="0069384E"/>
    <w:pPr>
      <w:tabs>
        <w:tab w:val="center" w:pos="4680"/>
        <w:tab w:val="right" w:pos="9360"/>
      </w:tabs>
    </w:pPr>
  </w:style>
  <w:style w:type="character" w:customStyle="1" w:styleId="FooterChar">
    <w:name w:val="Footer Char"/>
    <w:basedOn w:val="DefaultParagraphFont"/>
    <w:link w:val="Footer"/>
    <w:uiPriority w:val="99"/>
    <w:rsid w:val="0069384E"/>
    <w:rPr>
      <w:rFonts w:ascii="Courier" w:hAnsi="Courier"/>
      <w:snapToGrid w:val="0"/>
      <w:sz w:val="24"/>
    </w:rPr>
  </w:style>
  <w:style w:type="paragraph" w:styleId="NoSpacing">
    <w:name w:val="No Spacing"/>
    <w:uiPriority w:val="1"/>
    <w:qFormat/>
    <w:rsid w:val="00863181"/>
    <w:rPr>
      <w:rFonts w:ascii="CG Omega" w:hAnsi="CG Omega"/>
      <w:sz w:val="24"/>
    </w:rPr>
  </w:style>
  <w:style w:type="character" w:customStyle="1" w:styleId="zzmpTrailerItem">
    <w:name w:val="zzmpTrailerItem"/>
    <w:basedOn w:val="DefaultParagraphFont"/>
    <w:rsid w:val="00892F64"/>
    <w:rPr>
      <w:rFonts w:ascii="Courier" w:hAnsi="Courier" w:cs="Times New Roman"/>
      <w:dstrike w:val="0"/>
      <w:noProof/>
      <w:color w:val="auto"/>
      <w:spacing w:val="0"/>
      <w:position w:val="0"/>
      <w:sz w:val="18"/>
      <w:szCs w:val="16"/>
      <w:u w:val="none"/>
      <w:effect w:val="none"/>
      <w:vertAlign w:val="baseline"/>
    </w:rPr>
  </w:style>
  <w:style w:type="paragraph" w:styleId="BalloonText">
    <w:name w:val="Balloon Text"/>
    <w:basedOn w:val="Normal"/>
    <w:link w:val="BalloonTextChar"/>
    <w:uiPriority w:val="99"/>
    <w:semiHidden/>
    <w:unhideWhenUsed/>
    <w:rsid w:val="00977A14"/>
    <w:rPr>
      <w:rFonts w:ascii="Tahoma" w:hAnsi="Tahoma" w:cs="Tahoma"/>
      <w:sz w:val="16"/>
      <w:szCs w:val="16"/>
    </w:rPr>
  </w:style>
  <w:style w:type="character" w:customStyle="1" w:styleId="BalloonTextChar">
    <w:name w:val="Balloon Text Char"/>
    <w:basedOn w:val="DefaultParagraphFont"/>
    <w:link w:val="BalloonText"/>
    <w:uiPriority w:val="99"/>
    <w:semiHidden/>
    <w:rsid w:val="00977A14"/>
    <w:rPr>
      <w:rFonts w:ascii="Tahoma" w:hAnsi="Tahoma" w:cs="Tahoma"/>
      <w:snapToGrid w:val="0"/>
      <w:sz w:val="16"/>
      <w:szCs w:val="16"/>
    </w:rPr>
  </w:style>
  <w:style w:type="paragraph" w:styleId="ListParagraph">
    <w:name w:val="List Paragraph"/>
    <w:basedOn w:val="Normal"/>
    <w:uiPriority w:val="34"/>
    <w:qFormat/>
    <w:rsid w:val="00772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49561">
      <w:bodyDiv w:val="1"/>
      <w:marLeft w:val="0"/>
      <w:marRight w:val="0"/>
      <w:marTop w:val="0"/>
      <w:marBottom w:val="0"/>
      <w:divBdr>
        <w:top w:val="none" w:sz="0" w:space="0" w:color="auto"/>
        <w:left w:val="none" w:sz="0" w:space="0" w:color="auto"/>
        <w:bottom w:val="none" w:sz="0" w:space="0" w:color="auto"/>
        <w:right w:val="none" w:sz="0" w:space="0" w:color="auto"/>
      </w:divBdr>
    </w:div>
    <w:div w:id="12843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6" ma:contentTypeDescription="Create a new document." ma:contentTypeScope="" ma:versionID="fd879563487ea25c492750cfb48ef98c">
  <xsd:schema xmlns:xsd="http://www.w3.org/2001/XMLSchema" xmlns:xs="http://www.w3.org/2001/XMLSchema" xmlns:p="http://schemas.microsoft.com/office/2006/metadata/properties" xmlns:ns2="8b29e8de-ae70-46cf-8021-b61553d83343" xmlns:ns3="8ccd422b-0679-414e-b98a-319e9960e8f7" targetNamespace="http://schemas.microsoft.com/office/2006/metadata/properties" ma:root="true" ma:fieldsID="c75e53c4af21a7168b9727c86ba70918" ns2:_="" ns3:_="">
    <xsd:import namespace="8b29e8de-ae70-46cf-8021-b61553d83343"/>
    <xsd:import namespace="8ccd422b-0679-414e-b98a-319e9960e8f7"/>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2C001-D799-453B-AD09-0B5E0DD55D3A}">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8ccd422b-0679-414e-b98a-319e9960e8f7"/>
    <ds:schemaRef ds:uri="8b29e8de-ae70-46cf-8021-b61553d83343"/>
  </ds:schemaRefs>
</ds:datastoreItem>
</file>

<file path=customXml/itemProps2.xml><?xml version="1.0" encoding="utf-8"?>
<ds:datastoreItem xmlns:ds="http://schemas.openxmlformats.org/officeDocument/2006/customXml" ds:itemID="{312E087C-538C-464F-882F-7EB68CCC4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8ccd422b-0679-414e-b98a-319e9960e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C18E7-4439-4232-B6D4-18CF58924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4000</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Pamela</dc:creator>
  <cp:keywords/>
  <cp:lastModifiedBy>Sebastian, Nancy</cp:lastModifiedBy>
  <cp:revision>2</cp:revision>
  <cp:lastPrinted>2016-08-25T19:39:00Z</cp:lastPrinted>
  <dcterms:created xsi:type="dcterms:W3CDTF">2016-08-25T19:40:00Z</dcterms:created>
  <dcterms:modified xsi:type="dcterms:W3CDTF">2016-08-25T19:40:00Z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0x0101004ABB9CE79C77C5418CB0EE4130A61536</vt:lpwstr>
  </property>
</Properties>
</file>