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C" w:rsidRDefault="005E52FC" w:rsidP="00791FBD">
      <w:pPr>
        <w:pStyle w:val="Title"/>
      </w:pP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OF </w:t>
        </w:r>
        <w:smartTag w:uri="urn:schemas-microsoft-com:office:smarttags" w:element="PersonName">
          <w:smartTag w:uri="urn:schemas-microsoft-com:office:smarttags" w:element="PlaceName">
            <w:r>
              <w:t>MILWAUKEE</w:t>
            </w:r>
          </w:smartTag>
        </w:smartTag>
      </w:smartTag>
    </w:p>
    <w:p w:rsidR="005E52FC" w:rsidRDefault="005E52FC" w:rsidP="00791FBD">
      <w:pPr>
        <w:jc w:val="center"/>
        <w:rPr>
          <w:b/>
          <w:bCs/>
        </w:rPr>
      </w:pPr>
      <w:r>
        <w:rPr>
          <w:b/>
          <w:bCs/>
        </w:rPr>
        <w:t>INTEROFFICE COMMUNICATION</w:t>
      </w:r>
    </w:p>
    <w:p w:rsidR="005E52FC" w:rsidRDefault="005E52FC" w:rsidP="00BB3100">
      <w:pPr>
        <w:jc w:val="both"/>
        <w:rPr>
          <w:b/>
          <w:bCs/>
        </w:rPr>
      </w:pPr>
    </w:p>
    <w:p w:rsidR="005E52FC" w:rsidRDefault="005E52FC" w:rsidP="00BB3100">
      <w:pPr>
        <w:jc w:val="both"/>
        <w:rPr>
          <w:b/>
          <w:bCs/>
        </w:rPr>
      </w:pPr>
    </w:p>
    <w:p w:rsidR="005E52FC" w:rsidRDefault="005E52FC" w:rsidP="00BB3100">
      <w:pPr>
        <w:jc w:val="both"/>
      </w:pPr>
      <w:r>
        <w:rPr>
          <w:b/>
          <w:bCs/>
        </w:rPr>
        <w:t>DATE:</w:t>
      </w:r>
      <w:r>
        <w:tab/>
      </w:r>
      <w:r w:rsidR="0026502E">
        <w:t>September 24, 2014</w:t>
      </w:r>
    </w:p>
    <w:p w:rsidR="005E52FC" w:rsidRDefault="005E52FC" w:rsidP="00BB3100">
      <w:pPr>
        <w:jc w:val="both"/>
      </w:pPr>
    </w:p>
    <w:p w:rsidR="005E52FC" w:rsidRDefault="005E52FC" w:rsidP="00BB3100">
      <w:pPr>
        <w:ind w:left="1440" w:hanging="1440"/>
        <w:jc w:val="both"/>
        <w:rPr>
          <w:rFonts w:eastAsia="Calibri"/>
        </w:rPr>
      </w:pPr>
      <w:r>
        <w:rPr>
          <w:b/>
          <w:bCs/>
        </w:rPr>
        <w:t>TO:</w:t>
      </w:r>
      <w:r>
        <w:rPr>
          <w:b/>
          <w:bCs/>
        </w:rPr>
        <w:tab/>
      </w:r>
      <w:r w:rsidR="00363B61">
        <w:rPr>
          <w:rFonts w:eastAsia="Calibri"/>
        </w:rPr>
        <w:t xml:space="preserve">Marina </w:t>
      </w:r>
      <w:proofErr w:type="spellStart"/>
      <w:r w:rsidR="00363B61">
        <w:rPr>
          <w:rFonts w:eastAsia="Calibri"/>
        </w:rPr>
        <w:t>Dimitrijevic</w:t>
      </w:r>
      <w:proofErr w:type="spellEnd"/>
      <w:r w:rsidR="00363B61">
        <w:rPr>
          <w:rFonts w:eastAsia="Calibri"/>
        </w:rPr>
        <w:t xml:space="preserve">, Chairwoman, </w:t>
      </w:r>
      <w:proofErr w:type="gramStart"/>
      <w:r w:rsidR="00363B61">
        <w:rPr>
          <w:rFonts w:eastAsia="Calibri"/>
        </w:rPr>
        <w:t>County</w:t>
      </w:r>
      <w:proofErr w:type="gramEnd"/>
      <w:r w:rsidR="00363B61">
        <w:rPr>
          <w:rFonts w:eastAsia="Calibri"/>
        </w:rPr>
        <w:t xml:space="preserve"> Board of Supervisors</w:t>
      </w:r>
    </w:p>
    <w:p w:rsidR="00363B61" w:rsidRDefault="00363B61" w:rsidP="00BB3100">
      <w:pPr>
        <w:ind w:left="1440" w:hanging="144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Supervisor David Cullen, Co-Chair, Finance, Personnel &amp; Audit Committee</w:t>
      </w:r>
    </w:p>
    <w:p w:rsidR="00363B61" w:rsidRPr="00363B61" w:rsidRDefault="00363B61" w:rsidP="00BB3100">
      <w:pPr>
        <w:ind w:left="1440" w:hanging="1440"/>
        <w:jc w:val="both"/>
      </w:pPr>
      <w:r>
        <w:rPr>
          <w:bCs/>
        </w:rPr>
        <w:tab/>
        <w:t>Supervisor Willie Johnson Jr., Co-Chair, finance, Personnel &amp; Audit Committee</w:t>
      </w:r>
    </w:p>
    <w:p w:rsidR="005E52FC" w:rsidRDefault="005E52FC" w:rsidP="00BB3100">
      <w:pPr>
        <w:ind w:left="720" w:right="-504" w:firstLine="720"/>
        <w:jc w:val="both"/>
        <w:rPr>
          <w:b/>
          <w:bCs/>
          <w:u w:val="single"/>
        </w:rPr>
      </w:pPr>
    </w:p>
    <w:p w:rsidR="005E52FC" w:rsidRDefault="005E52FC" w:rsidP="00BB3100">
      <w:pPr>
        <w:jc w:val="both"/>
        <w:rPr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81209E">
        <w:rPr>
          <w:bCs/>
        </w:rPr>
        <w:t xml:space="preserve">Brian Dranzik, Director of Transportation </w:t>
      </w:r>
    </w:p>
    <w:p w:rsidR="00C552E5" w:rsidRDefault="00C552E5" w:rsidP="00BB3100">
      <w:pPr>
        <w:jc w:val="both"/>
      </w:pPr>
    </w:p>
    <w:p w:rsidR="005E52FC" w:rsidRDefault="005E52FC" w:rsidP="00C8315D">
      <w:pPr>
        <w:ind w:left="1440" w:hanging="1440"/>
        <w:jc w:val="both"/>
      </w:pPr>
      <w:r>
        <w:rPr>
          <w:b/>
          <w:bCs/>
        </w:rPr>
        <w:t>SUBJECT:</w:t>
      </w:r>
      <w:r>
        <w:rPr>
          <w:b/>
          <w:bCs/>
        </w:rPr>
        <w:tab/>
      </w:r>
      <w:r w:rsidR="003677E9" w:rsidRPr="008611B7">
        <w:rPr>
          <w:rFonts w:eastAsia="Calibri"/>
          <w:b/>
        </w:rPr>
        <w:t xml:space="preserve">Resolution Regarding the Temporary Assignment to a Higher Classification (TAHC) for </w:t>
      </w:r>
      <w:r w:rsidR="0070664C">
        <w:rPr>
          <w:rFonts w:eastAsia="Calibri"/>
          <w:b/>
        </w:rPr>
        <w:t>Ms. Kathleen David</w:t>
      </w:r>
      <w:r w:rsidR="002669D0">
        <w:rPr>
          <w:rFonts w:eastAsia="Calibri"/>
          <w:b/>
        </w:rPr>
        <w:t xml:space="preserve"> as Interim </w:t>
      </w:r>
      <w:r w:rsidR="0070664C">
        <w:rPr>
          <w:rFonts w:eastAsia="Calibri"/>
          <w:b/>
        </w:rPr>
        <w:t xml:space="preserve">Deputy </w:t>
      </w:r>
      <w:r w:rsidR="007D46CB">
        <w:rPr>
          <w:rFonts w:eastAsia="Calibri"/>
          <w:b/>
        </w:rPr>
        <w:t xml:space="preserve">Airport </w:t>
      </w:r>
      <w:r w:rsidR="0070664C">
        <w:rPr>
          <w:rFonts w:eastAsia="Calibri"/>
          <w:b/>
        </w:rPr>
        <w:t>Director of Ope</w:t>
      </w:r>
      <w:r w:rsidR="0070664C">
        <w:rPr>
          <w:rFonts w:eastAsia="Calibri"/>
          <w:b/>
        </w:rPr>
        <w:t>r</w:t>
      </w:r>
      <w:r w:rsidR="0070664C">
        <w:rPr>
          <w:rFonts w:eastAsia="Calibri"/>
          <w:b/>
        </w:rPr>
        <w:t>ations and Maintenance</w:t>
      </w:r>
      <w:r w:rsidR="002669D0">
        <w:rPr>
          <w:rFonts w:eastAsia="Calibri"/>
          <w:b/>
        </w:rPr>
        <w:t xml:space="preserve"> </w:t>
      </w:r>
    </w:p>
    <w:p w:rsidR="003677E9" w:rsidRDefault="003677E9" w:rsidP="003677E9">
      <w:pPr>
        <w:pBdr>
          <w:bottom w:val="single" w:sz="4" w:space="1" w:color="auto"/>
        </w:pBdr>
        <w:tabs>
          <w:tab w:val="left" w:pos="99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677E9" w:rsidRPr="00D36E4B" w:rsidRDefault="003677E9" w:rsidP="003677E9">
      <w:pPr>
        <w:tabs>
          <w:tab w:val="left" w:pos="990"/>
        </w:tabs>
        <w:spacing w:after="120" w:line="276" w:lineRule="auto"/>
        <w:rPr>
          <w:rFonts w:eastAsia="Calibri"/>
        </w:rPr>
      </w:pPr>
      <w:r w:rsidRPr="00D36E4B">
        <w:rPr>
          <w:rFonts w:eastAsia="Calibri"/>
          <w:b/>
          <w:u w:val="single"/>
        </w:rPr>
        <w:t>Issue</w:t>
      </w:r>
    </w:p>
    <w:p w:rsidR="003677E9" w:rsidRPr="00D36E4B" w:rsidRDefault="003677E9" w:rsidP="003677E9">
      <w:pPr>
        <w:tabs>
          <w:tab w:val="left" w:pos="990"/>
        </w:tabs>
        <w:spacing w:after="240" w:line="276" w:lineRule="auto"/>
        <w:rPr>
          <w:rFonts w:eastAsia="Calibri"/>
        </w:rPr>
      </w:pPr>
      <w:r w:rsidRPr="00D36E4B">
        <w:rPr>
          <w:rFonts w:eastAsia="Calibri"/>
        </w:rPr>
        <w:t>Chapter 17.085 of the Milwaukee County Code of General Ordinances requires that an extension of temporary assignment beyond 180 days be approved by the Milwaukee County Board of S</w:t>
      </w:r>
      <w:r w:rsidRPr="00D36E4B">
        <w:rPr>
          <w:rFonts w:eastAsia="Calibri"/>
        </w:rPr>
        <w:t>u</w:t>
      </w:r>
      <w:r w:rsidRPr="00D36E4B">
        <w:rPr>
          <w:rFonts w:eastAsia="Calibri"/>
        </w:rPr>
        <w:t>pervisors.</w:t>
      </w:r>
    </w:p>
    <w:p w:rsidR="003677E9" w:rsidRPr="00D36E4B" w:rsidRDefault="003677E9" w:rsidP="003677E9">
      <w:pPr>
        <w:tabs>
          <w:tab w:val="left" w:pos="990"/>
        </w:tabs>
        <w:spacing w:after="240" w:line="276" w:lineRule="auto"/>
        <w:rPr>
          <w:rFonts w:eastAsia="Calibri"/>
        </w:rPr>
      </w:pPr>
      <w:r w:rsidRPr="00D36E4B">
        <w:rPr>
          <w:rFonts w:eastAsia="Calibri"/>
        </w:rPr>
        <w:t>The Department of Transportation is requesting adoption of a resolution approving a TAHC e</w:t>
      </w:r>
      <w:r w:rsidRPr="00D36E4B">
        <w:rPr>
          <w:rFonts w:eastAsia="Calibri"/>
        </w:rPr>
        <w:t>x</w:t>
      </w:r>
      <w:r w:rsidRPr="00D36E4B">
        <w:rPr>
          <w:rFonts w:eastAsia="Calibri"/>
        </w:rPr>
        <w:t xml:space="preserve">tension for </w:t>
      </w:r>
      <w:r w:rsidR="0070664C">
        <w:rPr>
          <w:rFonts w:eastAsia="Calibri"/>
        </w:rPr>
        <w:t>Ms. Kathleen David</w:t>
      </w:r>
      <w:r w:rsidRPr="00D36E4B">
        <w:rPr>
          <w:rFonts w:eastAsia="Calibri"/>
        </w:rPr>
        <w:t xml:space="preserve"> to contin</w:t>
      </w:r>
      <w:r w:rsidR="00363B61">
        <w:rPr>
          <w:rFonts w:eastAsia="Calibri"/>
        </w:rPr>
        <w:t xml:space="preserve">ue to serve as Interim </w:t>
      </w:r>
      <w:r w:rsidR="0070664C">
        <w:rPr>
          <w:rFonts w:eastAsia="Calibri"/>
        </w:rPr>
        <w:t xml:space="preserve">Deputy </w:t>
      </w:r>
      <w:r w:rsidR="00D525A7">
        <w:rPr>
          <w:rFonts w:eastAsia="Calibri"/>
        </w:rPr>
        <w:t xml:space="preserve">Airport </w:t>
      </w:r>
      <w:r w:rsidR="0070664C">
        <w:rPr>
          <w:rFonts w:eastAsia="Calibri"/>
        </w:rPr>
        <w:t>Director of Oper</w:t>
      </w:r>
      <w:r w:rsidR="0070664C">
        <w:rPr>
          <w:rFonts w:eastAsia="Calibri"/>
        </w:rPr>
        <w:t>a</w:t>
      </w:r>
      <w:r w:rsidR="0070664C">
        <w:rPr>
          <w:rFonts w:eastAsia="Calibri"/>
        </w:rPr>
        <w:t>tions and Maintenance</w:t>
      </w:r>
      <w:r w:rsidR="002669D0">
        <w:rPr>
          <w:rFonts w:eastAsia="Calibri"/>
        </w:rPr>
        <w:t xml:space="preserve"> for an additional six months be</w:t>
      </w:r>
      <w:r w:rsidR="0070664C">
        <w:rPr>
          <w:rFonts w:eastAsia="Calibri"/>
        </w:rPr>
        <w:t>yond her</w:t>
      </w:r>
      <w:r w:rsidR="002669D0">
        <w:rPr>
          <w:rFonts w:eastAsia="Calibri"/>
        </w:rPr>
        <w:t xml:space="preserve"> present TAHC, to April 16, 2015</w:t>
      </w:r>
      <w:r w:rsidRPr="00D36E4B">
        <w:rPr>
          <w:rFonts w:eastAsia="Calibri"/>
        </w:rPr>
        <w:t>.</w:t>
      </w:r>
    </w:p>
    <w:p w:rsidR="003677E9" w:rsidRPr="00D36E4B" w:rsidRDefault="003677E9" w:rsidP="003677E9">
      <w:pPr>
        <w:tabs>
          <w:tab w:val="left" w:pos="990"/>
        </w:tabs>
        <w:spacing w:after="120" w:line="276" w:lineRule="auto"/>
        <w:rPr>
          <w:rFonts w:eastAsia="Calibri"/>
          <w:b/>
          <w:u w:val="single"/>
        </w:rPr>
      </w:pPr>
      <w:r w:rsidRPr="00D36E4B">
        <w:rPr>
          <w:rFonts w:eastAsia="Calibri"/>
          <w:b/>
          <w:u w:val="single"/>
        </w:rPr>
        <w:t xml:space="preserve">Background </w:t>
      </w:r>
    </w:p>
    <w:p w:rsidR="00D36E4B" w:rsidRPr="002669D0" w:rsidRDefault="002669D0" w:rsidP="002669D0">
      <w:pPr>
        <w:tabs>
          <w:tab w:val="left" w:pos="990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The Department of Transportation </w:t>
      </w:r>
      <w:r w:rsidR="008679AB">
        <w:rPr>
          <w:rFonts w:eastAsia="Calibri"/>
        </w:rPr>
        <w:t xml:space="preserve">&amp; Public Works is </w:t>
      </w:r>
      <w:r>
        <w:rPr>
          <w:rFonts w:eastAsia="Calibri"/>
        </w:rPr>
        <w:t xml:space="preserve">currently in the process of recruiting for the Airport Director position, vacated by the April 19, 2014 retirement of Charles Bateman. Since that time, </w:t>
      </w:r>
      <w:r w:rsidR="007D46CB">
        <w:rPr>
          <w:rFonts w:eastAsia="Calibri"/>
        </w:rPr>
        <w:t xml:space="preserve">Mr. </w:t>
      </w:r>
      <w:r>
        <w:rPr>
          <w:rFonts w:eastAsia="Calibri"/>
        </w:rPr>
        <w:t xml:space="preserve">Terry Blue </w:t>
      </w:r>
      <w:r w:rsidR="0070664C">
        <w:rPr>
          <w:rFonts w:eastAsia="Calibri"/>
        </w:rPr>
        <w:t xml:space="preserve">has </w:t>
      </w:r>
      <w:r w:rsidR="007D46CB">
        <w:rPr>
          <w:rFonts w:eastAsia="Calibri"/>
        </w:rPr>
        <w:t xml:space="preserve">been </w:t>
      </w:r>
      <w:proofErr w:type="spellStart"/>
      <w:r w:rsidR="007D46CB">
        <w:rPr>
          <w:rFonts w:eastAsia="Calibri"/>
        </w:rPr>
        <w:t>TAHCed</w:t>
      </w:r>
      <w:proofErr w:type="spellEnd"/>
      <w:r w:rsidR="007D46CB">
        <w:rPr>
          <w:rFonts w:eastAsia="Calibri"/>
        </w:rPr>
        <w:t xml:space="preserve"> into the Airport Director position </w:t>
      </w:r>
      <w:r>
        <w:rPr>
          <w:rFonts w:eastAsia="Calibri"/>
        </w:rPr>
        <w:t>from his role as Deputy Airport Director of Operati</w:t>
      </w:r>
      <w:r w:rsidR="0070664C">
        <w:rPr>
          <w:rFonts w:eastAsia="Calibri"/>
        </w:rPr>
        <w:t>ons and Mainte</w:t>
      </w:r>
      <w:r w:rsidR="007D46CB">
        <w:rPr>
          <w:rFonts w:eastAsia="Calibri"/>
        </w:rPr>
        <w:t>nance</w:t>
      </w:r>
      <w:r>
        <w:rPr>
          <w:rFonts w:eastAsia="Calibri"/>
        </w:rPr>
        <w:t xml:space="preserve">.  </w:t>
      </w:r>
      <w:r w:rsidR="0070664C">
        <w:rPr>
          <w:rFonts w:eastAsia="Calibri"/>
        </w:rPr>
        <w:t xml:space="preserve">In </w:t>
      </w:r>
      <w:r w:rsidR="007D46CB">
        <w:rPr>
          <w:rFonts w:eastAsia="Calibri"/>
        </w:rPr>
        <w:t>order to fill the void created by Mr. Blue’s TAHC</w:t>
      </w:r>
      <w:r w:rsidR="0070664C">
        <w:rPr>
          <w:rFonts w:eastAsia="Calibri"/>
        </w:rPr>
        <w:t>, Ms. Kathleen</w:t>
      </w:r>
      <w:r>
        <w:rPr>
          <w:rFonts w:eastAsia="Calibri"/>
        </w:rPr>
        <w:t xml:space="preserve"> David has assumed</w:t>
      </w:r>
      <w:r w:rsidR="0070664C">
        <w:rPr>
          <w:rFonts w:eastAsia="Calibri"/>
        </w:rPr>
        <w:t xml:space="preserve"> the responsibilities </w:t>
      </w:r>
      <w:r>
        <w:rPr>
          <w:rFonts w:eastAsia="Calibri"/>
        </w:rPr>
        <w:t>of Interim Deputy</w:t>
      </w:r>
      <w:r w:rsidR="007D46CB">
        <w:rPr>
          <w:rFonts w:eastAsia="Calibri"/>
        </w:rPr>
        <w:t xml:space="preserve"> Airport</w:t>
      </w:r>
      <w:r>
        <w:rPr>
          <w:rFonts w:eastAsia="Calibri"/>
        </w:rPr>
        <w:t xml:space="preserve"> Director of Operations and Maintenance </w:t>
      </w:r>
      <w:r w:rsidR="0070664C">
        <w:rPr>
          <w:rFonts w:eastAsia="Calibri"/>
        </w:rPr>
        <w:t xml:space="preserve">and has been </w:t>
      </w:r>
      <w:proofErr w:type="spellStart"/>
      <w:r w:rsidR="0070664C">
        <w:rPr>
          <w:rFonts w:eastAsia="Calibri"/>
        </w:rPr>
        <w:t>TAHCed</w:t>
      </w:r>
      <w:proofErr w:type="spellEnd"/>
      <w:r w:rsidR="0070664C">
        <w:rPr>
          <w:rFonts w:eastAsia="Calibri"/>
        </w:rPr>
        <w:t xml:space="preserve"> into that </w:t>
      </w:r>
      <w:r w:rsidR="007D46CB">
        <w:rPr>
          <w:rFonts w:eastAsia="Calibri"/>
        </w:rPr>
        <w:t>role</w:t>
      </w:r>
      <w:r w:rsidR="0070664C">
        <w:rPr>
          <w:rFonts w:eastAsia="Calibri"/>
        </w:rPr>
        <w:t xml:space="preserve"> </w:t>
      </w:r>
      <w:r>
        <w:rPr>
          <w:rFonts w:eastAsia="Calibri"/>
        </w:rPr>
        <w:t xml:space="preserve">since April 21, 2014.  </w:t>
      </w:r>
      <w:r w:rsidR="0070664C">
        <w:rPr>
          <w:rFonts w:eastAsia="Calibri"/>
        </w:rPr>
        <w:t xml:space="preserve">The position of Deputy </w:t>
      </w:r>
      <w:r w:rsidR="009227E6">
        <w:rPr>
          <w:rFonts w:eastAsia="Calibri"/>
        </w:rPr>
        <w:t xml:space="preserve">Airport </w:t>
      </w:r>
      <w:r w:rsidR="0070664C">
        <w:rPr>
          <w:rFonts w:eastAsia="Calibri"/>
        </w:rPr>
        <w:t>Director of Operations and Maintenance is a</w:t>
      </w:r>
      <w:r>
        <w:rPr>
          <w:rFonts w:eastAsia="Calibri"/>
        </w:rPr>
        <w:t xml:space="preserve"> critical and necessary</w:t>
      </w:r>
      <w:r w:rsidR="0070664C">
        <w:rPr>
          <w:rFonts w:eastAsia="Calibri"/>
        </w:rPr>
        <w:t xml:space="preserve"> role</w:t>
      </w:r>
      <w:r>
        <w:rPr>
          <w:rFonts w:eastAsia="Calibri"/>
        </w:rPr>
        <w:t xml:space="preserve"> that ensure</w:t>
      </w:r>
      <w:r w:rsidR="0070664C">
        <w:rPr>
          <w:rFonts w:eastAsia="Calibri"/>
        </w:rPr>
        <w:t>s</w:t>
      </w:r>
      <w:r w:rsidR="003677E9" w:rsidRPr="00D36E4B">
        <w:rPr>
          <w:rFonts w:eastAsia="Calibri"/>
        </w:rPr>
        <w:t xml:space="preserve"> leadership and management over</w:t>
      </w:r>
      <w:r>
        <w:rPr>
          <w:rFonts w:eastAsia="Calibri"/>
        </w:rPr>
        <w:t>sight of General Mitchell Internatio</w:t>
      </w:r>
      <w:r>
        <w:rPr>
          <w:rFonts w:eastAsia="Calibri"/>
        </w:rPr>
        <w:t>n</w:t>
      </w:r>
      <w:r>
        <w:rPr>
          <w:rFonts w:eastAsia="Calibri"/>
        </w:rPr>
        <w:t>al Airport</w:t>
      </w:r>
      <w:r w:rsidR="003677E9" w:rsidRPr="00D36E4B">
        <w:rPr>
          <w:rFonts w:eastAsia="Calibri"/>
        </w:rPr>
        <w:t xml:space="preserve">.  </w:t>
      </w:r>
    </w:p>
    <w:p w:rsidR="003677E9" w:rsidRPr="00D36E4B" w:rsidRDefault="003677E9" w:rsidP="003677E9">
      <w:pPr>
        <w:tabs>
          <w:tab w:val="left" w:pos="990"/>
        </w:tabs>
        <w:spacing w:after="120" w:line="276" w:lineRule="auto"/>
        <w:rPr>
          <w:rFonts w:eastAsia="Calibri"/>
          <w:b/>
          <w:u w:val="single"/>
        </w:rPr>
      </w:pPr>
      <w:r w:rsidRPr="00D36E4B">
        <w:rPr>
          <w:rFonts w:eastAsia="Calibri"/>
          <w:b/>
          <w:u w:val="single"/>
        </w:rPr>
        <w:t>Requested Action</w:t>
      </w:r>
    </w:p>
    <w:p w:rsidR="003677E9" w:rsidRDefault="003677E9" w:rsidP="003677E9">
      <w:pPr>
        <w:tabs>
          <w:tab w:val="left" w:pos="990"/>
        </w:tabs>
        <w:spacing w:after="200" w:line="276" w:lineRule="auto"/>
        <w:rPr>
          <w:rFonts w:eastAsia="Calibri"/>
        </w:rPr>
      </w:pPr>
      <w:r w:rsidRPr="00D36E4B">
        <w:rPr>
          <w:rFonts w:eastAsia="Calibri"/>
        </w:rPr>
        <w:t xml:space="preserve">Please refer </w:t>
      </w:r>
      <w:r w:rsidR="002669D0">
        <w:rPr>
          <w:rFonts w:eastAsia="Calibri"/>
        </w:rPr>
        <w:t xml:space="preserve">to </w:t>
      </w:r>
      <w:r w:rsidRPr="00D36E4B">
        <w:rPr>
          <w:rFonts w:eastAsia="Calibri"/>
        </w:rPr>
        <w:t>the attached resolution, together with this report, to the Finance, Personnel &amp; Audit Committee and the County Board for a</w:t>
      </w:r>
      <w:r w:rsidR="0070664C">
        <w:rPr>
          <w:rFonts w:eastAsia="Calibri"/>
        </w:rPr>
        <w:t>pproval to extend the TAHC of Ms. Kathleen David</w:t>
      </w:r>
      <w:r w:rsidR="002669D0">
        <w:rPr>
          <w:rFonts w:eastAsia="Calibri"/>
        </w:rPr>
        <w:t xml:space="preserve"> an additional six months to April 16, 2015 while the Department of Transportation </w:t>
      </w:r>
      <w:r w:rsidR="0010738F">
        <w:rPr>
          <w:rFonts w:eastAsia="Calibri"/>
        </w:rPr>
        <w:t xml:space="preserve">&amp; Public </w:t>
      </w:r>
      <w:proofErr w:type="gramStart"/>
      <w:r w:rsidR="0010738F">
        <w:rPr>
          <w:rFonts w:eastAsia="Calibri"/>
        </w:rPr>
        <w:t xml:space="preserve">Works </w:t>
      </w:r>
      <w:r w:rsidR="004E18CA">
        <w:rPr>
          <w:rFonts w:eastAsia="Calibri"/>
        </w:rPr>
        <w:t xml:space="preserve"> </w:t>
      </w:r>
      <w:r w:rsidR="002669D0">
        <w:rPr>
          <w:rFonts w:eastAsia="Calibri"/>
        </w:rPr>
        <w:t>is</w:t>
      </w:r>
      <w:proofErr w:type="gramEnd"/>
      <w:r w:rsidR="002669D0">
        <w:rPr>
          <w:rFonts w:eastAsia="Calibri"/>
        </w:rPr>
        <w:t xml:space="preserve"> in the active process of recruiting for the Airport Director position. </w:t>
      </w:r>
    </w:p>
    <w:p w:rsidR="002669D0" w:rsidRPr="00D36E4B" w:rsidRDefault="002669D0" w:rsidP="003677E9">
      <w:pPr>
        <w:tabs>
          <w:tab w:val="left" w:pos="990"/>
        </w:tabs>
        <w:spacing w:after="200" w:line="276" w:lineRule="auto"/>
        <w:rPr>
          <w:rFonts w:eastAsia="Calibri"/>
        </w:rPr>
      </w:pP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</w:rPr>
      </w:pP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  <w:b/>
        </w:rPr>
      </w:pPr>
      <w:r w:rsidRPr="00D36E4B">
        <w:rPr>
          <w:rFonts w:eastAsia="Calibri"/>
          <w:b/>
        </w:rPr>
        <w:lastRenderedPageBreak/>
        <w:t>Approved by:</w:t>
      </w: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  <w:b/>
        </w:rPr>
      </w:pP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  <w:b/>
        </w:rPr>
      </w:pP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  <w:b/>
        </w:rPr>
      </w:pPr>
      <w:r w:rsidRPr="00D36E4B">
        <w:rPr>
          <w:rFonts w:eastAsia="Calibri"/>
          <w:b/>
        </w:rPr>
        <w:t>___________________________</w:t>
      </w:r>
      <w:r w:rsidRPr="00D36E4B">
        <w:rPr>
          <w:rFonts w:eastAsia="Calibri"/>
          <w:b/>
        </w:rPr>
        <w:tab/>
      </w:r>
      <w:r w:rsidRPr="00D36E4B">
        <w:rPr>
          <w:rFonts w:eastAsia="Calibri"/>
          <w:b/>
        </w:rPr>
        <w:tab/>
      </w:r>
      <w:r w:rsidRPr="00D36E4B">
        <w:rPr>
          <w:rFonts w:eastAsia="Calibri"/>
          <w:b/>
        </w:rPr>
        <w:tab/>
      </w:r>
      <w:r w:rsidRPr="00D36E4B">
        <w:rPr>
          <w:rFonts w:eastAsia="Calibri"/>
          <w:b/>
        </w:rPr>
        <w:tab/>
        <w:t>__________________________</w:t>
      </w:r>
    </w:p>
    <w:p w:rsidR="003677E9" w:rsidRPr="00D36E4B" w:rsidRDefault="0081209E" w:rsidP="00EA1EBC">
      <w:pPr>
        <w:tabs>
          <w:tab w:val="left" w:pos="990"/>
        </w:tabs>
        <w:rPr>
          <w:rFonts w:eastAsia="Calibri"/>
          <w:b/>
        </w:rPr>
      </w:pPr>
      <w:r>
        <w:rPr>
          <w:rFonts w:eastAsia="Calibri"/>
          <w:b/>
        </w:rPr>
        <w:t>Brian Dranzik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3677E9" w:rsidRPr="00D36E4B">
        <w:rPr>
          <w:rFonts w:eastAsia="Calibri"/>
          <w:b/>
        </w:rPr>
        <w:t>Terry Blue</w:t>
      </w:r>
    </w:p>
    <w:p w:rsidR="003677E9" w:rsidRPr="00D36E4B" w:rsidRDefault="0081209E" w:rsidP="00EA1EBC">
      <w:pPr>
        <w:tabs>
          <w:tab w:val="left" w:pos="990"/>
        </w:tabs>
        <w:rPr>
          <w:rFonts w:eastAsia="Calibri"/>
          <w:b/>
        </w:rPr>
      </w:pPr>
      <w:r>
        <w:rPr>
          <w:rFonts w:eastAsia="Calibri"/>
          <w:b/>
        </w:rPr>
        <w:t xml:space="preserve">Director of Transportation </w:t>
      </w:r>
      <w:r w:rsidR="00C552E5">
        <w:rPr>
          <w:rFonts w:eastAsia="Calibri"/>
          <w:b/>
        </w:rPr>
        <w:tab/>
      </w:r>
      <w:r w:rsidR="00C552E5">
        <w:rPr>
          <w:rFonts w:eastAsia="Calibri"/>
          <w:b/>
        </w:rPr>
        <w:tab/>
      </w:r>
      <w:r w:rsidR="00C552E5">
        <w:rPr>
          <w:rFonts w:eastAsia="Calibri"/>
          <w:b/>
        </w:rPr>
        <w:tab/>
      </w:r>
      <w:bookmarkStart w:id="0" w:name="_GoBack"/>
      <w:bookmarkEnd w:id="0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3677E9" w:rsidRPr="00D36E4B">
        <w:rPr>
          <w:rFonts w:eastAsia="Calibri"/>
          <w:b/>
        </w:rPr>
        <w:t>Interim Airport Director</w:t>
      </w: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  <w:b/>
        </w:rPr>
      </w:pPr>
      <w:r w:rsidRPr="00D36E4B">
        <w:rPr>
          <w:rFonts w:eastAsia="Calibri"/>
          <w:b/>
        </w:rPr>
        <w:tab/>
      </w:r>
      <w:r w:rsidRPr="00D36E4B">
        <w:rPr>
          <w:rFonts w:eastAsia="Calibri"/>
          <w:b/>
        </w:rPr>
        <w:tab/>
      </w:r>
      <w:r w:rsidRPr="00D36E4B">
        <w:rPr>
          <w:rFonts w:eastAsia="Calibri"/>
          <w:b/>
        </w:rPr>
        <w:tab/>
      </w: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</w:rPr>
      </w:pPr>
      <w:r w:rsidRPr="00D36E4B">
        <w:rPr>
          <w:rFonts w:eastAsia="Calibri"/>
        </w:rPr>
        <w:t>Attachments</w:t>
      </w:r>
    </w:p>
    <w:p w:rsidR="003677E9" w:rsidRPr="00D36E4B" w:rsidRDefault="003677E9" w:rsidP="003677E9">
      <w:pPr>
        <w:tabs>
          <w:tab w:val="left" w:pos="990"/>
        </w:tabs>
        <w:spacing w:after="200" w:line="276" w:lineRule="auto"/>
        <w:rPr>
          <w:rFonts w:eastAsia="Calibri"/>
        </w:rPr>
      </w:pPr>
    </w:p>
    <w:p w:rsidR="003677E9" w:rsidRDefault="003677E9" w:rsidP="003677E9">
      <w:pPr>
        <w:tabs>
          <w:tab w:val="left" w:pos="990"/>
        </w:tabs>
        <w:rPr>
          <w:rFonts w:eastAsia="Calibri"/>
        </w:rPr>
      </w:pPr>
      <w:r w:rsidRPr="00D36E4B">
        <w:rPr>
          <w:rFonts w:eastAsia="Calibri"/>
        </w:rPr>
        <w:t>Cc:</w:t>
      </w:r>
      <w:r w:rsidRPr="00D36E4B">
        <w:rPr>
          <w:rFonts w:eastAsia="Calibri"/>
        </w:rPr>
        <w:tab/>
        <w:t xml:space="preserve">County Executive Chris Abele </w:t>
      </w:r>
    </w:p>
    <w:p w:rsidR="00F719E3" w:rsidRPr="00D36E4B" w:rsidRDefault="00F719E3" w:rsidP="003677E9">
      <w:pPr>
        <w:tabs>
          <w:tab w:val="left" w:pos="990"/>
        </w:tabs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Raisa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Koltun</w:t>
      </w:r>
      <w:proofErr w:type="spellEnd"/>
      <w:r>
        <w:rPr>
          <w:rFonts w:eastAsia="Calibri"/>
        </w:rPr>
        <w:t xml:space="preserve">, </w:t>
      </w:r>
      <w:r w:rsidR="00CE0976" w:rsidRPr="00D36E4B">
        <w:rPr>
          <w:rFonts w:eastAsia="Calibri"/>
        </w:rPr>
        <w:t>Chief of Staff, County Executive’s Office</w:t>
      </w: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  <w:r w:rsidRPr="00D36E4B">
        <w:rPr>
          <w:rFonts w:eastAsia="Calibri"/>
        </w:rPr>
        <w:tab/>
        <w:t xml:space="preserve">Kelly </w:t>
      </w:r>
      <w:proofErr w:type="spellStart"/>
      <w:r w:rsidRPr="00D36E4B">
        <w:rPr>
          <w:rFonts w:eastAsia="Calibri"/>
        </w:rPr>
        <w:t>Bablitch</w:t>
      </w:r>
      <w:proofErr w:type="spellEnd"/>
      <w:r w:rsidRPr="00D36E4B">
        <w:rPr>
          <w:rFonts w:eastAsia="Calibri"/>
        </w:rPr>
        <w:t>, Chief of Staff, County Board of Supervisors</w:t>
      </w: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  <w:r w:rsidRPr="00D36E4B">
        <w:rPr>
          <w:rFonts w:eastAsia="Calibri"/>
        </w:rPr>
        <w:tab/>
        <w:t>Supervisor Willie Johnson Jr., Co-Chair, Finance, Personnel &amp; Audit Committee</w:t>
      </w: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  <w:r w:rsidRPr="00D36E4B">
        <w:rPr>
          <w:rFonts w:eastAsia="Calibri"/>
        </w:rPr>
        <w:tab/>
        <w:t>Supervisor David Cullen, Co-Chair, Finance, Personnel &amp; Audit Committee</w:t>
      </w: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  <w:r w:rsidRPr="00D36E4B">
        <w:rPr>
          <w:rFonts w:eastAsia="Calibri"/>
        </w:rPr>
        <w:tab/>
        <w:t>Steve Cady, Research &amp; Policy Director, Office of the Comptroller</w:t>
      </w:r>
    </w:p>
    <w:p w:rsidR="003E5A4C" w:rsidRDefault="003677E9" w:rsidP="00D36E4B">
      <w:pPr>
        <w:tabs>
          <w:tab w:val="left" w:pos="990"/>
        </w:tabs>
        <w:ind w:left="720"/>
        <w:rPr>
          <w:rFonts w:eastAsia="Calibri"/>
        </w:rPr>
      </w:pPr>
      <w:r w:rsidRPr="00D36E4B">
        <w:rPr>
          <w:rFonts w:eastAsia="Calibri"/>
        </w:rPr>
        <w:tab/>
        <w:t xml:space="preserve">Matt </w:t>
      </w:r>
      <w:proofErr w:type="spellStart"/>
      <w:r w:rsidRPr="00D36E4B">
        <w:rPr>
          <w:rFonts w:eastAsia="Calibri"/>
        </w:rPr>
        <w:t>Fortman</w:t>
      </w:r>
      <w:proofErr w:type="spellEnd"/>
      <w:r w:rsidRPr="00D36E4B">
        <w:rPr>
          <w:rFonts w:eastAsia="Calibri"/>
        </w:rPr>
        <w:t xml:space="preserve">, Budget &amp; Management Analyst, DAS-Office of Performance, </w:t>
      </w:r>
    </w:p>
    <w:p w:rsidR="003677E9" w:rsidRPr="00D36E4B" w:rsidRDefault="003E5A4C" w:rsidP="00D36E4B">
      <w:pPr>
        <w:tabs>
          <w:tab w:val="left" w:pos="990"/>
        </w:tabs>
        <w:ind w:left="720"/>
        <w:rPr>
          <w:rFonts w:eastAsia="Calibri"/>
        </w:rPr>
      </w:pPr>
      <w:r>
        <w:rPr>
          <w:rFonts w:eastAsia="Calibri"/>
        </w:rPr>
        <w:tab/>
      </w:r>
      <w:r w:rsidR="003677E9" w:rsidRPr="00D36E4B">
        <w:rPr>
          <w:rFonts w:eastAsia="Calibri"/>
        </w:rPr>
        <w:t>Strategy &amp; Budget</w:t>
      </w: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</w:p>
    <w:p w:rsidR="003677E9" w:rsidRPr="00D36E4B" w:rsidRDefault="003677E9" w:rsidP="003677E9">
      <w:pPr>
        <w:tabs>
          <w:tab w:val="left" w:pos="990"/>
        </w:tabs>
        <w:rPr>
          <w:rFonts w:eastAsia="Calibri"/>
        </w:rPr>
      </w:pPr>
    </w:p>
    <w:p w:rsidR="005E52FC" w:rsidRPr="00D36E4B" w:rsidRDefault="005E52FC" w:rsidP="00BB3100">
      <w:pPr>
        <w:ind w:left="1440"/>
        <w:jc w:val="both"/>
      </w:pPr>
    </w:p>
    <w:sectPr w:rsidR="005E52FC" w:rsidRPr="00D36E4B" w:rsidSect="00F427E9">
      <w:headerReference w:type="default" r:id="rId8"/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32" w:rsidRDefault="00261732">
      <w:r>
        <w:separator/>
      </w:r>
    </w:p>
  </w:endnote>
  <w:endnote w:type="continuationSeparator" w:id="0">
    <w:p w:rsidR="00261732" w:rsidRDefault="0026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32" w:rsidRDefault="00261732">
      <w:r>
        <w:separator/>
      </w:r>
    </w:p>
  </w:footnote>
  <w:footnote w:type="continuationSeparator" w:id="0">
    <w:p w:rsidR="00261732" w:rsidRDefault="0026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32" w:rsidRDefault="0026173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D7"/>
    <w:multiLevelType w:val="hybridMultilevel"/>
    <w:tmpl w:val="BD52A0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BC6AE3"/>
    <w:multiLevelType w:val="hybridMultilevel"/>
    <w:tmpl w:val="930A5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94B5B"/>
    <w:multiLevelType w:val="hybridMultilevel"/>
    <w:tmpl w:val="6D04A3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15A30A9"/>
    <w:multiLevelType w:val="hybridMultilevel"/>
    <w:tmpl w:val="FCA60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4465A2"/>
    <w:multiLevelType w:val="hybridMultilevel"/>
    <w:tmpl w:val="A032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A20B35"/>
    <w:multiLevelType w:val="hybridMultilevel"/>
    <w:tmpl w:val="6706D2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D4834D5"/>
    <w:multiLevelType w:val="hybridMultilevel"/>
    <w:tmpl w:val="F9664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8273E8"/>
    <w:multiLevelType w:val="hybridMultilevel"/>
    <w:tmpl w:val="CCDEE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74959"/>
    <w:multiLevelType w:val="hybridMultilevel"/>
    <w:tmpl w:val="3E860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776ED3"/>
    <w:multiLevelType w:val="hybridMultilevel"/>
    <w:tmpl w:val="DE90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61EF2"/>
    <w:multiLevelType w:val="hybridMultilevel"/>
    <w:tmpl w:val="B456EF6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A8D3E81"/>
    <w:multiLevelType w:val="hybridMultilevel"/>
    <w:tmpl w:val="50D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1D"/>
    <w:rsid w:val="00041A40"/>
    <w:rsid w:val="0006251D"/>
    <w:rsid w:val="0008755A"/>
    <w:rsid w:val="000938B3"/>
    <w:rsid w:val="000A14CB"/>
    <w:rsid w:val="000A1F4D"/>
    <w:rsid w:val="000B1992"/>
    <w:rsid w:val="000B1C5C"/>
    <w:rsid w:val="000C3F9B"/>
    <w:rsid w:val="000C7926"/>
    <w:rsid w:val="000D1078"/>
    <w:rsid w:val="000F19DB"/>
    <w:rsid w:val="000F5D82"/>
    <w:rsid w:val="0010738F"/>
    <w:rsid w:val="00112C48"/>
    <w:rsid w:val="00113B25"/>
    <w:rsid w:val="00115F94"/>
    <w:rsid w:val="00122236"/>
    <w:rsid w:val="00126140"/>
    <w:rsid w:val="00137770"/>
    <w:rsid w:val="001409B4"/>
    <w:rsid w:val="001435D9"/>
    <w:rsid w:val="00147B6B"/>
    <w:rsid w:val="00153FCE"/>
    <w:rsid w:val="00166A0A"/>
    <w:rsid w:val="00173F99"/>
    <w:rsid w:val="0018694F"/>
    <w:rsid w:val="001A5225"/>
    <w:rsid w:val="001A5CE6"/>
    <w:rsid w:val="001B2D04"/>
    <w:rsid w:val="001B739D"/>
    <w:rsid w:val="001D267E"/>
    <w:rsid w:val="001D32CD"/>
    <w:rsid w:val="001D67CE"/>
    <w:rsid w:val="001F2E50"/>
    <w:rsid w:val="001F7E65"/>
    <w:rsid w:val="00203BC7"/>
    <w:rsid w:val="00215516"/>
    <w:rsid w:val="00241E1C"/>
    <w:rsid w:val="00243594"/>
    <w:rsid w:val="00245AA5"/>
    <w:rsid w:val="0026110A"/>
    <w:rsid w:val="00261732"/>
    <w:rsid w:val="0026502E"/>
    <w:rsid w:val="002669D0"/>
    <w:rsid w:val="0028385F"/>
    <w:rsid w:val="002868A7"/>
    <w:rsid w:val="00287923"/>
    <w:rsid w:val="0029382B"/>
    <w:rsid w:val="002A1C01"/>
    <w:rsid w:val="002A7770"/>
    <w:rsid w:val="002E17D8"/>
    <w:rsid w:val="002E6641"/>
    <w:rsid w:val="002E6D54"/>
    <w:rsid w:val="002F7474"/>
    <w:rsid w:val="00325C80"/>
    <w:rsid w:val="00326D2E"/>
    <w:rsid w:val="003445D3"/>
    <w:rsid w:val="00363B61"/>
    <w:rsid w:val="00366134"/>
    <w:rsid w:val="003677E9"/>
    <w:rsid w:val="00381AD8"/>
    <w:rsid w:val="00381DC4"/>
    <w:rsid w:val="00390A2F"/>
    <w:rsid w:val="00392971"/>
    <w:rsid w:val="0039447D"/>
    <w:rsid w:val="003A1A08"/>
    <w:rsid w:val="003A35E2"/>
    <w:rsid w:val="003B2630"/>
    <w:rsid w:val="003C203A"/>
    <w:rsid w:val="003C7AE2"/>
    <w:rsid w:val="003E0402"/>
    <w:rsid w:val="003E568A"/>
    <w:rsid w:val="003E5A4C"/>
    <w:rsid w:val="003F0656"/>
    <w:rsid w:val="003F070B"/>
    <w:rsid w:val="00406415"/>
    <w:rsid w:val="00413521"/>
    <w:rsid w:val="00415A63"/>
    <w:rsid w:val="00415CAF"/>
    <w:rsid w:val="0042119E"/>
    <w:rsid w:val="00441E62"/>
    <w:rsid w:val="00454DBB"/>
    <w:rsid w:val="00465BE7"/>
    <w:rsid w:val="00467527"/>
    <w:rsid w:val="00473C62"/>
    <w:rsid w:val="00482D3A"/>
    <w:rsid w:val="004935B3"/>
    <w:rsid w:val="004A3204"/>
    <w:rsid w:val="004A586B"/>
    <w:rsid w:val="004B23AF"/>
    <w:rsid w:val="004D6303"/>
    <w:rsid w:val="004E18CA"/>
    <w:rsid w:val="004E22BD"/>
    <w:rsid w:val="004E3974"/>
    <w:rsid w:val="004E3B4F"/>
    <w:rsid w:val="004E68E6"/>
    <w:rsid w:val="00505124"/>
    <w:rsid w:val="005074AD"/>
    <w:rsid w:val="00521D8D"/>
    <w:rsid w:val="005230F4"/>
    <w:rsid w:val="00523C1F"/>
    <w:rsid w:val="00536FA7"/>
    <w:rsid w:val="005402AD"/>
    <w:rsid w:val="00544AAE"/>
    <w:rsid w:val="005564A9"/>
    <w:rsid w:val="00562AC4"/>
    <w:rsid w:val="00564CE6"/>
    <w:rsid w:val="005679F0"/>
    <w:rsid w:val="005A5CAE"/>
    <w:rsid w:val="005B534C"/>
    <w:rsid w:val="005C5156"/>
    <w:rsid w:val="005C5AA8"/>
    <w:rsid w:val="005D091F"/>
    <w:rsid w:val="005E52FC"/>
    <w:rsid w:val="005E577D"/>
    <w:rsid w:val="0060527B"/>
    <w:rsid w:val="0064114F"/>
    <w:rsid w:val="00642A0B"/>
    <w:rsid w:val="00653383"/>
    <w:rsid w:val="006630EB"/>
    <w:rsid w:val="00664ACE"/>
    <w:rsid w:val="006665D3"/>
    <w:rsid w:val="00671E6A"/>
    <w:rsid w:val="00682846"/>
    <w:rsid w:val="00683F55"/>
    <w:rsid w:val="00692230"/>
    <w:rsid w:val="006A017D"/>
    <w:rsid w:val="006D0318"/>
    <w:rsid w:val="006E6A4F"/>
    <w:rsid w:val="0070023C"/>
    <w:rsid w:val="0070664C"/>
    <w:rsid w:val="00717957"/>
    <w:rsid w:val="00726872"/>
    <w:rsid w:val="00755FEB"/>
    <w:rsid w:val="00766961"/>
    <w:rsid w:val="0078153B"/>
    <w:rsid w:val="00786102"/>
    <w:rsid w:val="00791FBD"/>
    <w:rsid w:val="00793935"/>
    <w:rsid w:val="00794F07"/>
    <w:rsid w:val="007C0311"/>
    <w:rsid w:val="007C44A0"/>
    <w:rsid w:val="007D46CB"/>
    <w:rsid w:val="007D5A7D"/>
    <w:rsid w:val="007D6653"/>
    <w:rsid w:val="007E5058"/>
    <w:rsid w:val="007E68AE"/>
    <w:rsid w:val="00805046"/>
    <w:rsid w:val="0080692E"/>
    <w:rsid w:val="0081209E"/>
    <w:rsid w:val="00822FB5"/>
    <w:rsid w:val="008232EC"/>
    <w:rsid w:val="008368E9"/>
    <w:rsid w:val="00837C79"/>
    <w:rsid w:val="00844586"/>
    <w:rsid w:val="008611B7"/>
    <w:rsid w:val="00861B84"/>
    <w:rsid w:val="008679AB"/>
    <w:rsid w:val="00872ECA"/>
    <w:rsid w:val="008735CD"/>
    <w:rsid w:val="0087778D"/>
    <w:rsid w:val="008A3E25"/>
    <w:rsid w:val="008A761C"/>
    <w:rsid w:val="008B7E3E"/>
    <w:rsid w:val="008C262B"/>
    <w:rsid w:val="008D1CB6"/>
    <w:rsid w:val="008D7C91"/>
    <w:rsid w:val="0090494F"/>
    <w:rsid w:val="00905BAA"/>
    <w:rsid w:val="00916CE0"/>
    <w:rsid w:val="009214ED"/>
    <w:rsid w:val="009223FA"/>
    <w:rsid w:val="009227E6"/>
    <w:rsid w:val="009439A4"/>
    <w:rsid w:val="0095381D"/>
    <w:rsid w:val="00961CBE"/>
    <w:rsid w:val="00973490"/>
    <w:rsid w:val="00973AFC"/>
    <w:rsid w:val="00982D63"/>
    <w:rsid w:val="009862BF"/>
    <w:rsid w:val="00986DA1"/>
    <w:rsid w:val="00992E03"/>
    <w:rsid w:val="009A2265"/>
    <w:rsid w:val="009D5759"/>
    <w:rsid w:val="009E0CD9"/>
    <w:rsid w:val="009E447D"/>
    <w:rsid w:val="009F0576"/>
    <w:rsid w:val="00A32237"/>
    <w:rsid w:val="00A3532D"/>
    <w:rsid w:val="00A371B2"/>
    <w:rsid w:val="00A473C1"/>
    <w:rsid w:val="00A674C9"/>
    <w:rsid w:val="00A807C2"/>
    <w:rsid w:val="00A8135A"/>
    <w:rsid w:val="00AA2C3D"/>
    <w:rsid w:val="00AA5F84"/>
    <w:rsid w:val="00AB1210"/>
    <w:rsid w:val="00AB2C81"/>
    <w:rsid w:val="00AB43ED"/>
    <w:rsid w:val="00AB51CA"/>
    <w:rsid w:val="00AB7BA6"/>
    <w:rsid w:val="00AD7A86"/>
    <w:rsid w:val="00AE5016"/>
    <w:rsid w:val="00AE6139"/>
    <w:rsid w:val="00AF43AA"/>
    <w:rsid w:val="00AF6165"/>
    <w:rsid w:val="00B1662B"/>
    <w:rsid w:val="00B31469"/>
    <w:rsid w:val="00B47E1E"/>
    <w:rsid w:val="00B556B0"/>
    <w:rsid w:val="00B562CD"/>
    <w:rsid w:val="00B64F6B"/>
    <w:rsid w:val="00B70C20"/>
    <w:rsid w:val="00B7176F"/>
    <w:rsid w:val="00B72107"/>
    <w:rsid w:val="00B8120C"/>
    <w:rsid w:val="00BA0ABF"/>
    <w:rsid w:val="00BA5521"/>
    <w:rsid w:val="00BB3100"/>
    <w:rsid w:val="00BB564D"/>
    <w:rsid w:val="00BC3CFA"/>
    <w:rsid w:val="00BD5E65"/>
    <w:rsid w:val="00BE0AC5"/>
    <w:rsid w:val="00BF21AA"/>
    <w:rsid w:val="00C0459B"/>
    <w:rsid w:val="00C11AD3"/>
    <w:rsid w:val="00C1565D"/>
    <w:rsid w:val="00C3670B"/>
    <w:rsid w:val="00C46A84"/>
    <w:rsid w:val="00C552E5"/>
    <w:rsid w:val="00C66485"/>
    <w:rsid w:val="00C8315D"/>
    <w:rsid w:val="00C902D8"/>
    <w:rsid w:val="00C9414F"/>
    <w:rsid w:val="00CA4299"/>
    <w:rsid w:val="00CB3125"/>
    <w:rsid w:val="00CC3678"/>
    <w:rsid w:val="00CD1B12"/>
    <w:rsid w:val="00CE0976"/>
    <w:rsid w:val="00CE3D9D"/>
    <w:rsid w:val="00CF53A9"/>
    <w:rsid w:val="00CF618C"/>
    <w:rsid w:val="00D03F42"/>
    <w:rsid w:val="00D27510"/>
    <w:rsid w:val="00D302DA"/>
    <w:rsid w:val="00D3690C"/>
    <w:rsid w:val="00D36E4B"/>
    <w:rsid w:val="00D44ECE"/>
    <w:rsid w:val="00D508FC"/>
    <w:rsid w:val="00D525A7"/>
    <w:rsid w:val="00D61E5D"/>
    <w:rsid w:val="00D655BB"/>
    <w:rsid w:val="00D77803"/>
    <w:rsid w:val="00D91305"/>
    <w:rsid w:val="00DA3498"/>
    <w:rsid w:val="00DB661D"/>
    <w:rsid w:val="00DC116B"/>
    <w:rsid w:val="00DF1BC6"/>
    <w:rsid w:val="00DF6700"/>
    <w:rsid w:val="00E13AF0"/>
    <w:rsid w:val="00E2751F"/>
    <w:rsid w:val="00E32057"/>
    <w:rsid w:val="00E564AE"/>
    <w:rsid w:val="00E57890"/>
    <w:rsid w:val="00E612F1"/>
    <w:rsid w:val="00E62896"/>
    <w:rsid w:val="00E71ECB"/>
    <w:rsid w:val="00E742F5"/>
    <w:rsid w:val="00E933A1"/>
    <w:rsid w:val="00EA1EBC"/>
    <w:rsid w:val="00EA28A3"/>
    <w:rsid w:val="00EA4177"/>
    <w:rsid w:val="00EA61A4"/>
    <w:rsid w:val="00EB3092"/>
    <w:rsid w:val="00EB6726"/>
    <w:rsid w:val="00EC0EA2"/>
    <w:rsid w:val="00EC44AD"/>
    <w:rsid w:val="00ED1F5E"/>
    <w:rsid w:val="00ED7DB9"/>
    <w:rsid w:val="00ED7F9E"/>
    <w:rsid w:val="00EE3907"/>
    <w:rsid w:val="00EE777D"/>
    <w:rsid w:val="00F0337A"/>
    <w:rsid w:val="00F158C5"/>
    <w:rsid w:val="00F161C5"/>
    <w:rsid w:val="00F26D76"/>
    <w:rsid w:val="00F427E9"/>
    <w:rsid w:val="00F63EB5"/>
    <w:rsid w:val="00F719E3"/>
    <w:rsid w:val="00F71D7D"/>
    <w:rsid w:val="00F853CB"/>
    <w:rsid w:val="00FA0DB9"/>
    <w:rsid w:val="00FA30A9"/>
    <w:rsid w:val="00FA5AA0"/>
    <w:rsid w:val="00FB29E5"/>
    <w:rsid w:val="00FB469D"/>
    <w:rsid w:val="00FB6338"/>
    <w:rsid w:val="00FB690A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8C5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8C5"/>
    <w:pPr>
      <w:keepNext/>
      <w:ind w:left="144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792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58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87923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15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9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2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158C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92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58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7923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F158C5"/>
    <w:pPr>
      <w:tabs>
        <w:tab w:val="left" w:pos="720"/>
        <w:tab w:val="left" w:pos="1080"/>
      </w:tabs>
      <w:autoSpaceDE w:val="0"/>
      <w:autoSpaceDN w:val="0"/>
      <w:adjustRightInd w:val="0"/>
      <w:ind w:left="1080" w:hanging="540"/>
    </w:pPr>
    <w:rPr>
      <w:rFonts w:ascii="CG Omega" w:hAnsi="CG Omega"/>
      <w:color w:val="FF66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792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409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23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unhideWhenUsed/>
    <w:rsid w:val="00B64F6B"/>
    <w:rPr>
      <w:color w:val="822223"/>
      <w:u w:val="single"/>
    </w:rPr>
  </w:style>
  <w:style w:type="paragraph" w:customStyle="1" w:styleId="incr0">
    <w:name w:val="incr0"/>
    <w:basedOn w:val="Normal"/>
    <w:rsid w:val="00B64F6B"/>
    <w:pPr>
      <w:spacing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incr1">
    <w:name w:val="incr1"/>
    <w:basedOn w:val="Normal"/>
    <w:rsid w:val="00B64F6B"/>
    <w:pPr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  <w:style w:type="paragraph" w:customStyle="1" w:styleId="content1">
    <w:name w:val="content1"/>
    <w:basedOn w:val="Normal"/>
    <w:rsid w:val="00B64F6B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B64F6B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B64F6B"/>
    <w:pPr>
      <w:spacing w:before="48" w:after="120" w:line="360" w:lineRule="atLeast"/>
      <w:ind w:left="120"/>
    </w:pPr>
    <w:rPr>
      <w:rFonts w:ascii="Arial" w:hAnsi="Arial" w:cs="Arial"/>
      <w:b/>
      <w:bCs/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58C5"/>
    <w:pPr>
      <w:keepNext/>
      <w:ind w:left="144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8C5"/>
    <w:pPr>
      <w:keepNext/>
      <w:ind w:left="144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792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58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87923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F15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9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5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2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158C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792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58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87923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F158C5"/>
    <w:pPr>
      <w:tabs>
        <w:tab w:val="left" w:pos="720"/>
        <w:tab w:val="left" w:pos="1080"/>
      </w:tabs>
      <w:autoSpaceDE w:val="0"/>
      <w:autoSpaceDN w:val="0"/>
      <w:adjustRightInd w:val="0"/>
      <w:ind w:left="1080" w:hanging="540"/>
    </w:pPr>
    <w:rPr>
      <w:rFonts w:ascii="CG Omega" w:hAnsi="CG Omega"/>
      <w:color w:val="FF66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792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1409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2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23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unhideWhenUsed/>
    <w:rsid w:val="00B64F6B"/>
    <w:rPr>
      <w:color w:val="822223"/>
      <w:u w:val="single"/>
    </w:rPr>
  </w:style>
  <w:style w:type="paragraph" w:customStyle="1" w:styleId="incr0">
    <w:name w:val="incr0"/>
    <w:basedOn w:val="Normal"/>
    <w:rsid w:val="00B64F6B"/>
    <w:pPr>
      <w:spacing w:line="312" w:lineRule="atLeast"/>
      <w:ind w:left="720"/>
    </w:pPr>
    <w:rPr>
      <w:rFonts w:ascii="Arial" w:hAnsi="Arial" w:cs="Arial"/>
      <w:color w:val="000000"/>
      <w:sz w:val="21"/>
      <w:szCs w:val="21"/>
    </w:rPr>
  </w:style>
  <w:style w:type="paragraph" w:customStyle="1" w:styleId="incr1">
    <w:name w:val="incr1"/>
    <w:basedOn w:val="Normal"/>
    <w:rsid w:val="00B64F6B"/>
    <w:pPr>
      <w:spacing w:line="312" w:lineRule="atLeast"/>
      <w:ind w:left="1344"/>
    </w:pPr>
    <w:rPr>
      <w:rFonts w:ascii="Arial" w:hAnsi="Arial" w:cs="Arial"/>
      <w:color w:val="000000"/>
      <w:sz w:val="21"/>
      <w:szCs w:val="21"/>
    </w:rPr>
  </w:style>
  <w:style w:type="paragraph" w:customStyle="1" w:styleId="content1">
    <w:name w:val="content1"/>
    <w:basedOn w:val="Normal"/>
    <w:rsid w:val="00B64F6B"/>
    <w:pPr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B64F6B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B64F6B"/>
    <w:pPr>
      <w:spacing w:before="48" w:after="120" w:line="360" w:lineRule="atLeast"/>
      <w:ind w:left="120"/>
    </w:pPr>
    <w:rPr>
      <w:rFonts w:ascii="Arial" w:hAnsi="Arial" w:cs="Arial"/>
      <w:b/>
      <w:bCs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MILWAUKEE</vt:lpstr>
    </vt:vector>
  </TitlesOfParts>
  <Company>County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MILWAUKEE</dc:title>
  <dc:creator>Milwaukee</dc:creator>
  <cp:lastModifiedBy>judithpingel</cp:lastModifiedBy>
  <cp:revision>4</cp:revision>
  <cp:lastPrinted>2014-08-01T18:41:00Z</cp:lastPrinted>
  <dcterms:created xsi:type="dcterms:W3CDTF">2014-09-26T17:55:00Z</dcterms:created>
  <dcterms:modified xsi:type="dcterms:W3CDTF">2014-09-29T13:35:00Z</dcterms:modified>
</cp:coreProperties>
</file>