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2B" w:rsidRPr="00852FDE" w:rsidRDefault="002D672B">
      <w:pPr>
        <w:pStyle w:val="Header"/>
        <w:tabs>
          <w:tab w:val="clear" w:pos="4320"/>
          <w:tab w:val="clear" w:pos="8640"/>
        </w:tabs>
        <w:ind w:left="1440" w:right="1440"/>
        <w:rPr>
          <w:rFonts w:ascii="Arial" w:hAnsi="Arial" w:cs="Arial"/>
          <w:sz w:val="24"/>
        </w:rPr>
      </w:pPr>
    </w:p>
    <w:p w:rsidR="00852FDE" w:rsidRPr="0084108C" w:rsidRDefault="00852FDE" w:rsidP="00852FDE">
      <w:pPr>
        <w:ind w:left="1440" w:right="1440"/>
        <w:rPr>
          <w:rFonts w:ascii="Arial" w:hAnsi="Arial" w:cs="Arial"/>
          <w:b/>
          <w:bCs/>
          <w:color w:val="FF0000"/>
          <w:sz w:val="24"/>
        </w:rPr>
      </w:pPr>
      <w:r w:rsidRPr="0084108C">
        <w:rPr>
          <w:rFonts w:ascii="Arial" w:hAnsi="Arial" w:cs="Arial"/>
          <w:sz w:val="24"/>
        </w:rPr>
        <w:t>Date:</w:t>
      </w:r>
      <w:r w:rsidRPr="0084108C">
        <w:rPr>
          <w:rFonts w:ascii="Arial" w:hAnsi="Arial" w:cs="Arial"/>
          <w:sz w:val="24"/>
        </w:rPr>
        <w:tab/>
      </w:r>
      <w:r w:rsidRPr="0084108C">
        <w:rPr>
          <w:rFonts w:ascii="Arial" w:hAnsi="Arial" w:cs="Arial"/>
          <w:sz w:val="24"/>
        </w:rPr>
        <w:tab/>
      </w:r>
      <w:bookmarkStart w:id="0" w:name="_GoBack"/>
      <w:bookmarkEnd w:id="0"/>
      <w:r w:rsidR="00FC5B7C">
        <w:rPr>
          <w:rFonts w:ascii="Arial" w:hAnsi="Arial" w:cs="Arial"/>
          <w:sz w:val="24"/>
        </w:rPr>
        <w:t>June 2</w:t>
      </w:r>
      <w:r w:rsidRPr="0084108C">
        <w:rPr>
          <w:rFonts w:ascii="Arial" w:hAnsi="Arial" w:cs="Arial"/>
          <w:sz w:val="24"/>
        </w:rPr>
        <w:t>, 2014</w:t>
      </w:r>
    </w:p>
    <w:p w:rsidR="00852FDE" w:rsidRPr="0084108C" w:rsidRDefault="00852FDE" w:rsidP="00852FDE">
      <w:pPr>
        <w:ind w:left="1440" w:right="1440"/>
        <w:rPr>
          <w:rFonts w:ascii="Arial" w:hAnsi="Arial" w:cs="Arial"/>
          <w:sz w:val="24"/>
        </w:rPr>
      </w:pPr>
    </w:p>
    <w:p w:rsidR="0084108C" w:rsidRPr="0084108C" w:rsidRDefault="0084108C" w:rsidP="0084108C">
      <w:pPr>
        <w:pStyle w:val="Header"/>
        <w:tabs>
          <w:tab w:val="clear" w:pos="4320"/>
          <w:tab w:val="clear" w:pos="8640"/>
          <w:tab w:val="left" w:pos="1440"/>
          <w:tab w:val="left" w:pos="2160"/>
        </w:tabs>
        <w:ind w:left="1440"/>
        <w:rPr>
          <w:rFonts w:ascii="Arial" w:hAnsi="Arial" w:cs="Arial"/>
          <w:sz w:val="24"/>
        </w:rPr>
      </w:pPr>
      <w:r w:rsidRPr="0084108C">
        <w:rPr>
          <w:rFonts w:ascii="Arial" w:hAnsi="Arial" w:cs="Arial"/>
          <w:sz w:val="24"/>
        </w:rPr>
        <w:t>To:</w:t>
      </w:r>
      <w:r w:rsidRPr="0084108C">
        <w:rPr>
          <w:rFonts w:ascii="Arial" w:hAnsi="Arial" w:cs="Arial"/>
          <w:sz w:val="24"/>
        </w:rPr>
        <w:tab/>
      </w:r>
      <w:r w:rsidRPr="0084108C">
        <w:rPr>
          <w:rFonts w:ascii="Arial" w:hAnsi="Arial" w:cs="Arial"/>
          <w:sz w:val="24"/>
        </w:rPr>
        <w:tab/>
        <w:t>Gerry Broderick, Chair, Parks, Energy and Environment Committee</w:t>
      </w:r>
    </w:p>
    <w:p w:rsidR="00852FDE" w:rsidRPr="0084108C" w:rsidRDefault="00852FDE" w:rsidP="00852FDE">
      <w:pPr>
        <w:ind w:left="1440" w:right="1440"/>
        <w:rPr>
          <w:rFonts w:ascii="Arial" w:hAnsi="Arial" w:cs="Arial"/>
          <w:sz w:val="24"/>
        </w:rPr>
      </w:pPr>
    </w:p>
    <w:p w:rsidR="00852FDE" w:rsidRPr="0084108C" w:rsidRDefault="00852FDE" w:rsidP="00852FDE">
      <w:pPr>
        <w:ind w:left="2880" w:right="1440" w:hanging="1440"/>
        <w:rPr>
          <w:rFonts w:ascii="Arial" w:hAnsi="Arial" w:cs="Arial"/>
          <w:sz w:val="24"/>
        </w:rPr>
      </w:pPr>
      <w:r w:rsidRPr="0084108C">
        <w:rPr>
          <w:rFonts w:ascii="Arial" w:hAnsi="Arial" w:cs="Arial"/>
          <w:sz w:val="24"/>
        </w:rPr>
        <w:t>From:</w:t>
      </w:r>
      <w:r w:rsidRPr="0084108C">
        <w:rPr>
          <w:rFonts w:ascii="Arial" w:hAnsi="Arial" w:cs="Arial"/>
          <w:sz w:val="24"/>
        </w:rPr>
        <w:tab/>
        <w:t xml:space="preserve">John Dargle, Jr., </w:t>
      </w:r>
      <w:r w:rsidR="00C6375A">
        <w:rPr>
          <w:rFonts w:ascii="Arial" w:hAnsi="Arial" w:cs="Arial"/>
          <w:sz w:val="24"/>
        </w:rPr>
        <w:t xml:space="preserve">Director, </w:t>
      </w:r>
      <w:r w:rsidRPr="0084108C">
        <w:rPr>
          <w:rFonts w:ascii="Arial" w:hAnsi="Arial" w:cs="Arial"/>
          <w:sz w:val="24"/>
        </w:rPr>
        <w:t>Department of Parks, Recreation and Culture</w:t>
      </w:r>
    </w:p>
    <w:p w:rsidR="00852FDE" w:rsidRPr="0084108C" w:rsidRDefault="00852FDE" w:rsidP="00852FDE">
      <w:pPr>
        <w:ind w:left="1440" w:right="1440"/>
        <w:rPr>
          <w:rFonts w:ascii="Arial" w:hAnsi="Arial" w:cs="Arial"/>
          <w:sz w:val="24"/>
        </w:rPr>
      </w:pPr>
    </w:p>
    <w:p w:rsidR="00852FDE" w:rsidRPr="0084108C" w:rsidRDefault="00852FDE" w:rsidP="00852FDE">
      <w:pPr>
        <w:ind w:left="2880" w:right="1440" w:hanging="1440"/>
        <w:rPr>
          <w:rFonts w:ascii="Arial" w:hAnsi="Arial" w:cs="Arial"/>
          <w:b/>
          <w:bCs/>
          <w:sz w:val="24"/>
        </w:rPr>
      </w:pPr>
      <w:r w:rsidRPr="0084108C">
        <w:rPr>
          <w:rFonts w:ascii="Arial" w:hAnsi="Arial" w:cs="Arial"/>
          <w:bCs/>
          <w:sz w:val="24"/>
        </w:rPr>
        <w:t>Subject:</w:t>
      </w:r>
      <w:r w:rsidR="00C44C15" w:rsidRPr="0084108C">
        <w:rPr>
          <w:rFonts w:ascii="Arial" w:hAnsi="Arial" w:cs="Arial"/>
          <w:b/>
          <w:bCs/>
          <w:sz w:val="24"/>
        </w:rPr>
        <w:tab/>
      </w:r>
      <w:r w:rsidR="005B2296">
        <w:rPr>
          <w:rFonts w:ascii="Arial" w:hAnsi="Arial" w:cs="Arial"/>
          <w:b/>
          <w:bCs/>
          <w:sz w:val="24"/>
        </w:rPr>
        <w:t>Estabrook Dam</w:t>
      </w:r>
      <w:r w:rsidR="00FC5B7C">
        <w:rPr>
          <w:rFonts w:ascii="Arial" w:hAnsi="Arial" w:cs="Arial"/>
          <w:b/>
          <w:bCs/>
          <w:sz w:val="24"/>
        </w:rPr>
        <w:t xml:space="preserve"> </w:t>
      </w:r>
      <w:r w:rsidR="00282C00">
        <w:rPr>
          <w:rFonts w:ascii="Arial" w:hAnsi="Arial" w:cs="Arial"/>
          <w:b/>
          <w:bCs/>
          <w:sz w:val="24"/>
        </w:rPr>
        <w:t>– INFORMATIONAL</w:t>
      </w:r>
    </w:p>
    <w:p w:rsidR="00852FDE" w:rsidRPr="00852FDE" w:rsidRDefault="00852FDE" w:rsidP="00852FDE">
      <w:pPr>
        <w:ind w:left="1440" w:right="1440"/>
        <w:rPr>
          <w:rFonts w:ascii="Arial" w:hAnsi="Arial" w:cs="Arial"/>
          <w:sz w:val="24"/>
        </w:rPr>
      </w:pPr>
    </w:p>
    <w:p w:rsidR="00852FDE" w:rsidRPr="00852FDE" w:rsidRDefault="00B73903" w:rsidP="00852FDE">
      <w:pPr>
        <w:tabs>
          <w:tab w:val="left" w:pos="10800"/>
        </w:tabs>
        <w:ind w:left="1440" w:right="1440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ISSUE</w:t>
      </w:r>
    </w:p>
    <w:p w:rsidR="00852FDE" w:rsidRPr="00852FDE" w:rsidRDefault="00852FDE" w:rsidP="00852FDE">
      <w:pPr>
        <w:pStyle w:val="BlockText"/>
        <w:outlineLvl w:val="9"/>
        <w:rPr>
          <w:rFonts w:ascii="Arial" w:hAnsi="Arial" w:cs="Arial"/>
          <w:sz w:val="24"/>
        </w:rPr>
      </w:pPr>
      <w:proofErr w:type="gramStart"/>
      <w:r w:rsidRPr="00852FDE">
        <w:rPr>
          <w:rFonts w:ascii="Arial" w:hAnsi="Arial" w:cs="Arial"/>
          <w:sz w:val="24"/>
        </w:rPr>
        <w:t>The Department of Parks</w:t>
      </w:r>
      <w:r w:rsidR="00C6375A">
        <w:rPr>
          <w:rFonts w:ascii="Arial" w:hAnsi="Arial" w:cs="Arial"/>
          <w:sz w:val="24"/>
        </w:rPr>
        <w:t>, Recreation and Culture (DPRC)</w:t>
      </w:r>
      <w:r w:rsidR="00CF1D20">
        <w:rPr>
          <w:rFonts w:ascii="Arial" w:hAnsi="Arial" w:cs="Arial"/>
          <w:sz w:val="24"/>
        </w:rPr>
        <w:t xml:space="preserve"> </w:t>
      </w:r>
      <w:r w:rsidR="003605CF">
        <w:rPr>
          <w:rFonts w:ascii="Arial" w:hAnsi="Arial" w:cs="Arial"/>
          <w:sz w:val="24"/>
        </w:rPr>
        <w:t xml:space="preserve">presenting a verbal report on </w:t>
      </w:r>
      <w:r w:rsidR="005B2296">
        <w:rPr>
          <w:rFonts w:ascii="Arial" w:hAnsi="Arial" w:cs="Arial"/>
          <w:sz w:val="24"/>
        </w:rPr>
        <w:t xml:space="preserve">the </w:t>
      </w:r>
      <w:r w:rsidR="001168A7">
        <w:rPr>
          <w:rFonts w:ascii="Arial" w:hAnsi="Arial" w:cs="Arial"/>
          <w:sz w:val="24"/>
        </w:rPr>
        <w:t xml:space="preserve">current </w:t>
      </w:r>
      <w:r w:rsidR="005B2296">
        <w:rPr>
          <w:rFonts w:ascii="Arial" w:hAnsi="Arial" w:cs="Arial"/>
          <w:sz w:val="24"/>
        </w:rPr>
        <w:t xml:space="preserve">status of </w:t>
      </w:r>
      <w:r w:rsidR="001168A7">
        <w:rPr>
          <w:rFonts w:ascii="Arial" w:hAnsi="Arial" w:cs="Arial"/>
          <w:sz w:val="24"/>
        </w:rPr>
        <w:t>the Estabrook Dam</w:t>
      </w:r>
      <w:r w:rsidR="007B4F98">
        <w:rPr>
          <w:rFonts w:ascii="Arial" w:hAnsi="Arial" w:cs="Arial"/>
          <w:sz w:val="24"/>
        </w:rPr>
        <w:t>.</w:t>
      </w:r>
      <w:proofErr w:type="gramEnd"/>
    </w:p>
    <w:p w:rsidR="00852FDE" w:rsidRPr="00852FDE" w:rsidRDefault="00852FDE" w:rsidP="00852FDE">
      <w:pPr>
        <w:ind w:left="1440" w:right="1440"/>
        <w:rPr>
          <w:rFonts w:ascii="Arial" w:hAnsi="Arial" w:cs="Arial"/>
          <w:sz w:val="24"/>
          <w:u w:val="single"/>
        </w:rPr>
      </w:pPr>
    </w:p>
    <w:p w:rsidR="00852FDE" w:rsidRPr="00852FDE" w:rsidRDefault="00852FDE" w:rsidP="00852FDE">
      <w:pPr>
        <w:ind w:left="1440" w:right="1440"/>
        <w:rPr>
          <w:rFonts w:ascii="Arial" w:hAnsi="Arial" w:cs="Arial"/>
          <w:b/>
          <w:bCs/>
          <w:sz w:val="24"/>
          <w:u w:val="single"/>
        </w:rPr>
      </w:pPr>
      <w:r w:rsidRPr="00852FDE">
        <w:rPr>
          <w:rFonts w:ascii="Arial" w:hAnsi="Arial" w:cs="Arial"/>
          <w:b/>
          <w:bCs/>
          <w:sz w:val="24"/>
          <w:u w:val="single"/>
        </w:rPr>
        <w:t>BACKGROUND</w:t>
      </w:r>
    </w:p>
    <w:p w:rsidR="003605CF" w:rsidRDefault="00FC5B7C" w:rsidP="00852FDE">
      <w:pPr>
        <w:ind w:left="1440" w:righ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Milwaukee County is currently preparing an Environmental Analysis (EA)</w:t>
      </w:r>
      <w:r w:rsidR="00AD0E3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explore and evaluate the alternatives for the Estabrook Dam. A Public Scoping Meeting was held by the DPRC and its consultants </w:t>
      </w:r>
      <w:r w:rsidR="001168A7">
        <w:rPr>
          <w:rFonts w:ascii="Arial" w:hAnsi="Arial" w:cs="Arial"/>
          <w:sz w:val="24"/>
        </w:rPr>
        <w:t xml:space="preserve">at the Lincoln Blatz Pavilion </w:t>
      </w:r>
      <w:r>
        <w:rPr>
          <w:rFonts w:ascii="Arial" w:hAnsi="Arial" w:cs="Arial"/>
          <w:sz w:val="24"/>
        </w:rPr>
        <w:t>on June 5, 2014</w:t>
      </w:r>
      <w:r w:rsidR="001168A7">
        <w:rPr>
          <w:rFonts w:ascii="Arial" w:hAnsi="Arial" w:cs="Arial"/>
          <w:sz w:val="24"/>
        </w:rPr>
        <w:t xml:space="preserve">. The meeting was organized to </w:t>
      </w:r>
      <w:r>
        <w:rPr>
          <w:rFonts w:ascii="Arial" w:hAnsi="Arial" w:cs="Arial"/>
          <w:sz w:val="24"/>
        </w:rPr>
        <w:t xml:space="preserve">solicit ideas and input on potential alternatives to be integrated into the Draft EA that is currently being finalized. </w:t>
      </w:r>
      <w:r w:rsidR="005B2296">
        <w:rPr>
          <w:rFonts w:ascii="Arial" w:hAnsi="Arial" w:cs="Arial"/>
          <w:sz w:val="24"/>
        </w:rPr>
        <w:t xml:space="preserve">The DPRC will take this opportunity to advise the Committee </w:t>
      </w:r>
      <w:r w:rsidR="00AD0E30">
        <w:rPr>
          <w:rFonts w:ascii="Arial" w:hAnsi="Arial" w:cs="Arial"/>
          <w:sz w:val="24"/>
        </w:rPr>
        <w:t xml:space="preserve">and answer questions </w:t>
      </w:r>
      <w:r w:rsidR="005B2296">
        <w:rPr>
          <w:rFonts w:ascii="Arial" w:hAnsi="Arial" w:cs="Arial"/>
          <w:sz w:val="24"/>
        </w:rPr>
        <w:t xml:space="preserve">on </w:t>
      </w:r>
      <w:r w:rsidR="001168A7">
        <w:rPr>
          <w:rFonts w:ascii="Arial" w:hAnsi="Arial" w:cs="Arial"/>
          <w:sz w:val="24"/>
        </w:rPr>
        <w:t xml:space="preserve">the public input from the Scoping Meeting, </w:t>
      </w:r>
      <w:r w:rsidR="005B2296">
        <w:rPr>
          <w:rFonts w:ascii="Arial" w:hAnsi="Arial" w:cs="Arial"/>
          <w:sz w:val="24"/>
        </w:rPr>
        <w:t>the current status, timeline, funding</w:t>
      </w:r>
      <w:r w:rsidR="000548CF">
        <w:rPr>
          <w:rFonts w:ascii="Arial" w:hAnsi="Arial" w:cs="Arial"/>
          <w:sz w:val="24"/>
        </w:rPr>
        <w:t>,</w:t>
      </w:r>
      <w:r w:rsidR="005B2296">
        <w:rPr>
          <w:rFonts w:ascii="Arial" w:hAnsi="Arial" w:cs="Arial"/>
          <w:sz w:val="24"/>
        </w:rPr>
        <w:t xml:space="preserve"> and </w:t>
      </w:r>
      <w:r w:rsidR="001168A7">
        <w:rPr>
          <w:rFonts w:ascii="Arial" w:hAnsi="Arial" w:cs="Arial"/>
          <w:sz w:val="24"/>
        </w:rPr>
        <w:t xml:space="preserve">potential </w:t>
      </w:r>
      <w:r w:rsidR="00D32B5A">
        <w:rPr>
          <w:rFonts w:ascii="Arial" w:hAnsi="Arial" w:cs="Arial"/>
          <w:sz w:val="24"/>
        </w:rPr>
        <w:t>course</w:t>
      </w:r>
      <w:r w:rsidR="001168A7">
        <w:rPr>
          <w:rFonts w:ascii="Arial" w:hAnsi="Arial" w:cs="Arial"/>
          <w:sz w:val="24"/>
        </w:rPr>
        <w:t>s</w:t>
      </w:r>
      <w:r w:rsidR="000548CF">
        <w:rPr>
          <w:rFonts w:ascii="Arial" w:hAnsi="Arial" w:cs="Arial"/>
          <w:sz w:val="24"/>
        </w:rPr>
        <w:t xml:space="preserve"> of action</w:t>
      </w:r>
      <w:r w:rsidR="005B2296">
        <w:rPr>
          <w:rFonts w:ascii="Arial" w:hAnsi="Arial" w:cs="Arial"/>
          <w:sz w:val="24"/>
        </w:rPr>
        <w:t xml:space="preserve"> related</w:t>
      </w:r>
      <w:r w:rsidR="00AD0E30">
        <w:rPr>
          <w:rFonts w:ascii="Arial" w:hAnsi="Arial" w:cs="Arial"/>
          <w:sz w:val="24"/>
        </w:rPr>
        <w:t xml:space="preserve"> to th</w:t>
      </w:r>
      <w:r w:rsidR="001168A7">
        <w:rPr>
          <w:rFonts w:ascii="Arial" w:hAnsi="Arial" w:cs="Arial"/>
          <w:sz w:val="24"/>
        </w:rPr>
        <w:t>is project</w:t>
      </w:r>
      <w:r w:rsidR="00AD0E30">
        <w:rPr>
          <w:rFonts w:ascii="Arial" w:hAnsi="Arial" w:cs="Arial"/>
          <w:sz w:val="24"/>
        </w:rPr>
        <w:t>.</w:t>
      </w:r>
    </w:p>
    <w:p w:rsidR="00AD0E30" w:rsidRPr="00B73903" w:rsidRDefault="00AD0E30" w:rsidP="00852FDE">
      <w:pPr>
        <w:ind w:left="1440" w:right="1440"/>
        <w:rPr>
          <w:rFonts w:ascii="Arial" w:hAnsi="Arial" w:cs="Arial"/>
          <w:sz w:val="24"/>
        </w:rPr>
      </w:pPr>
    </w:p>
    <w:p w:rsidR="00852FDE" w:rsidRPr="00852FDE" w:rsidRDefault="00852FDE" w:rsidP="00852FDE">
      <w:pPr>
        <w:ind w:left="1440" w:right="1440"/>
        <w:rPr>
          <w:rFonts w:ascii="Arial" w:hAnsi="Arial" w:cs="Arial"/>
          <w:b/>
          <w:caps/>
          <w:sz w:val="24"/>
          <w:u w:val="single"/>
        </w:rPr>
      </w:pPr>
      <w:r w:rsidRPr="00852FDE">
        <w:rPr>
          <w:rFonts w:ascii="Arial" w:hAnsi="Arial" w:cs="Arial"/>
          <w:b/>
          <w:caps/>
          <w:sz w:val="24"/>
          <w:u w:val="single"/>
        </w:rPr>
        <w:t>Recommendation</w:t>
      </w:r>
    </w:p>
    <w:p w:rsidR="00B73903" w:rsidRPr="00B61F98" w:rsidRDefault="00B73903" w:rsidP="00B73903">
      <w:pPr>
        <w:pStyle w:val="NoSpacing"/>
        <w:ind w:left="1440" w:right="1440"/>
      </w:pPr>
      <w:r w:rsidRPr="00B61F98">
        <w:t xml:space="preserve">No action requested.  </w:t>
      </w:r>
      <w:r w:rsidR="00AE45B3">
        <w:t>This is an i</w:t>
      </w:r>
      <w:r w:rsidR="00AE45B3" w:rsidRPr="00B61F98">
        <w:t xml:space="preserve">nformational item unless further </w:t>
      </w:r>
      <w:r w:rsidR="00AE45B3">
        <w:t xml:space="preserve">is </w:t>
      </w:r>
      <w:r w:rsidR="00AE45B3" w:rsidRPr="00B61F98">
        <w:t>action required.</w:t>
      </w:r>
    </w:p>
    <w:p w:rsidR="00852FDE" w:rsidRPr="00852FDE" w:rsidRDefault="00852FDE" w:rsidP="00852FDE">
      <w:pPr>
        <w:ind w:left="1440" w:right="1440"/>
        <w:rPr>
          <w:rFonts w:ascii="Arial" w:hAnsi="Arial" w:cs="Arial"/>
          <w:sz w:val="24"/>
        </w:rPr>
      </w:pPr>
    </w:p>
    <w:p w:rsidR="00852FDE" w:rsidRPr="00852FDE" w:rsidRDefault="00852FDE" w:rsidP="00852FDE">
      <w:pPr>
        <w:ind w:left="1440" w:right="1440"/>
        <w:rPr>
          <w:rFonts w:ascii="Arial" w:hAnsi="Arial" w:cs="Arial"/>
          <w:sz w:val="24"/>
        </w:rPr>
      </w:pPr>
      <w:r w:rsidRPr="00852FDE">
        <w:rPr>
          <w:rFonts w:ascii="Arial" w:hAnsi="Arial" w:cs="Arial"/>
          <w:sz w:val="24"/>
        </w:rPr>
        <w:t xml:space="preserve">Prepared by: </w:t>
      </w:r>
      <w:r w:rsidR="005B2296">
        <w:rPr>
          <w:rFonts w:ascii="Arial" w:hAnsi="Arial" w:cs="Arial"/>
          <w:sz w:val="24"/>
        </w:rPr>
        <w:t>Kevin Haley</w:t>
      </w:r>
      <w:r w:rsidR="00B73903">
        <w:rPr>
          <w:rFonts w:ascii="Arial" w:hAnsi="Arial" w:cs="Arial"/>
          <w:sz w:val="24"/>
        </w:rPr>
        <w:t xml:space="preserve">, </w:t>
      </w:r>
      <w:r w:rsidR="005B2296">
        <w:rPr>
          <w:rFonts w:ascii="Arial" w:hAnsi="Arial" w:cs="Arial"/>
          <w:sz w:val="24"/>
        </w:rPr>
        <w:t>Landscape Architect, Planning &amp; Development Division</w:t>
      </w:r>
    </w:p>
    <w:p w:rsidR="00852FDE" w:rsidRDefault="00852FDE" w:rsidP="00852FDE">
      <w:pPr>
        <w:ind w:left="1440" w:right="1440"/>
        <w:rPr>
          <w:rFonts w:ascii="Arial" w:hAnsi="Arial" w:cs="Arial"/>
          <w:sz w:val="24"/>
        </w:rPr>
      </w:pPr>
    </w:p>
    <w:p w:rsidR="00852FDE" w:rsidRPr="00852FDE" w:rsidRDefault="00852FDE" w:rsidP="00852FDE">
      <w:pPr>
        <w:ind w:left="1440" w:right="1440"/>
        <w:rPr>
          <w:rFonts w:ascii="Arial" w:hAnsi="Arial" w:cs="Arial"/>
          <w:sz w:val="24"/>
        </w:rPr>
      </w:pPr>
    </w:p>
    <w:p w:rsidR="00852FDE" w:rsidRPr="00852FDE" w:rsidRDefault="00852FDE" w:rsidP="00852FDE">
      <w:pPr>
        <w:tabs>
          <w:tab w:val="left" w:pos="5160"/>
        </w:tabs>
        <w:ind w:left="1440" w:right="1440"/>
        <w:rPr>
          <w:rFonts w:ascii="Arial" w:hAnsi="Arial" w:cs="Arial"/>
          <w:b/>
          <w:bCs/>
          <w:sz w:val="24"/>
        </w:rPr>
      </w:pPr>
      <w:r w:rsidRPr="00852FDE">
        <w:rPr>
          <w:rFonts w:ascii="Arial" w:hAnsi="Arial" w:cs="Arial"/>
          <w:b/>
          <w:bCs/>
          <w:sz w:val="24"/>
        </w:rPr>
        <w:t>Recommended by:</w:t>
      </w:r>
      <w:r w:rsidRPr="00852FDE">
        <w:rPr>
          <w:rFonts w:ascii="Arial" w:hAnsi="Arial" w:cs="Arial"/>
          <w:b/>
          <w:bCs/>
          <w:sz w:val="24"/>
        </w:rPr>
        <w:tab/>
      </w:r>
      <w:r w:rsidRPr="00852FDE">
        <w:rPr>
          <w:rFonts w:ascii="Arial" w:hAnsi="Arial" w:cs="Arial"/>
          <w:b/>
          <w:bCs/>
          <w:sz w:val="24"/>
        </w:rPr>
        <w:tab/>
      </w:r>
      <w:r w:rsidRPr="00852FDE">
        <w:rPr>
          <w:rFonts w:ascii="Arial" w:hAnsi="Arial" w:cs="Arial"/>
          <w:b/>
          <w:bCs/>
          <w:sz w:val="24"/>
        </w:rPr>
        <w:tab/>
      </w:r>
      <w:r w:rsidRPr="00852FDE">
        <w:rPr>
          <w:rFonts w:ascii="Arial" w:hAnsi="Arial" w:cs="Arial"/>
          <w:b/>
          <w:bCs/>
          <w:sz w:val="24"/>
        </w:rPr>
        <w:tab/>
        <w:t>Approved by:</w:t>
      </w:r>
    </w:p>
    <w:p w:rsidR="00852FDE" w:rsidRPr="00852FDE" w:rsidRDefault="00852FDE" w:rsidP="00852FDE">
      <w:pPr>
        <w:ind w:left="1440" w:right="1440"/>
        <w:rPr>
          <w:rFonts w:ascii="Arial" w:hAnsi="Arial" w:cs="Arial"/>
          <w:sz w:val="24"/>
        </w:rPr>
      </w:pPr>
    </w:p>
    <w:p w:rsidR="00852FDE" w:rsidRPr="00852FDE" w:rsidRDefault="00852FDE" w:rsidP="00852FDE">
      <w:pPr>
        <w:ind w:left="1440" w:right="1440"/>
        <w:rPr>
          <w:rFonts w:ascii="Arial" w:hAnsi="Arial" w:cs="Arial"/>
          <w:sz w:val="24"/>
        </w:rPr>
      </w:pPr>
    </w:p>
    <w:tbl>
      <w:tblPr>
        <w:tblW w:w="9600" w:type="dxa"/>
        <w:tblInd w:w="1548" w:type="dxa"/>
        <w:tblBorders>
          <w:top w:val="single" w:sz="2" w:space="0" w:color="auto"/>
        </w:tblBorders>
        <w:tblLayout w:type="fixed"/>
        <w:tblLook w:val="0000"/>
      </w:tblPr>
      <w:tblGrid>
        <w:gridCol w:w="4548"/>
        <w:gridCol w:w="1305"/>
        <w:gridCol w:w="3747"/>
      </w:tblGrid>
      <w:tr w:rsidR="00852FDE" w:rsidRPr="00852FDE" w:rsidTr="00A11E56">
        <w:tc>
          <w:tcPr>
            <w:tcW w:w="4548" w:type="dxa"/>
          </w:tcPr>
          <w:p w:rsidR="00852FDE" w:rsidRPr="00852FDE" w:rsidRDefault="00852FDE" w:rsidP="00A11E56">
            <w:pPr>
              <w:ind w:left="12" w:right="120"/>
              <w:rPr>
                <w:rFonts w:ascii="Arial" w:hAnsi="Arial" w:cs="Arial"/>
                <w:sz w:val="24"/>
              </w:rPr>
            </w:pPr>
            <w:r w:rsidRPr="00852FDE">
              <w:rPr>
                <w:rFonts w:ascii="Arial" w:hAnsi="Arial" w:cs="Arial"/>
                <w:sz w:val="24"/>
              </w:rPr>
              <w:t>Laura Schloesser, Chief of Administration and External Affairs</w:t>
            </w:r>
          </w:p>
        </w:tc>
        <w:tc>
          <w:tcPr>
            <w:tcW w:w="1305" w:type="dxa"/>
            <w:tcBorders>
              <w:top w:val="nil"/>
            </w:tcBorders>
          </w:tcPr>
          <w:p w:rsidR="00852FDE" w:rsidRPr="00852FDE" w:rsidRDefault="00852FDE" w:rsidP="00A11E56">
            <w:pPr>
              <w:ind w:left="1440" w:right="1440"/>
              <w:rPr>
                <w:rFonts w:ascii="Arial" w:hAnsi="Arial" w:cs="Arial"/>
                <w:sz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</w:tcBorders>
          </w:tcPr>
          <w:p w:rsidR="00852FDE" w:rsidRPr="00852FDE" w:rsidRDefault="00852FDE" w:rsidP="00A11E56">
            <w:pPr>
              <w:ind w:right="1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John Dargle, Jr., </w:t>
            </w:r>
            <w:r w:rsidRPr="00852FDE">
              <w:rPr>
                <w:rFonts w:ascii="Arial" w:hAnsi="Arial" w:cs="Arial"/>
                <w:sz w:val="24"/>
              </w:rPr>
              <w:t>Director</w:t>
            </w:r>
          </w:p>
        </w:tc>
      </w:tr>
    </w:tbl>
    <w:p w:rsidR="00852FDE" w:rsidRPr="00852FDE" w:rsidRDefault="00852FDE" w:rsidP="00852FDE">
      <w:pPr>
        <w:keepNext/>
        <w:ind w:left="2880" w:right="1440" w:hanging="1440"/>
        <w:outlineLvl w:val="2"/>
        <w:rPr>
          <w:rFonts w:ascii="Arial" w:hAnsi="Arial" w:cs="Arial"/>
          <w:b/>
          <w:bCs/>
          <w:sz w:val="24"/>
        </w:rPr>
      </w:pPr>
    </w:p>
    <w:p w:rsidR="00852FDE" w:rsidRPr="001E70A1" w:rsidRDefault="00852FDE" w:rsidP="00852FDE">
      <w:pPr>
        <w:ind w:left="1440" w:right="1440"/>
        <w:rPr>
          <w:rFonts w:ascii="CG Omega" w:hAnsi="CG Omega"/>
          <w:sz w:val="23"/>
          <w:szCs w:val="23"/>
        </w:rPr>
      </w:pPr>
    </w:p>
    <w:p w:rsidR="00C73CD7" w:rsidRPr="00B61F98" w:rsidRDefault="00C73CD7" w:rsidP="00C73CD7">
      <w:pPr>
        <w:pStyle w:val="NoSpacing"/>
        <w:ind w:left="1440" w:right="1440"/>
      </w:pPr>
      <w:r>
        <w:t>copy</w:t>
      </w:r>
      <w:r w:rsidRPr="00B61F98">
        <w:t>:</w:t>
      </w:r>
      <w:r w:rsidRPr="00B61F98">
        <w:tab/>
        <w:t>County Executive Chris Abele</w:t>
      </w:r>
    </w:p>
    <w:p w:rsidR="00C73CD7" w:rsidRPr="00B61F98" w:rsidRDefault="007B4F98" w:rsidP="00C73CD7">
      <w:pPr>
        <w:pStyle w:val="NoSpacing"/>
        <w:ind w:left="1440" w:right="1440" w:firstLine="720"/>
      </w:pPr>
      <w:proofErr w:type="spellStart"/>
      <w:r>
        <w:t>Raisa</w:t>
      </w:r>
      <w:proofErr w:type="spellEnd"/>
      <w:r>
        <w:t xml:space="preserve"> </w:t>
      </w:r>
      <w:proofErr w:type="spellStart"/>
      <w:r>
        <w:t>Koltun</w:t>
      </w:r>
      <w:proofErr w:type="spellEnd"/>
      <w:r w:rsidR="00C73CD7" w:rsidRPr="00B61F98">
        <w:t xml:space="preserve">, </w:t>
      </w:r>
      <w:r>
        <w:t xml:space="preserve">Interim </w:t>
      </w:r>
      <w:r w:rsidR="00C73CD7" w:rsidRPr="00B61F98">
        <w:t>Chief of Staff, County Executive’s Office</w:t>
      </w:r>
    </w:p>
    <w:p w:rsidR="00C73CD7" w:rsidRDefault="00C73CD7" w:rsidP="00C73CD7">
      <w:pPr>
        <w:pStyle w:val="NoSpacing"/>
        <w:ind w:left="1440" w:right="1440"/>
      </w:pPr>
      <w:r w:rsidRPr="00B61F98">
        <w:tab/>
        <w:t>Kelly Bablitch, Chief of Staff, County Board</w:t>
      </w:r>
    </w:p>
    <w:p w:rsidR="00033EB1" w:rsidRDefault="00033EB1" w:rsidP="00033EB1">
      <w:pPr>
        <w:pStyle w:val="NoSpacing"/>
        <w:ind w:left="1440" w:right="1440" w:firstLine="720"/>
      </w:pPr>
      <w:r w:rsidRPr="00B61F98">
        <w:lastRenderedPageBreak/>
        <w:t>Sup. Khalif Rainey, Vice-Chair, Parks, Energy &amp; Environment Committee</w:t>
      </w:r>
    </w:p>
    <w:p w:rsidR="00C73CD7" w:rsidRPr="00B61F98" w:rsidRDefault="00852FDE" w:rsidP="00033EB1">
      <w:pPr>
        <w:pStyle w:val="NoSpacing"/>
        <w:ind w:left="1440" w:right="1440"/>
      </w:pPr>
      <w:r>
        <w:tab/>
      </w:r>
      <w:r w:rsidR="00C73CD7" w:rsidRPr="00B61F98">
        <w:t>Daniel Laurila, Fiscal Mgt. Analyst, Admin &amp; Fiscal Affairs</w:t>
      </w:r>
      <w:r w:rsidR="00C73CD7" w:rsidRPr="00B61F98">
        <w:rPr>
          <w:color w:val="000000"/>
        </w:rPr>
        <w:t>/</w:t>
      </w:r>
      <w:r w:rsidR="00C73CD7" w:rsidRPr="00B61F98">
        <w:t>DAS</w:t>
      </w:r>
    </w:p>
    <w:p w:rsidR="00C73CD7" w:rsidRPr="00B61F98" w:rsidRDefault="00C73CD7" w:rsidP="00C73CD7">
      <w:pPr>
        <w:pStyle w:val="NoSpacing"/>
        <w:ind w:left="1440" w:right="1440" w:firstLine="720"/>
      </w:pPr>
      <w:r w:rsidRPr="00B61F98">
        <w:t>Scott Manske, Comptroller, Office of the Comptroller</w:t>
      </w:r>
    </w:p>
    <w:p w:rsidR="00C73CD7" w:rsidRPr="00B61F98" w:rsidRDefault="00C73CD7" w:rsidP="00C73CD7">
      <w:pPr>
        <w:pStyle w:val="NoSpacing"/>
        <w:ind w:left="1440" w:right="1440" w:firstLine="720"/>
      </w:pPr>
      <w:r w:rsidRPr="00B61F98">
        <w:t>Alexis Gassenhuber, Parks, Energy &amp; Environment Committee Clerk</w:t>
      </w:r>
    </w:p>
    <w:p w:rsidR="00C73CD7" w:rsidRDefault="00C73CD7" w:rsidP="00C73CD7">
      <w:pPr>
        <w:pStyle w:val="NoSpacing"/>
        <w:ind w:left="1440" w:right="1440" w:firstLine="720"/>
      </w:pPr>
      <w:r w:rsidRPr="00B61F98">
        <w:t>Jessica Janz-McKnight, Research</w:t>
      </w:r>
      <w:r w:rsidR="0084108C">
        <w:t xml:space="preserve"> and Policy</w:t>
      </w:r>
      <w:r w:rsidRPr="00B61F98">
        <w:t xml:space="preserve"> Analyst, </w:t>
      </w:r>
      <w:r w:rsidR="00852FDE">
        <w:t>Office of the Comptroller</w:t>
      </w:r>
    </w:p>
    <w:p w:rsidR="002D672B" w:rsidRDefault="002D672B">
      <w:pPr>
        <w:ind w:left="1440" w:right="1440"/>
        <w:rPr>
          <w:rFonts w:ascii="CG Omega" w:hAnsi="CG Omega"/>
        </w:rPr>
      </w:pPr>
    </w:p>
    <w:sectPr w:rsidR="002D672B" w:rsidSect="00F80266">
      <w:headerReference w:type="first" r:id="rId7"/>
      <w:footerReference w:type="first" r:id="rId8"/>
      <w:pgSz w:w="12240" w:h="15840" w:code="1"/>
      <w:pgMar w:top="1440" w:right="0" w:bottom="1440" w:left="0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6AE" w:rsidRDefault="00C926AE">
      <w:r>
        <w:separator/>
      </w:r>
    </w:p>
  </w:endnote>
  <w:endnote w:type="continuationSeparator" w:id="1">
    <w:p w:rsidR="00C926AE" w:rsidRDefault="00C92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6AE" w:rsidRDefault="00C926AE">
    <w:pPr>
      <w:pStyle w:val="Footer"/>
    </w:pPr>
    <w:r>
      <w:rPr>
        <w:noProof/>
      </w:rPr>
      <w:drawing>
        <wp:inline distT="0" distB="0" distL="0" distR="0">
          <wp:extent cx="7766050" cy="883285"/>
          <wp:effectExtent l="19050" t="0" r="6350" b="0"/>
          <wp:docPr id="2" name="Picture 2" descr="PARKS_LH_cAjDfooter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RKS_LH_cAjDfooter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0" cy="883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6AE" w:rsidRDefault="00C926AE">
      <w:r>
        <w:separator/>
      </w:r>
    </w:p>
  </w:footnote>
  <w:footnote w:type="continuationSeparator" w:id="1">
    <w:p w:rsidR="00C926AE" w:rsidRDefault="00C92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6AE" w:rsidRDefault="00C926AE">
    <w:pPr>
      <w:pStyle w:val="Header"/>
      <w:ind w:left="-1440" w:right="-1440"/>
      <w:jc w:val="center"/>
    </w:pPr>
    <w:r>
      <w:rPr>
        <w:noProof/>
      </w:rPr>
      <w:drawing>
        <wp:inline distT="0" distB="0" distL="0" distR="0">
          <wp:extent cx="7772400" cy="2125345"/>
          <wp:effectExtent l="19050" t="0" r="0" b="0"/>
          <wp:docPr id="1" name="Picture 1" descr="PARKS_LH_cAjDheader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KS_LH_cAjDheader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125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26AE" w:rsidRDefault="00C926AE">
    <w:pPr>
      <w:pStyle w:val="Header"/>
      <w:ind w:left="-1440" w:right="-14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350"/>
    <w:multiLevelType w:val="hybridMultilevel"/>
    <w:tmpl w:val="6E807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05376"/>
    <w:multiLevelType w:val="hybridMultilevel"/>
    <w:tmpl w:val="34B426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08C"/>
    <w:rsid w:val="00033EB1"/>
    <w:rsid w:val="000548CF"/>
    <w:rsid w:val="000D5990"/>
    <w:rsid w:val="000E1CF5"/>
    <w:rsid w:val="001168A7"/>
    <w:rsid w:val="00187087"/>
    <w:rsid w:val="001B2339"/>
    <w:rsid w:val="001D7F89"/>
    <w:rsid w:val="00263641"/>
    <w:rsid w:val="00272F51"/>
    <w:rsid w:val="00282C00"/>
    <w:rsid w:val="00291E31"/>
    <w:rsid w:val="002A3AF1"/>
    <w:rsid w:val="002D672B"/>
    <w:rsid w:val="002E3863"/>
    <w:rsid w:val="002F37A1"/>
    <w:rsid w:val="00334CC0"/>
    <w:rsid w:val="0034160B"/>
    <w:rsid w:val="003605CF"/>
    <w:rsid w:val="00396E11"/>
    <w:rsid w:val="003B0074"/>
    <w:rsid w:val="003B5E80"/>
    <w:rsid w:val="0043697A"/>
    <w:rsid w:val="004433CD"/>
    <w:rsid w:val="00592A0B"/>
    <w:rsid w:val="00592A6A"/>
    <w:rsid w:val="005B2296"/>
    <w:rsid w:val="005B50D4"/>
    <w:rsid w:val="00627710"/>
    <w:rsid w:val="0067160F"/>
    <w:rsid w:val="006A7300"/>
    <w:rsid w:val="006B1037"/>
    <w:rsid w:val="006B4616"/>
    <w:rsid w:val="006B714A"/>
    <w:rsid w:val="007058CE"/>
    <w:rsid w:val="00764280"/>
    <w:rsid w:val="007771ED"/>
    <w:rsid w:val="00781D70"/>
    <w:rsid w:val="007B3953"/>
    <w:rsid w:val="007B4F98"/>
    <w:rsid w:val="007B6961"/>
    <w:rsid w:val="007C5055"/>
    <w:rsid w:val="007E1C40"/>
    <w:rsid w:val="0084108C"/>
    <w:rsid w:val="0084512F"/>
    <w:rsid w:val="00852FDE"/>
    <w:rsid w:val="00856DF9"/>
    <w:rsid w:val="009B78F9"/>
    <w:rsid w:val="009C113B"/>
    <w:rsid w:val="009F23F7"/>
    <w:rsid w:val="00A11E56"/>
    <w:rsid w:val="00A1208C"/>
    <w:rsid w:val="00A20926"/>
    <w:rsid w:val="00A51669"/>
    <w:rsid w:val="00AD0E30"/>
    <w:rsid w:val="00AE45B3"/>
    <w:rsid w:val="00AE703A"/>
    <w:rsid w:val="00B73903"/>
    <w:rsid w:val="00B80E20"/>
    <w:rsid w:val="00BD5323"/>
    <w:rsid w:val="00C44C15"/>
    <w:rsid w:val="00C45491"/>
    <w:rsid w:val="00C6375A"/>
    <w:rsid w:val="00C71C51"/>
    <w:rsid w:val="00C73CD7"/>
    <w:rsid w:val="00C926AE"/>
    <w:rsid w:val="00CE2058"/>
    <w:rsid w:val="00CF1D20"/>
    <w:rsid w:val="00D152E5"/>
    <w:rsid w:val="00D32B5A"/>
    <w:rsid w:val="00DC1EAC"/>
    <w:rsid w:val="00E123F0"/>
    <w:rsid w:val="00E24531"/>
    <w:rsid w:val="00E61C38"/>
    <w:rsid w:val="00E630A1"/>
    <w:rsid w:val="00E71D3A"/>
    <w:rsid w:val="00F4608E"/>
    <w:rsid w:val="00F6306E"/>
    <w:rsid w:val="00F80266"/>
    <w:rsid w:val="00F96C82"/>
    <w:rsid w:val="00FC5B7C"/>
    <w:rsid w:val="00FD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953"/>
    <w:rPr>
      <w:rFonts w:ascii="Century Gothic" w:hAnsi="Century Gothic"/>
      <w:sz w:val="22"/>
      <w:szCs w:val="24"/>
    </w:rPr>
  </w:style>
  <w:style w:type="paragraph" w:styleId="Heading1">
    <w:name w:val="heading 1"/>
    <w:basedOn w:val="Normal"/>
    <w:next w:val="Normal"/>
    <w:qFormat/>
    <w:rsid w:val="00F80266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F80266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F80266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80266"/>
    <w:pPr>
      <w:keepNext/>
      <w:jc w:val="right"/>
      <w:outlineLvl w:val="3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02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2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80266"/>
  </w:style>
  <w:style w:type="paragraph" w:styleId="NoSpacing">
    <w:name w:val="No Spacing"/>
    <w:uiPriority w:val="1"/>
    <w:qFormat/>
    <w:rsid w:val="00C73CD7"/>
    <w:rPr>
      <w:rFonts w:ascii="Arial" w:hAnsi="Arial" w:cs="Arial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90"/>
    <w:rPr>
      <w:rFonts w:ascii="Tahoma" w:hAnsi="Tahoma" w:cs="Tahoma"/>
      <w:bCs/>
      <w:sz w:val="16"/>
      <w:szCs w:val="16"/>
    </w:rPr>
  </w:style>
  <w:style w:type="paragraph" w:styleId="BlockText">
    <w:name w:val="Block Text"/>
    <w:basedOn w:val="Normal"/>
    <w:uiPriority w:val="99"/>
    <w:unhideWhenUsed/>
    <w:rsid w:val="007B3953"/>
    <w:pPr>
      <w:ind w:left="1440" w:right="1440"/>
      <w:outlineLvl w:val="0"/>
    </w:pPr>
    <w:rPr>
      <w:rFonts w:ascii="CG Omega" w:hAnsi="CG Omega"/>
    </w:rPr>
  </w:style>
  <w:style w:type="character" w:customStyle="1" w:styleId="HeaderChar">
    <w:name w:val="Header Char"/>
    <w:basedOn w:val="DefaultParagraphFont"/>
    <w:link w:val="Header"/>
    <w:uiPriority w:val="99"/>
    <w:rsid w:val="0084108C"/>
    <w:rPr>
      <w:rFonts w:ascii="Century Gothic" w:hAnsi="Century Gothic"/>
      <w:sz w:val="22"/>
      <w:szCs w:val="24"/>
    </w:rPr>
  </w:style>
  <w:style w:type="paragraph" w:styleId="ListParagraph">
    <w:name w:val="List Paragraph"/>
    <w:basedOn w:val="Normal"/>
    <w:uiPriority w:val="34"/>
    <w:qFormat/>
    <w:rsid w:val="00272F51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953"/>
    <w:rPr>
      <w:rFonts w:ascii="Century Gothic" w:hAnsi="Century Gothic"/>
      <w:sz w:val="22"/>
      <w:szCs w:val="24"/>
    </w:rPr>
  </w:style>
  <w:style w:type="paragraph" w:styleId="Heading1">
    <w:name w:val="heading 1"/>
    <w:basedOn w:val="Normal"/>
    <w:next w:val="Normal"/>
    <w:qFormat/>
    <w:rsid w:val="00F80266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F80266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F80266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80266"/>
    <w:pPr>
      <w:keepNext/>
      <w:jc w:val="right"/>
      <w:outlineLvl w:val="3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802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2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80266"/>
  </w:style>
  <w:style w:type="paragraph" w:styleId="NoSpacing">
    <w:name w:val="No Spacing"/>
    <w:uiPriority w:val="1"/>
    <w:qFormat/>
    <w:rsid w:val="00C73CD7"/>
    <w:rPr>
      <w:rFonts w:ascii="Arial" w:hAnsi="Arial" w:cs="Arial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90"/>
    <w:rPr>
      <w:rFonts w:ascii="Tahoma" w:hAnsi="Tahoma" w:cs="Tahoma"/>
      <w:bCs/>
      <w:sz w:val="16"/>
      <w:szCs w:val="16"/>
    </w:rPr>
  </w:style>
  <w:style w:type="paragraph" w:styleId="BlockText">
    <w:name w:val="Block Text"/>
    <w:basedOn w:val="Normal"/>
    <w:uiPriority w:val="99"/>
    <w:unhideWhenUsed/>
    <w:rsid w:val="007B3953"/>
    <w:pPr>
      <w:ind w:left="1440" w:right="1440"/>
      <w:outlineLvl w:val="0"/>
    </w:pPr>
    <w:rPr>
      <w:rFonts w:ascii="CG Omega" w:hAnsi="CG Omeg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uraschloesser\Desktop\Dargl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Dargle Letterhead.dot</Template>
  <TotalTime>21</TotalTime>
  <Pages>2</Pages>
  <Words>253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Milwaukee County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Milwaukee County</dc:creator>
  <cp:keywords/>
  <dc:description/>
  <cp:lastModifiedBy>Milwaukee County</cp:lastModifiedBy>
  <cp:revision>5</cp:revision>
  <cp:lastPrinted>2014-04-29T16:31:00Z</cp:lastPrinted>
  <dcterms:created xsi:type="dcterms:W3CDTF">2014-06-02T22:33:00Z</dcterms:created>
  <dcterms:modified xsi:type="dcterms:W3CDTF">2014-06-03T13:54:00Z</dcterms:modified>
</cp:coreProperties>
</file>