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C9" w:rsidRPr="00696A71" w:rsidRDefault="00B25D8C" w:rsidP="00C46BB0">
      <w:pPr>
        <w:pStyle w:val="NoSpacing"/>
        <w:jc w:val="right"/>
        <w:rPr>
          <w:rFonts w:ascii="CG Omega" w:hAnsi="CG Omega"/>
          <w:sz w:val="24"/>
          <w:szCs w:val="24"/>
        </w:rPr>
      </w:pPr>
      <w:r w:rsidRPr="00696A71">
        <w:rPr>
          <w:rFonts w:ascii="CG Omega" w:hAnsi="CG Omega"/>
          <w:sz w:val="24"/>
          <w:szCs w:val="24"/>
        </w:rPr>
        <w:t>File No. 12</w:t>
      </w:r>
      <w:r w:rsidR="00694E90" w:rsidRPr="00696A71">
        <w:rPr>
          <w:rFonts w:ascii="CG Omega" w:hAnsi="CG Omega"/>
          <w:sz w:val="24"/>
          <w:szCs w:val="24"/>
        </w:rPr>
        <w:t>-</w:t>
      </w:r>
      <w:r w:rsidR="003B24C5" w:rsidRPr="00696A71">
        <w:rPr>
          <w:rFonts w:ascii="CG Omega" w:hAnsi="CG Omega"/>
          <w:sz w:val="24"/>
          <w:szCs w:val="24"/>
        </w:rPr>
        <w:t>227</w:t>
      </w:r>
      <w:bookmarkStart w:id="0" w:name="OLE_LINK1"/>
      <w:bookmarkStart w:id="1" w:name="OLE_LINK2"/>
    </w:p>
    <w:p w:rsidR="00696A71" w:rsidRDefault="00696A71" w:rsidP="00696A71">
      <w:pPr>
        <w:pStyle w:val="BodyTextIndent2"/>
        <w:ind w:firstLine="0"/>
        <w:jc w:val="left"/>
      </w:pPr>
    </w:p>
    <w:p w:rsidR="00696A71" w:rsidRPr="00C46BB0" w:rsidRDefault="00696A71" w:rsidP="00696A71">
      <w:pPr>
        <w:pStyle w:val="BodyTextIndent2"/>
        <w:ind w:firstLine="0"/>
        <w:jc w:val="left"/>
      </w:pPr>
      <w:r>
        <w:t>(</w:t>
      </w:r>
      <w:r w:rsidRPr="00C46BB0">
        <w:t xml:space="preserve">ITEM         )  </w:t>
      </w:r>
      <w:r w:rsidR="00C46BB0" w:rsidRPr="00C46BB0">
        <w:t>A resolution by Supervisors Haas and Dimitrijevic c</w:t>
      </w:r>
      <w:r w:rsidRPr="00C46BB0">
        <w:t>reating a taskforce to develop a pilot program for a “Super Pass” to allow Milwaukee County residents to access various Milwaukee County and non-County owned and operated attractions and facilities with the purchase of one card, by recommending adoption of the following:</w:t>
      </w:r>
    </w:p>
    <w:p w:rsidR="00696A71" w:rsidRPr="00C46BB0" w:rsidRDefault="00696A71" w:rsidP="00696A71">
      <w:pPr>
        <w:pStyle w:val="NoSpacing"/>
        <w:rPr>
          <w:rFonts w:ascii="CG Omega" w:hAnsi="CG Omega"/>
          <w:bCs/>
          <w:sz w:val="24"/>
          <w:szCs w:val="24"/>
        </w:rPr>
      </w:pPr>
    </w:p>
    <w:p w:rsidR="00102BD1" w:rsidRPr="00C46BB0" w:rsidRDefault="00694E90" w:rsidP="00696A71">
      <w:pPr>
        <w:pStyle w:val="NoSpacing"/>
        <w:jc w:val="center"/>
        <w:rPr>
          <w:rFonts w:ascii="CG Omega" w:hAnsi="CG Omega"/>
          <w:b/>
          <w:bCs/>
          <w:sz w:val="24"/>
          <w:szCs w:val="24"/>
        </w:rPr>
      </w:pPr>
      <w:r w:rsidRPr="00C46BB0">
        <w:rPr>
          <w:rFonts w:ascii="CG Omega" w:hAnsi="CG Omega"/>
          <w:b/>
          <w:bCs/>
          <w:sz w:val="24"/>
          <w:szCs w:val="24"/>
        </w:rPr>
        <w:t>A RESOLUTION</w:t>
      </w:r>
    </w:p>
    <w:bookmarkEnd w:id="0"/>
    <w:bookmarkEnd w:id="1"/>
    <w:p w:rsidR="00B25D8C" w:rsidRPr="00C46BB0" w:rsidRDefault="00B25D8C" w:rsidP="004A21A8">
      <w:pPr>
        <w:spacing w:after="0" w:line="240" w:lineRule="auto"/>
        <w:ind w:firstLine="720"/>
        <w:jc w:val="both"/>
        <w:rPr>
          <w:rFonts w:ascii="CG Omega" w:eastAsia="Times New Roman" w:hAnsi="CG Omega" w:cs="Arial"/>
          <w:sz w:val="24"/>
          <w:szCs w:val="24"/>
        </w:rPr>
      </w:pPr>
    </w:p>
    <w:p w:rsidR="00BD5AC9" w:rsidRPr="00C46BB0" w:rsidRDefault="00BD5AC9" w:rsidP="00BD5AC9">
      <w:pPr>
        <w:pStyle w:val="BodyTextIndent3"/>
      </w:pPr>
      <w:r w:rsidRPr="00C46BB0">
        <w:t>WHEREAS, Milwaukee County serves as a venue for many local attractions, festivals, and events that attract many visitors from all over Wisconsin; and</w:t>
      </w:r>
    </w:p>
    <w:p w:rsidR="00BD5AC9" w:rsidRPr="00C46BB0" w:rsidRDefault="00BD5AC9" w:rsidP="004A21A8">
      <w:pPr>
        <w:spacing w:after="0" w:line="240" w:lineRule="auto"/>
        <w:ind w:firstLine="720"/>
        <w:rPr>
          <w:rFonts w:ascii="CG Omega" w:eastAsia="Times New Roman" w:hAnsi="CG Omega" w:cs="Arial"/>
          <w:sz w:val="24"/>
          <w:szCs w:val="24"/>
        </w:rPr>
      </w:pPr>
    </w:p>
    <w:p w:rsidR="00694E90" w:rsidRPr="00C46BB0" w:rsidRDefault="000B25CE" w:rsidP="004A21A8">
      <w:pPr>
        <w:spacing w:after="0" w:line="240" w:lineRule="auto"/>
        <w:ind w:firstLine="720"/>
        <w:rPr>
          <w:rFonts w:ascii="CG Omega" w:eastAsia="Times New Roman" w:hAnsi="CG Omega" w:cs="Arial"/>
          <w:sz w:val="24"/>
          <w:szCs w:val="24"/>
        </w:rPr>
      </w:pPr>
      <w:r w:rsidRPr="00C46BB0">
        <w:rPr>
          <w:rFonts w:ascii="CG Omega" w:eastAsia="Times New Roman" w:hAnsi="CG Omega" w:cs="Arial"/>
          <w:sz w:val="24"/>
          <w:szCs w:val="24"/>
        </w:rPr>
        <w:t xml:space="preserve">WHEREAS, Milwaukee County </w:t>
      </w:r>
      <w:r w:rsidR="00811AE9" w:rsidRPr="00C46BB0">
        <w:rPr>
          <w:rFonts w:ascii="CG Omega" w:eastAsia="Times New Roman" w:hAnsi="CG Omega" w:cs="Arial"/>
          <w:sz w:val="24"/>
          <w:szCs w:val="24"/>
        </w:rPr>
        <w:t xml:space="preserve">owns and </w:t>
      </w:r>
      <w:r w:rsidRPr="00C46BB0">
        <w:rPr>
          <w:rFonts w:ascii="CG Omega" w:eastAsia="Times New Roman" w:hAnsi="CG Omega" w:cs="Arial"/>
          <w:sz w:val="24"/>
          <w:szCs w:val="24"/>
        </w:rPr>
        <w:t>operates many recreational and cultural facilities that draw thousands of visitors each year</w:t>
      </w:r>
      <w:r w:rsidR="00694E90" w:rsidRPr="00C46BB0">
        <w:rPr>
          <w:rFonts w:ascii="CG Omega" w:eastAsia="Times New Roman" w:hAnsi="CG Omega" w:cs="Arial"/>
          <w:sz w:val="24"/>
          <w:szCs w:val="24"/>
        </w:rPr>
        <w:t>; and</w:t>
      </w:r>
    </w:p>
    <w:p w:rsidR="00BD5AC9" w:rsidRPr="00C46BB0" w:rsidRDefault="00BD5AC9" w:rsidP="004A21A8">
      <w:pPr>
        <w:pStyle w:val="BodyTextIndent3"/>
      </w:pPr>
    </w:p>
    <w:p w:rsidR="000B25CE" w:rsidRPr="00C46BB0" w:rsidRDefault="000B25CE" w:rsidP="004A21A8">
      <w:pPr>
        <w:spacing w:after="0" w:line="240" w:lineRule="auto"/>
        <w:ind w:firstLine="720"/>
        <w:rPr>
          <w:rFonts w:ascii="CG Omega" w:eastAsia="Times New Roman" w:hAnsi="CG Omega" w:cs="Arial"/>
          <w:sz w:val="24"/>
          <w:szCs w:val="24"/>
        </w:rPr>
      </w:pPr>
      <w:r w:rsidRPr="00C46BB0">
        <w:rPr>
          <w:rFonts w:ascii="CG Omega" w:eastAsia="Times New Roman" w:hAnsi="CG Omega" w:cs="Arial"/>
          <w:sz w:val="24"/>
          <w:szCs w:val="24"/>
        </w:rPr>
        <w:t>WHEREAS, most of these facilities and activities offer annual passes that allow purchasers unlimited admittance to the facility throughout the year</w:t>
      </w:r>
      <w:r w:rsidR="00811AE9" w:rsidRPr="00C46BB0">
        <w:rPr>
          <w:rFonts w:ascii="CG Omega" w:eastAsia="Times New Roman" w:hAnsi="CG Omega" w:cs="Arial"/>
          <w:sz w:val="24"/>
          <w:szCs w:val="24"/>
        </w:rPr>
        <w:t>; examples</w:t>
      </w:r>
      <w:r w:rsidRPr="00C46BB0">
        <w:rPr>
          <w:rFonts w:ascii="CG Omega" w:eastAsia="Times New Roman" w:hAnsi="CG Omega" w:cs="Arial"/>
          <w:sz w:val="24"/>
          <w:szCs w:val="24"/>
        </w:rPr>
        <w:t xml:space="preserve"> include, but are not limited to:</w:t>
      </w:r>
    </w:p>
    <w:p w:rsidR="00BD5AC9" w:rsidRPr="00C46BB0" w:rsidRDefault="00BD5AC9" w:rsidP="004A21A8">
      <w:pPr>
        <w:spacing w:after="0" w:line="240" w:lineRule="auto"/>
        <w:ind w:firstLine="720"/>
        <w:rPr>
          <w:rFonts w:ascii="CG Omega" w:eastAsia="Times New Roman" w:hAnsi="CG Omega" w:cs="Arial"/>
          <w:sz w:val="24"/>
          <w:szCs w:val="24"/>
        </w:rPr>
      </w:pPr>
    </w:p>
    <w:p w:rsidR="000B25CE" w:rsidRPr="00C46BB0" w:rsidRDefault="000B25CE" w:rsidP="004A21A8">
      <w:pPr>
        <w:numPr>
          <w:ilvl w:val="0"/>
          <w:numId w:val="1"/>
        </w:num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Zoological Gardens</w:t>
      </w:r>
    </w:p>
    <w:p w:rsidR="000B25CE" w:rsidRPr="00C46BB0" w:rsidRDefault="000B25CE" w:rsidP="004A21A8">
      <w:pPr>
        <w:numPr>
          <w:ilvl w:val="0"/>
          <w:numId w:val="1"/>
        </w:num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Milwaukee Public Museum</w:t>
      </w:r>
    </w:p>
    <w:p w:rsidR="000B25CE" w:rsidRPr="00C46BB0" w:rsidRDefault="000B25CE" w:rsidP="004A21A8">
      <w:pPr>
        <w:numPr>
          <w:ilvl w:val="0"/>
          <w:numId w:val="1"/>
        </w:num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 xml:space="preserve">Betty </w:t>
      </w:r>
      <w:proofErr w:type="spellStart"/>
      <w:r w:rsidRPr="00C46BB0">
        <w:rPr>
          <w:rFonts w:ascii="CG Omega" w:eastAsia="Times New Roman" w:hAnsi="CG Omega" w:cs="Arial"/>
          <w:sz w:val="24"/>
          <w:szCs w:val="24"/>
        </w:rPr>
        <w:t>Brinn</w:t>
      </w:r>
      <w:proofErr w:type="spellEnd"/>
      <w:r w:rsidRPr="00C46BB0">
        <w:rPr>
          <w:rFonts w:ascii="CG Omega" w:eastAsia="Times New Roman" w:hAnsi="CG Omega" w:cs="Arial"/>
          <w:sz w:val="24"/>
          <w:szCs w:val="24"/>
        </w:rPr>
        <w:t xml:space="preserve"> Children’s Museum</w:t>
      </w:r>
    </w:p>
    <w:p w:rsidR="000B25CE" w:rsidRPr="00C46BB0" w:rsidRDefault="000B25CE" w:rsidP="004A21A8">
      <w:pPr>
        <w:numPr>
          <w:ilvl w:val="0"/>
          <w:numId w:val="1"/>
        </w:num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Charles Allis and Villa Terrace Art Museums</w:t>
      </w:r>
    </w:p>
    <w:p w:rsidR="000B25CE" w:rsidRPr="00C46BB0" w:rsidRDefault="000B25CE" w:rsidP="004A21A8">
      <w:pPr>
        <w:numPr>
          <w:ilvl w:val="0"/>
          <w:numId w:val="1"/>
        </w:num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Mitchell Park Horticultural Conservatory (“The Domes”)</w:t>
      </w:r>
    </w:p>
    <w:p w:rsidR="000B25CE" w:rsidRPr="00C46BB0" w:rsidRDefault="000B25CE" w:rsidP="004A21A8">
      <w:pPr>
        <w:numPr>
          <w:ilvl w:val="0"/>
          <w:numId w:val="1"/>
        </w:numPr>
        <w:spacing w:after="0" w:line="240" w:lineRule="auto"/>
        <w:rPr>
          <w:rFonts w:ascii="CG Omega" w:eastAsia="Times New Roman" w:hAnsi="CG Omega" w:cs="Arial"/>
          <w:sz w:val="24"/>
          <w:szCs w:val="24"/>
        </w:rPr>
      </w:pPr>
      <w:proofErr w:type="spellStart"/>
      <w:r w:rsidRPr="00C46BB0">
        <w:rPr>
          <w:rFonts w:ascii="CG Omega" w:eastAsia="Times New Roman" w:hAnsi="CG Omega" w:cs="Arial"/>
          <w:sz w:val="24"/>
          <w:szCs w:val="24"/>
        </w:rPr>
        <w:t>Boerner</w:t>
      </w:r>
      <w:proofErr w:type="spellEnd"/>
      <w:r w:rsidRPr="00C46BB0">
        <w:rPr>
          <w:rFonts w:ascii="CG Omega" w:eastAsia="Times New Roman" w:hAnsi="CG Omega" w:cs="Arial"/>
          <w:sz w:val="24"/>
          <w:szCs w:val="24"/>
        </w:rPr>
        <w:t xml:space="preserve"> Botanical Gardens</w:t>
      </w:r>
    </w:p>
    <w:p w:rsidR="000B25CE" w:rsidRPr="00C46BB0" w:rsidRDefault="000B25CE" w:rsidP="004A21A8">
      <w:pPr>
        <w:numPr>
          <w:ilvl w:val="0"/>
          <w:numId w:val="1"/>
        </w:numPr>
        <w:spacing w:after="0" w:line="240" w:lineRule="auto"/>
        <w:rPr>
          <w:rFonts w:ascii="CG Omega" w:eastAsia="Times New Roman" w:hAnsi="CG Omega" w:cs="Arial"/>
          <w:sz w:val="24"/>
          <w:szCs w:val="24"/>
        </w:rPr>
      </w:pPr>
      <w:proofErr w:type="spellStart"/>
      <w:r w:rsidRPr="00C46BB0">
        <w:rPr>
          <w:rFonts w:ascii="CG Omega" w:eastAsia="Times New Roman" w:hAnsi="CG Omega" w:cs="Arial"/>
          <w:sz w:val="24"/>
          <w:szCs w:val="24"/>
        </w:rPr>
        <w:t>Wehr</w:t>
      </w:r>
      <w:proofErr w:type="spellEnd"/>
      <w:r w:rsidRPr="00C46BB0">
        <w:rPr>
          <w:rFonts w:ascii="CG Omega" w:eastAsia="Times New Roman" w:hAnsi="CG Omega" w:cs="Arial"/>
          <w:sz w:val="24"/>
          <w:szCs w:val="24"/>
        </w:rPr>
        <w:t xml:space="preserve"> Nature Center</w:t>
      </w:r>
    </w:p>
    <w:p w:rsidR="000B25CE" w:rsidRPr="00C46BB0" w:rsidRDefault="000B25CE" w:rsidP="004A21A8">
      <w:pPr>
        <w:numPr>
          <w:ilvl w:val="0"/>
          <w:numId w:val="1"/>
        </w:num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Water Parks and Pools</w:t>
      </w:r>
    </w:p>
    <w:p w:rsidR="00731AAD" w:rsidRPr="00C46BB0" w:rsidRDefault="00731AAD" w:rsidP="004A21A8">
      <w:pPr>
        <w:spacing w:after="0" w:line="240" w:lineRule="auto"/>
        <w:rPr>
          <w:rFonts w:ascii="CG Omega" w:eastAsia="Times New Roman" w:hAnsi="CG Omega" w:cs="Arial"/>
          <w:sz w:val="24"/>
          <w:szCs w:val="24"/>
        </w:rPr>
      </w:pPr>
    </w:p>
    <w:p w:rsidR="000A1BB8" w:rsidRPr="00C46BB0" w:rsidRDefault="000A1BB8" w:rsidP="004A21A8">
      <w:p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w:t>
      </w:r>
      <w:r w:rsidR="00CD679F" w:rsidRPr="00C46BB0">
        <w:rPr>
          <w:rFonts w:ascii="CG Omega" w:eastAsia="Times New Roman" w:hAnsi="CG Omega" w:cs="Arial"/>
          <w:sz w:val="24"/>
          <w:szCs w:val="24"/>
        </w:rPr>
        <w:t xml:space="preserve"> </w:t>
      </w:r>
      <w:proofErr w:type="gramStart"/>
      <w:r w:rsidRPr="00C46BB0">
        <w:rPr>
          <w:rFonts w:ascii="CG Omega" w:eastAsia="Times New Roman" w:hAnsi="CG Omega" w:cs="Arial"/>
          <w:sz w:val="24"/>
          <w:szCs w:val="24"/>
        </w:rPr>
        <w:t>and</w:t>
      </w:r>
      <w:proofErr w:type="gramEnd"/>
    </w:p>
    <w:p w:rsidR="003F3771" w:rsidRPr="00C46BB0" w:rsidRDefault="003F3771" w:rsidP="004A21A8">
      <w:pPr>
        <w:spacing w:after="0" w:line="240" w:lineRule="auto"/>
        <w:rPr>
          <w:rFonts w:ascii="CG Omega" w:eastAsia="Times New Roman" w:hAnsi="CG Omega" w:cs="Arial"/>
          <w:sz w:val="24"/>
          <w:szCs w:val="24"/>
        </w:rPr>
      </w:pPr>
    </w:p>
    <w:p w:rsidR="003F3771" w:rsidRPr="00C46BB0" w:rsidRDefault="003F3771" w:rsidP="004A21A8">
      <w:pPr>
        <w:pStyle w:val="BodyTextIndent"/>
        <w:spacing w:after="0"/>
        <w:jc w:val="left"/>
      </w:pPr>
      <w:r w:rsidRPr="00C46BB0">
        <w:t xml:space="preserve">WHEREAS, </w:t>
      </w:r>
      <w:r w:rsidR="000A1BB8" w:rsidRPr="00C46BB0">
        <w:t xml:space="preserve">other </w:t>
      </w:r>
      <w:r w:rsidR="00811AE9" w:rsidRPr="00C46BB0">
        <w:t xml:space="preserve">attractions, festivals, and </w:t>
      </w:r>
      <w:r w:rsidR="000A1BB8" w:rsidRPr="00C46BB0">
        <w:t xml:space="preserve">events that are controlled by non-County agencies </w:t>
      </w:r>
      <w:r w:rsidR="00811AE9" w:rsidRPr="00C46BB0">
        <w:t xml:space="preserve">also </w:t>
      </w:r>
      <w:r w:rsidR="000A1BB8" w:rsidRPr="00C46BB0">
        <w:t xml:space="preserve">bring a wide range of </w:t>
      </w:r>
      <w:r w:rsidR="00811AE9" w:rsidRPr="00C46BB0">
        <w:t xml:space="preserve">Milwaukee </w:t>
      </w:r>
      <w:r w:rsidR="000A1BB8" w:rsidRPr="00C46BB0">
        <w:t>County residents and revenue to the area</w:t>
      </w:r>
      <w:r w:rsidR="00811AE9" w:rsidRPr="00C46BB0">
        <w:t xml:space="preserve">; examples </w:t>
      </w:r>
      <w:r w:rsidR="000A1BB8" w:rsidRPr="00C46BB0">
        <w:t>includ</w:t>
      </w:r>
      <w:r w:rsidR="00811AE9" w:rsidRPr="00C46BB0">
        <w:t>e</w:t>
      </w:r>
      <w:r w:rsidR="000A1BB8" w:rsidRPr="00C46BB0">
        <w:t xml:space="preserve">, but </w:t>
      </w:r>
      <w:r w:rsidR="00811AE9" w:rsidRPr="00C46BB0">
        <w:t xml:space="preserve">are </w:t>
      </w:r>
      <w:r w:rsidR="000A1BB8" w:rsidRPr="00C46BB0">
        <w:t>not limited to:</w:t>
      </w:r>
    </w:p>
    <w:p w:rsidR="00BD5AC9" w:rsidRPr="00C46BB0" w:rsidRDefault="00BD5AC9" w:rsidP="004A21A8">
      <w:pPr>
        <w:pStyle w:val="BodyTextIndent"/>
        <w:spacing w:after="0"/>
        <w:jc w:val="left"/>
      </w:pPr>
    </w:p>
    <w:p w:rsidR="000A1BB8" w:rsidRPr="00C46BB0" w:rsidRDefault="000A1BB8" w:rsidP="004A21A8">
      <w:pPr>
        <w:numPr>
          <w:ilvl w:val="0"/>
          <w:numId w:val="2"/>
        </w:num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Harley-Davidson Museum</w:t>
      </w:r>
    </w:p>
    <w:p w:rsidR="000A1BB8" w:rsidRPr="00C46BB0" w:rsidRDefault="000A1BB8" w:rsidP="004A21A8">
      <w:pPr>
        <w:numPr>
          <w:ilvl w:val="0"/>
          <w:numId w:val="2"/>
        </w:num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Eisner American Museum of Advertising &amp; Design</w:t>
      </w:r>
    </w:p>
    <w:p w:rsidR="000A1BB8" w:rsidRPr="00C46BB0" w:rsidRDefault="000A1BB8" w:rsidP="004A21A8">
      <w:pPr>
        <w:numPr>
          <w:ilvl w:val="0"/>
          <w:numId w:val="2"/>
        </w:num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Wisconsin State Fair</w:t>
      </w:r>
    </w:p>
    <w:p w:rsidR="00811AE9" w:rsidRPr="00C46BB0" w:rsidRDefault="00811AE9" w:rsidP="004A21A8">
      <w:pPr>
        <w:numPr>
          <w:ilvl w:val="0"/>
          <w:numId w:val="2"/>
        </w:num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 xml:space="preserve">Schlitz </w:t>
      </w:r>
      <w:proofErr w:type="spellStart"/>
      <w:r w:rsidRPr="00C46BB0">
        <w:rPr>
          <w:rFonts w:ascii="CG Omega" w:eastAsia="Times New Roman" w:hAnsi="CG Omega" w:cs="Arial"/>
          <w:sz w:val="24"/>
          <w:szCs w:val="24"/>
        </w:rPr>
        <w:t>Audobon</w:t>
      </w:r>
      <w:proofErr w:type="spellEnd"/>
      <w:r w:rsidRPr="00C46BB0">
        <w:rPr>
          <w:rFonts w:ascii="CG Omega" w:eastAsia="Times New Roman" w:hAnsi="CG Omega" w:cs="Arial"/>
          <w:sz w:val="24"/>
          <w:szCs w:val="24"/>
        </w:rPr>
        <w:t xml:space="preserve"> Nature Center</w:t>
      </w:r>
    </w:p>
    <w:p w:rsidR="000A1BB8" w:rsidRPr="00C46BB0" w:rsidRDefault="000A1BB8" w:rsidP="004A21A8">
      <w:pPr>
        <w:numPr>
          <w:ilvl w:val="0"/>
          <w:numId w:val="2"/>
        </w:num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 xml:space="preserve">All festivals held on the Henry Maier Festival Grounds </w:t>
      </w:r>
    </w:p>
    <w:p w:rsidR="00731AAD" w:rsidRPr="00C46BB0" w:rsidRDefault="00731AAD" w:rsidP="004A21A8">
      <w:pPr>
        <w:spacing w:after="0" w:line="240" w:lineRule="auto"/>
        <w:rPr>
          <w:rFonts w:ascii="CG Omega" w:eastAsia="Times New Roman" w:hAnsi="CG Omega" w:cs="Arial"/>
          <w:sz w:val="24"/>
          <w:szCs w:val="24"/>
        </w:rPr>
      </w:pPr>
    </w:p>
    <w:p w:rsidR="003F3771" w:rsidRPr="00C46BB0" w:rsidRDefault="00CD679F" w:rsidP="004A21A8">
      <w:p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lastRenderedPageBreak/>
        <w:t xml:space="preserve">; </w:t>
      </w:r>
      <w:proofErr w:type="gramStart"/>
      <w:r w:rsidRPr="00C46BB0">
        <w:rPr>
          <w:rFonts w:ascii="CG Omega" w:eastAsia="Times New Roman" w:hAnsi="CG Omega" w:cs="Arial"/>
          <w:sz w:val="24"/>
          <w:szCs w:val="24"/>
        </w:rPr>
        <w:t>and</w:t>
      </w:r>
      <w:proofErr w:type="gramEnd"/>
    </w:p>
    <w:p w:rsidR="00BD5AC9" w:rsidRPr="00C46BB0" w:rsidRDefault="00BD5AC9" w:rsidP="004A21A8">
      <w:pPr>
        <w:spacing w:after="0" w:line="240" w:lineRule="auto"/>
        <w:rPr>
          <w:rFonts w:ascii="CG Omega" w:eastAsia="Times New Roman" w:hAnsi="CG Omega" w:cs="Arial"/>
          <w:sz w:val="24"/>
          <w:szCs w:val="24"/>
        </w:rPr>
      </w:pPr>
    </w:p>
    <w:p w:rsidR="00CD679F" w:rsidRPr="00C46BB0" w:rsidRDefault="00CD679F" w:rsidP="004A21A8">
      <w:p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ab/>
        <w:t>WHER</w:t>
      </w:r>
      <w:r w:rsidR="00A27C5C" w:rsidRPr="00C46BB0">
        <w:rPr>
          <w:rFonts w:ascii="CG Omega" w:eastAsia="Times New Roman" w:hAnsi="CG Omega" w:cs="Arial"/>
          <w:sz w:val="24"/>
          <w:szCs w:val="24"/>
        </w:rPr>
        <w:t>E</w:t>
      </w:r>
      <w:r w:rsidRPr="00C46BB0">
        <w:rPr>
          <w:rFonts w:ascii="CG Omega" w:eastAsia="Times New Roman" w:hAnsi="CG Omega" w:cs="Arial"/>
          <w:sz w:val="24"/>
          <w:szCs w:val="24"/>
        </w:rPr>
        <w:t xml:space="preserve">AS, the concept of a “Super Pass” that would allow purchasers an opportunity to visit any or all of these </w:t>
      </w:r>
      <w:r w:rsidR="00811AE9" w:rsidRPr="00C46BB0">
        <w:rPr>
          <w:rFonts w:ascii="CG Omega" w:eastAsia="Times New Roman" w:hAnsi="CG Omega" w:cs="Arial"/>
          <w:sz w:val="24"/>
          <w:szCs w:val="24"/>
        </w:rPr>
        <w:t>local attractions</w:t>
      </w:r>
      <w:r w:rsidR="00857ED0" w:rsidRPr="00C46BB0">
        <w:rPr>
          <w:rFonts w:ascii="CG Omega" w:eastAsia="Times New Roman" w:hAnsi="CG Omega" w:cs="Arial"/>
          <w:sz w:val="24"/>
          <w:szCs w:val="24"/>
        </w:rPr>
        <w:t xml:space="preserve"> </w:t>
      </w:r>
      <w:r w:rsidRPr="00C46BB0">
        <w:rPr>
          <w:rFonts w:ascii="CG Omega" w:eastAsia="Times New Roman" w:hAnsi="CG Omega" w:cs="Arial"/>
          <w:sz w:val="24"/>
          <w:szCs w:val="24"/>
        </w:rPr>
        <w:t>has tremendous appeal to many local residents; and</w:t>
      </w:r>
    </w:p>
    <w:p w:rsidR="00BD5AC9" w:rsidRPr="00C46BB0" w:rsidRDefault="00BD5AC9" w:rsidP="004A21A8">
      <w:pPr>
        <w:spacing w:after="0" w:line="240" w:lineRule="auto"/>
        <w:rPr>
          <w:rFonts w:ascii="CG Omega" w:eastAsia="Times New Roman" w:hAnsi="CG Omega" w:cs="Arial"/>
          <w:sz w:val="24"/>
          <w:szCs w:val="24"/>
        </w:rPr>
      </w:pPr>
    </w:p>
    <w:p w:rsidR="00CD679F" w:rsidRPr="00C46BB0" w:rsidRDefault="00CD679F" w:rsidP="004A21A8">
      <w:p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ab/>
        <w:t xml:space="preserve">WHEREAS, a “Super Pass” may encourage people to visit a </w:t>
      </w:r>
      <w:r w:rsidR="00857ED0" w:rsidRPr="00C46BB0">
        <w:rPr>
          <w:rFonts w:ascii="CG Omega" w:eastAsia="Times New Roman" w:hAnsi="CG Omega" w:cs="Arial"/>
          <w:sz w:val="24"/>
          <w:szCs w:val="24"/>
        </w:rPr>
        <w:t xml:space="preserve">Milwaukee </w:t>
      </w:r>
      <w:r w:rsidRPr="00C46BB0">
        <w:rPr>
          <w:rFonts w:ascii="CG Omega" w:eastAsia="Times New Roman" w:hAnsi="CG Omega" w:cs="Arial"/>
          <w:sz w:val="24"/>
          <w:szCs w:val="24"/>
        </w:rPr>
        <w:t>County attraction that they may have otherwise not visited without the “one price” for all opportunity; and</w:t>
      </w:r>
    </w:p>
    <w:p w:rsidR="00BD5AC9" w:rsidRPr="00C46BB0" w:rsidRDefault="00BD5AC9" w:rsidP="004A21A8">
      <w:pPr>
        <w:spacing w:after="0" w:line="240" w:lineRule="auto"/>
        <w:rPr>
          <w:rFonts w:ascii="CG Omega" w:eastAsia="Times New Roman" w:hAnsi="CG Omega" w:cs="Arial"/>
          <w:sz w:val="24"/>
          <w:szCs w:val="24"/>
        </w:rPr>
      </w:pPr>
    </w:p>
    <w:p w:rsidR="00CD679F" w:rsidRPr="00C46BB0" w:rsidRDefault="00CD679F" w:rsidP="004A21A8">
      <w:p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ab/>
        <w:t>WHEREAS, issues including the complexity of which attractions to include, when and how many times they could be visited, concerns about reducing the facilities’ existing customer base as well as the proper distribution of the revenue from the sale of the pass require further examination; and</w:t>
      </w:r>
    </w:p>
    <w:p w:rsidR="00BD5AC9" w:rsidRPr="00C46BB0" w:rsidRDefault="00BD5AC9" w:rsidP="004A21A8">
      <w:pPr>
        <w:spacing w:after="0" w:line="240" w:lineRule="auto"/>
        <w:rPr>
          <w:rFonts w:ascii="CG Omega" w:eastAsia="Times New Roman" w:hAnsi="CG Omega" w:cs="Arial"/>
          <w:sz w:val="24"/>
          <w:szCs w:val="24"/>
        </w:rPr>
      </w:pPr>
    </w:p>
    <w:p w:rsidR="00EB24FE" w:rsidRPr="00C46BB0" w:rsidRDefault="00CD679F" w:rsidP="004A21A8">
      <w:p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ab/>
        <w:t xml:space="preserve">WHEREAS, research would be required to </w:t>
      </w:r>
      <w:r w:rsidR="00EB24FE" w:rsidRPr="00C46BB0">
        <w:rPr>
          <w:rFonts w:ascii="CG Omega" w:eastAsia="Times New Roman" w:hAnsi="CG Omega" w:cs="Arial"/>
          <w:sz w:val="24"/>
          <w:szCs w:val="24"/>
        </w:rPr>
        <w:t>investigate if and how negotiations could potentially be made with non-County facilities and events in order to include them in the “Super Pass” admission; and</w:t>
      </w:r>
    </w:p>
    <w:p w:rsidR="00BD5AC9" w:rsidRPr="00C46BB0" w:rsidRDefault="00BD5AC9" w:rsidP="004A21A8">
      <w:pPr>
        <w:spacing w:after="0" w:line="240" w:lineRule="auto"/>
        <w:rPr>
          <w:rFonts w:ascii="CG Omega" w:eastAsia="Times New Roman" w:hAnsi="CG Omega" w:cs="Arial"/>
          <w:sz w:val="24"/>
          <w:szCs w:val="24"/>
        </w:rPr>
      </w:pPr>
    </w:p>
    <w:p w:rsidR="00EB24FE" w:rsidRPr="00C46BB0" w:rsidRDefault="00EB24FE" w:rsidP="004A21A8">
      <w:p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ab/>
        <w:t xml:space="preserve">WHEREAS, a </w:t>
      </w:r>
      <w:r w:rsidR="00164CA0" w:rsidRPr="00C46BB0">
        <w:rPr>
          <w:rFonts w:ascii="CG Omega" w:eastAsia="Times New Roman" w:hAnsi="CG Omega" w:cs="Arial"/>
          <w:sz w:val="24"/>
          <w:szCs w:val="24"/>
        </w:rPr>
        <w:t>taskforce</w:t>
      </w:r>
      <w:r w:rsidRPr="00C46BB0">
        <w:rPr>
          <w:rFonts w:ascii="CG Omega" w:eastAsia="Times New Roman" w:hAnsi="CG Omega" w:cs="Arial"/>
          <w:sz w:val="24"/>
          <w:szCs w:val="24"/>
        </w:rPr>
        <w:t xml:space="preserve"> comprised of representatives of various recreation</w:t>
      </w:r>
      <w:r w:rsidR="00857ED0" w:rsidRPr="00C46BB0">
        <w:rPr>
          <w:rFonts w:ascii="CG Omega" w:eastAsia="Times New Roman" w:hAnsi="CG Omega" w:cs="Arial"/>
          <w:sz w:val="24"/>
          <w:szCs w:val="24"/>
        </w:rPr>
        <w:t>al</w:t>
      </w:r>
      <w:r w:rsidRPr="00C46BB0">
        <w:rPr>
          <w:rFonts w:ascii="CG Omega" w:eastAsia="Times New Roman" w:hAnsi="CG Omega" w:cs="Arial"/>
          <w:sz w:val="24"/>
          <w:szCs w:val="24"/>
        </w:rPr>
        <w:t xml:space="preserve"> and cultural facilities may be able to develop a pilot program to create a “Super Pass” (or other recommended name) that can be embraced by the participating entities and approved by policymakers; now, therefore,</w:t>
      </w:r>
    </w:p>
    <w:p w:rsidR="0031438F" w:rsidRPr="00C46BB0" w:rsidRDefault="0031438F" w:rsidP="004A21A8">
      <w:pPr>
        <w:spacing w:after="0" w:line="240" w:lineRule="auto"/>
        <w:rPr>
          <w:rFonts w:ascii="CG Omega" w:eastAsia="Times New Roman" w:hAnsi="CG Omega" w:cs="Arial"/>
          <w:sz w:val="24"/>
          <w:szCs w:val="24"/>
        </w:rPr>
      </w:pPr>
    </w:p>
    <w:p w:rsidR="0031438F" w:rsidRPr="00C46BB0" w:rsidRDefault="0031438F" w:rsidP="004A21A8">
      <w:p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ab/>
        <w:t xml:space="preserve">BE IT RESOLVED, that the Milwaukee County Board of Supervisors does hereby create a </w:t>
      </w:r>
      <w:r w:rsidR="00164CA0" w:rsidRPr="00C46BB0">
        <w:rPr>
          <w:rFonts w:ascii="CG Omega" w:eastAsia="Times New Roman" w:hAnsi="CG Omega" w:cs="Arial"/>
          <w:sz w:val="24"/>
          <w:szCs w:val="24"/>
        </w:rPr>
        <w:t>taskforce</w:t>
      </w:r>
      <w:r w:rsidRPr="00C46BB0">
        <w:rPr>
          <w:rFonts w:ascii="CG Omega" w:eastAsia="Times New Roman" w:hAnsi="CG Omega" w:cs="Arial"/>
          <w:sz w:val="24"/>
          <w:szCs w:val="24"/>
        </w:rPr>
        <w:t xml:space="preserve"> to develop a pilot program whereby Milwaukee County residents will be able to purchase a single pass that would provide them access to County and non-County attractions, festivals and events; and</w:t>
      </w:r>
    </w:p>
    <w:p w:rsidR="00BD5AC9" w:rsidRPr="00C46BB0" w:rsidRDefault="00BD5AC9" w:rsidP="004A21A8">
      <w:pPr>
        <w:spacing w:after="0" w:line="240" w:lineRule="auto"/>
        <w:rPr>
          <w:rFonts w:ascii="CG Omega" w:eastAsia="Times New Roman" w:hAnsi="CG Omega" w:cs="Arial"/>
          <w:sz w:val="24"/>
          <w:szCs w:val="24"/>
        </w:rPr>
      </w:pPr>
    </w:p>
    <w:p w:rsidR="00731AAD" w:rsidRPr="00C46BB0" w:rsidRDefault="00EB24FE" w:rsidP="004A21A8">
      <w:p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ab/>
        <w:t xml:space="preserve">BE IT </w:t>
      </w:r>
      <w:r w:rsidR="00490ACF" w:rsidRPr="00C46BB0">
        <w:rPr>
          <w:rFonts w:ascii="CG Omega" w:eastAsia="Times New Roman" w:hAnsi="CG Omega" w:cs="Arial"/>
          <w:sz w:val="24"/>
          <w:szCs w:val="24"/>
        </w:rPr>
        <w:t xml:space="preserve">FURTHER </w:t>
      </w:r>
      <w:r w:rsidRPr="00C46BB0">
        <w:rPr>
          <w:rFonts w:ascii="CG Omega" w:eastAsia="Times New Roman" w:hAnsi="CG Omega" w:cs="Arial"/>
          <w:sz w:val="24"/>
          <w:szCs w:val="24"/>
        </w:rPr>
        <w:t xml:space="preserve">RESOLVED, that </w:t>
      </w:r>
      <w:r w:rsidR="00222BBA" w:rsidRPr="00C46BB0">
        <w:rPr>
          <w:rFonts w:ascii="CG Omega" w:eastAsia="Times New Roman" w:hAnsi="CG Omega" w:cs="Arial"/>
          <w:sz w:val="24"/>
          <w:szCs w:val="24"/>
        </w:rPr>
        <w:t xml:space="preserve">the </w:t>
      </w:r>
      <w:r w:rsidR="00857ED0" w:rsidRPr="00C46BB0">
        <w:rPr>
          <w:rFonts w:ascii="CG Omega" w:eastAsia="Times New Roman" w:hAnsi="CG Omega" w:cs="Arial"/>
          <w:sz w:val="24"/>
          <w:szCs w:val="24"/>
        </w:rPr>
        <w:t xml:space="preserve">Executive </w:t>
      </w:r>
      <w:r w:rsidRPr="00C46BB0">
        <w:rPr>
          <w:rFonts w:ascii="CG Omega" w:eastAsia="Times New Roman" w:hAnsi="CG Omega" w:cs="Arial"/>
          <w:sz w:val="24"/>
          <w:szCs w:val="24"/>
        </w:rPr>
        <w:t xml:space="preserve">Director of </w:t>
      </w:r>
      <w:r w:rsidR="00857ED0" w:rsidRPr="00C46BB0">
        <w:rPr>
          <w:rFonts w:ascii="CG Omega" w:eastAsia="Times New Roman" w:hAnsi="CG Omega" w:cs="Arial"/>
          <w:sz w:val="24"/>
          <w:szCs w:val="24"/>
        </w:rPr>
        <w:t>VISIT Milwaukee</w:t>
      </w:r>
      <w:r w:rsidRPr="00C46BB0">
        <w:rPr>
          <w:rFonts w:ascii="CG Omega" w:eastAsia="Times New Roman" w:hAnsi="CG Omega" w:cs="Arial"/>
          <w:sz w:val="24"/>
          <w:szCs w:val="24"/>
        </w:rPr>
        <w:t xml:space="preserve"> is hereby authorized and </w:t>
      </w:r>
      <w:r w:rsidR="00857ED0" w:rsidRPr="00C46BB0">
        <w:rPr>
          <w:rFonts w:ascii="CG Omega" w:eastAsia="Times New Roman" w:hAnsi="CG Omega" w:cs="Arial"/>
          <w:sz w:val="24"/>
          <w:szCs w:val="24"/>
        </w:rPr>
        <w:t>requested</w:t>
      </w:r>
      <w:r w:rsidRPr="00C46BB0">
        <w:rPr>
          <w:rFonts w:ascii="CG Omega" w:eastAsia="Times New Roman" w:hAnsi="CG Omega" w:cs="Arial"/>
          <w:sz w:val="24"/>
          <w:szCs w:val="24"/>
        </w:rPr>
        <w:t xml:space="preserve"> to convene a </w:t>
      </w:r>
      <w:r w:rsidR="00164CA0" w:rsidRPr="00C46BB0">
        <w:rPr>
          <w:rFonts w:ascii="CG Omega" w:eastAsia="Times New Roman" w:hAnsi="CG Omega" w:cs="Arial"/>
          <w:sz w:val="24"/>
          <w:szCs w:val="24"/>
        </w:rPr>
        <w:t>taskforce</w:t>
      </w:r>
      <w:r w:rsidRPr="00C46BB0">
        <w:rPr>
          <w:rFonts w:ascii="CG Omega" w:eastAsia="Times New Roman" w:hAnsi="CG Omega" w:cs="Arial"/>
          <w:sz w:val="24"/>
          <w:szCs w:val="24"/>
        </w:rPr>
        <w:t xml:space="preserve"> comprised of </w:t>
      </w:r>
      <w:r w:rsidR="00731AAD" w:rsidRPr="00C46BB0">
        <w:rPr>
          <w:rFonts w:ascii="CG Omega" w:eastAsia="Times New Roman" w:hAnsi="CG Omega" w:cs="Arial"/>
          <w:sz w:val="24"/>
          <w:szCs w:val="24"/>
        </w:rPr>
        <w:t>members from the following organizations/agencies as follows:</w:t>
      </w:r>
    </w:p>
    <w:p w:rsidR="00731AAD" w:rsidRPr="00C46BB0" w:rsidRDefault="00731AAD" w:rsidP="004A21A8">
      <w:pPr>
        <w:spacing w:after="0" w:line="240" w:lineRule="auto"/>
        <w:rPr>
          <w:rFonts w:ascii="CG Omega" w:eastAsia="Times New Roman" w:hAnsi="CG Omega" w:cs="Arial"/>
          <w:sz w:val="24"/>
          <w:szCs w:val="24"/>
        </w:rPr>
      </w:pPr>
    </w:p>
    <w:p w:rsidR="00164CA0" w:rsidRPr="00C46BB0" w:rsidRDefault="00731AAD" w:rsidP="004A21A8">
      <w:pPr>
        <w:pStyle w:val="ListParagraph"/>
        <w:numPr>
          <w:ilvl w:val="0"/>
          <w:numId w:val="3"/>
        </w:num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R</w:t>
      </w:r>
      <w:r w:rsidR="00EB24FE" w:rsidRPr="00C46BB0">
        <w:rPr>
          <w:rFonts w:ascii="CG Omega" w:eastAsia="Times New Roman" w:hAnsi="CG Omega" w:cs="Arial"/>
          <w:sz w:val="24"/>
          <w:szCs w:val="24"/>
        </w:rPr>
        <w:t>epresentatives of various County</w:t>
      </w:r>
      <w:r w:rsidR="00857ED0" w:rsidRPr="00C46BB0">
        <w:rPr>
          <w:rFonts w:ascii="CG Omega" w:eastAsia="Times New Roman" w:hAnsi="CG Omega" w:cs="Arial"/>
          <w:sz w:val="24"/>
          <w:szCs w:val="24"/>
        </w:rPr>
        <w:t xml:space="preserve"> and non-County</w:t>
      </w:r>
      <w:r w:rsidR="00EB24FE" w:rsidRPr="00C46BB0">
        <w:rPr>
          <w:rFonts w:ascii="CG Omega" w:eastAsia="Times New Roman" w:hAnsi="CG Omega" w:cs="Arial"/>
          <w:sz w:val="24"/>
          <w:szCs w:val="24"/>
        </w:rPr>
        <w:t xml:space="preserve"> recreational and cultural facilities</w:t>
      </w:r>
      <w:r w:rsidRPr="00C46BB0">
        <w:rPr>
          <w:rFonts w:ascii="CG Omega" w:eastAsia="Times New Roman" w:hAnsi="CG Omega" w:cs="Arial"/>
          <w:sz w:val="24"/>
          <w:szCs w:val="24"/>
        </w:rPr>
        <w:t>, including</w:t>
      </w:r>
      <w:r w:rsidR="00164CA0" w:rsidRPr="00C46BB0">
        <w:rPr>
          <w:rFonts w:ascii="CG Omega" w:eastAsia="Times New Roman" w:hAnsi="CG Omega" w:cs="Arial"/>
          <w:sz w:val="24"/>
          <w:szCs w:val="24"/>
        </w:rPr>
        <w:t>:</w:t>
      </w:r>
    </w:p>
    <w:p w:rsidR="00164CA0" w:rsidRPr="00C46BB0" w:rsidRDefault="00731AAD" w:rsidP="004A21A8">
      <w:pPr>
        <w:pStyle w:val="ListParagraph"/>
        <w:numPr>
          <w:ilvl w:val="0"/>
          <w:numId w:val="3"/>
        </w:num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 xml:space="preserve"> </w:t>
      </w:r>
      <w:r w:rsidR="00F60BFF" w:rsidRPr="00C46BB0">
        <w:rPr>
          <w:rFonts w:ascii="CG Omega" w:eastAsia="Times New Roman" w:hAnsi="CG Omega" w:cs="Arial"/>
          <w:sz w:val="24"/>
          <w:szCs w:val="24"/>
        </w:rPr>
        <w:t>(1</w:t>
      </w:r>
      <w:r w:rsidRPr="00C46BB0">
        <w:rPr>
          <w:rFonts w:ascii="CG Omega" w:eastAsia="Times New Roman" w:hAnsi="CG Omega" w:cs="Arial"/>
          <w:sz w:val="24"/>
          <w:szCs w:val="24"/>
        </w:rPr>
        <w:t xml:space="preserve">) </w:t>
      </w:r>
      <w:r w:rsidR="00164CA0" w:rsidRPr="00C46BB0">
        <w:rPr>
          <w:rFonts w:ascii="CG Omega" w:eastAsia="Times New Roman" w:hAnsi="CG Omega" w:cs="Arial"/>
          <w:sz w:val="24"/>
          <w:szCs w:val="24"/>
        </w:rPr>
        <w:t>A</w:t>
      </w:r>
      <w:r w:rsidRPr="00C46BB0">
        <w:rPr>
          <w:rFonts w:ascii="CG Omega" w:eastAsia="Times New Roman" w:hAnsi="CG Omega" w:cs="Arial"/>
          <w:sz w:val="24"/>
          <w:szCs w:val="24"/>
        </w:rPr>
        <w:t xml:space="preserve"> representat</w:t>
      </w:r>
      <w:r w:rsidR="00164CA0" w:rsidRPr="00C46BB0">
        <w:rPr>
          <w:rFonts w:ascii="CG Omega" w:eastAsia="Times New Roman" w:hAnsi="CG Omega" w:cs="Arial"/>
          <w:sz w:val="24"/>
          <w:szCs w:val="24"/>
        </w:rPr>
        <w:t>ive of the Milwaukee Art Museum</w:t>
      </w:r>
      <w:r w:rsidRPr="00C46BB0">
        <w:rPr>
          <w:rFonts w:ascii="CG Omega" w:eastAsia="Times New Roman" w:hAnsi="CG Omega" w:cs="Arial"/>
          <w:sz w:val="24"/>
          <w:szCs w:val="24"/>
        </w:rPr>
        <w:t xml:space="preserve"> </w:t>
      </w:r>
    </w:p>
    <w:p w:rsidR="00164CA0" w:rsidRPr="00C46BB0" w:rsidRDefault="00164CA0" w:rsidP="004A21A8">
      <w:pPr>
        <w:pStyle w:val="ListParagraph"/>
        <w:numPr>
          <w:ilvl w:val="0"/>
          <w:numId w:val="3"/>
        </w:num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 xml:space="preserve"> </w:t>
      </w:r>
      <w:r w:rsidR="00731AAD" w:rsidRPr="00C46BB0">
        <w:rPr>
          <w:rFonts w:ascii="CG Omega" w:eastAsia="Times New Roman" w:hAnsi="CG Omega" w:cs="Arial"/>
          <w:sz w:val="24"/>
          <w:szCs w:val="24"/>
        </w:rPr>
        <w:t>(</w:t>
      </w:r>
      <w:r w:rsidR="00F60BFF" w:rsidRPr="00C46BB0">
        <w:rPr>
          <w:rFonts w:ascii="CG Omega" w:eastAsia="Times New Roman" w:hAnsi="CG Omega" w:cs="Arial"/>
          <w:sz w:val="24"/>
          <w:szCs w:val="24"/>
        </w:rPr>
        <w:t>2</w:t>
      </w:r>
      <w:r w:rsidR="00731AAD" w:rsidRPr="00C46BB0">
        <w:rPr>
          <w:rFonts w:ascii="CG Omega" w:eastAsia="Times New Roman" w:hAnsi="CG Omega" w:cs="Arial"/>
          <w:sz w:val="24"/>
          <w:szCs w:val="24"/>
        </w:rPr>
        <w:t xml:space="preserve">) </w:t>
      </w:r>
      <w:r w:rsidRPr="00C46BB0">
        <w:rPr>
          <w:rFonts w:ascii="CG Omega" w:eastAsia="Times New Roman" w:hAnsi="CG Omega" w:cs="Arial"/>
          <w:sz w:val="24"/>
          <w:szCs w:val="24"/>
        </w:rPr>
        <w:t>A</w:t>
      </w:r>
      <w:r w:rsidR="00731AAD" w:rsidRPr="00C46BB0">
        <w:rPr>
          <w:rFonts w:ascii="CG Omega" w:eastAsia="Times New Roman" w:hAnsi="CG Omega" w:cs="Arial"/>
          <w:sz w:val="24"/>
          <w:szCs w:val="24"/>
        </w:rPr>
        <w:t xml:space="preserve"> representative of </w:t>
      </w:r>
      <w:r w:rsidR="00F60BFF" w:rsidRPr="00C46BB0">
        <w:rPr>
          <w:rFonts w:ascii="CG Omega" w:eastAsia="Times New Roman" w:hAnsi="CG Omega" w:cs="Arial"/>
          <w:sz w:val="24"/>
          <w:szCs w:val="24"/>
        </w:rPr>
        <w:t>th</w:t>
      </w:r>
      <w:r w:rsidRPr="00C46BB0">
        <w:rPr>
          <w:rFonts w:ascii="CG Omega" w:eastAsia="Times New Roman" w:hAnsi="CG Omega" w:cs="Arial"/>
          <w:sz w:val="24"/>
          <w:szCs w:val="24"/>
        </w:rPr>
        <w:t xml:space="preserve">e Betty </w:t>
      </w:r>
      <w:proofErr w:type="spellStart"/>
      <w:r w:rsidRPr="00C46BB0">
        <w:rPr>
          <w:rFonts w:ascii="CG Omega" w:eastAsia="Times New Roman" w:hAnsi="CG Omega" w:cs="Arial"/>
          <w:sz w:val="24"/>
          <w:szCs w:val="24"/>
        </w:rPr>
        <w:t>Brinn</w:t>
      </w:r>
      <w:proofErr w:type="spellEnd"/>
      <w:r w:rsidRPr="00C46BB0">
        <w:rPr>
          <w:rFonts w:ascii="CG Omega" w:eastAsia="Times New Roman" w:hAnsi="CG Omega" w:cs="Arial"/>
          <w:sz w:val="24"/>
          <w:szCs w:val="24"/>
        </w:rPr>
        <w:t xml:space="preserve"> Children’s Museum</w:t>
      </w:r>
      <w:r w:rsidR="00F60BFF" w:rsidRPr="00C46BB0">
        <w:rPr>
          <w:rFonts w:ascii="CG Omega" w:eastAsia="Times New Roman" w:hAnsi="CG Omega" w:cs="Arial"/>
          <w:sz w:val="24"/>
          <w:szCs w:val="24"/>
        </w:rPr>
        <w:t xml:space="preserve"> </w:t>
      </w:r>
    </w:p>
    <w:p w:rsidR="00164CA0" w:rsidRPr="00C46BB0" w:rsidRDefault="00164CA0" w:rsidP="004A21A8">
      <w:pPr>
        <w:pStyle w:val="ListParagraph"/>
        <w:numPr>
          <w:ilvl w:val="0"/>
          <w:numId w:val="3"/>
        </w:num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 xml:space="preserve"> </w:t>
      </w:r>
      <w:r w:rsidR="00F60BFF" w:rsidRPr="00C46BB0">
        <w:rPr>
          <w:rFonts w:ascii="CG Omega" w:eastAsia="Times New Roman" w:hAnsi="CG Omega" w:cs="Arial"/>
          <w:sz w:val="24"/>
          <w:szCs w:val="24"/>
        </w:rPr>
        <w:t xml:space="preserve">(3) </w:t>
      </w:r>
      <w:r w:rsidRPr="00C46BB0">
        <w:rPr>
          <w:rFonts w:ascii="CG Omega" w:eastAsia="Times New Roman" w:hAnsi="CG Omega" w:cs="Arial"/>
          <w:sz w:val="24"/>
          <w:szCs w:val="24"/>
        </w:rPr>
        <w:t>A</w:t>
      </w:r>
      <w:r w:rsidR="00F60BFF" w:rsidRPr="00C46BB0">
        <w:rPr>
          <w:rFonts w:ascii="CG Omega" w:eastAsia="Times New Roman" w:hAnsi="CG Omega" w:cs="Arial"/>
          <w:sz w:val="24"/>
          <w:szCs w:val="24"/>
        </w:rPr>
        <w:t xml:space="preserve"> representative</w:t>
      </w:r>
      <w:r w:rsidRPr="00C46BB0">
        <w:rPr>
          <w:rFonts w:ascii="CG Omega" w:eastAsia="Times New Roman" w:hAnsi="CG Omega" w:cs="Arial"/>
          <w:sz w:val="24"/>
          <w:szCs w:val="24"/>
        </w:rPr>
        <w:t xml:space="preserve"> of the Milwaukee Public Museum</w:t>
      </w:r>
      <w:r w:rsidR="00F60BFF" w:rsidRPr="00C46BB0">
        <w:rPr>
          <w:rFonts w:ascii="CG Omega" w:eastAsia="Times New Roman" w:hAnsi="CG Omega" w:cs="Arial"/>
          <w:sz w:val="24"/>
          <w:szCs w:val="24"/>
        </w:rPr>
        <w:t xml:space="preserve"> </w:t>
      </w:r>
    </w:p>
    <w:p w:rsidR="00164CA0" w:rsidRPr="00C46BB0" w:rsidRDefault="00164CA0" w:rsidP="004A21A8">
      <w:pPr>
        <w:pStyle w:val="ListParagraph"/>
        <w:numPr>
          <w:ilvl w:val="0"/>
          <w:numId w:val="3"/>
        </w:num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 xml:space="preserve"> </w:t>
      </w:r>
      <w:r w:rsidR="00F60BFF" w:rsidRPr="00C46BB0">
        <w:rPr>
          <w:rFonts w:ascii="CG Omega" w:eastAsia="Times New Roman" w:hAnsi="CG Omega" w:cs="Arial"/>
          <w:sz w:val="24"/>
          <w:szCs w:val="24"/>
        </w:rPr>
        <w:t xml:space="preserve">(4) </w:t>
      </w:r>
      <w:r w:rsidRPr="00C46BB0">
        <w:rPr>
          <w:rFonts w:ascii="CG Omega" w:eastAsia="Times New Roman" w:hAnsi="CG Omega" w:cs="Arial"/>
          <w:sz w:val="24"/>
          <w:szCs w:val="24"/>
        </w:rPr>
        <w:t>A</w:t>
      </w:r>
      <w:r w:rsidR="00F60BFF" w:rsidRPr="00C46BB0">
        <w:rPr>
          <w:rFonts w:ascii="CG Omega" w:eastAsia="Times New Roman" w:hAnsi="CG Omega" w:cs="Arial"/>
          <w:sz w:val="24"/>
          <w:szCs w:val="24"/>
        </w:rPr>
        <w:t xml:space="preserve"> representative of the Charles Allis and Villa</w:t>
      </w:r>
      <w:r w:rsidRPr="00C46BB0">
        <w:rPr>
          <w:rFonts w:ascii="CG Omega" w:eastAsia="Times New Roman" w:hAnsi="CG Omega" w:cs="Arial"/>
          <w:sz w:val="24"/>
          <w:szCs w:val="24"/>
        </w:rPr>
        <w:t xml:space="preserve"> Terrace Decorative Arts Museum</w:t>
      </w:r>
      <w:r w:rsidR="00F60BFF" w:rsidRPr="00C46BB0">
        <w:rPr>
          <w:rFonts w:ascii="CG Omega" w:eastAsia="Times New Roman" w:hAnsi="CG Omega" w:cs="Arial"/>
          <w:sz w:val="24"/>
          <w:szCs w:val="24"/>
        </w:rPr>
        <w:t xml:space="preserve"> </w:t>
      </w:r>
    </w:p>
    <w:p w:rsidR="00164CA0" w:rsidRPr="00C46BB0" w:rsidRDefault="00164CA0" w:rsidP="004A21A8">
      <w:pPr>
        <w:pStyle w:val="ListParagraph"/>
        <w:numPr>
          <w:ilvl w:val="0"/>
          <w:numId w:val="3"/>
        </w:num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lastRenderedPageBreak/>
        <w:t xml:space="preserve"> </w:t>
      </w:r>
      <w:r w:rsidR="00F60BFF" w:rsidRPr="00C46BB0">
        <w:rPr>
          <w:rFonts w:ascii="CG Omega" w:eastAsia="Times New Roman" w:hAnsi="CG Omega" w:cs="Arial"/>
          <w:sz w:val="24"/>
          <w:szCs w:val="24"/>
        </w:rPr>
        <w:t xml:space="preserve">(5) </w:t>
      </w:r>
      <w:r w:rsidRPr="00C46BB0">
        <w:rPr>
          <w:rFonts w:ascii="CG Omega" w:eastAsia="Times New Roman" w:hAnsi="CG Omega" w:cs="Arial"/>
          <w:sz w:val="24"/>
          <w:szCs w:val="24"/>
        </w:rPr>
        <w:t>A</w:t>
      </w:r>
      <w:r w:rsidR="00F60BFF" w:rsidRPr="00C46BB0">
        <w:rPr>
          <w:rFonts w:ascii="CG Omega" w:eastAsia="Times New Roman" w:hAnsi="CG Omega" w:cs="Arial"/>
          <w:sz w:val="24"/>
          <w:szCs w:val="24"/>
        </w:rPr>
        <w:t xml:space="preserve"> representativ</w:t>
      </w:r>
      <w:bookmarkStart w:id="2" w:name="_GoBack"/>
      <w:bookmarkEnd w:id="2"/>
      <w:r w:rsidR="00F60BFF" w:rsidRPr="00C46BB0">
        <w:rPr>
          <w:rFonts w:ascii="CG Omega" w:eastAsia="Times New Roman" w:hAnsi="CG Omega" w:cs="Arial"/>
          <w:sz w:val="24"/>
          <w:szCs w:val="24"/>
        </w:rPr>
        <w:t xml:space="preserve">e of </w:t>
      </w:r>
      <w:r w:rsidRPr="00C46BB0">
        <w:rPr>
          <w:rFonts w:ascii="CG Omega" w:eastAsia="Times New Roman" w:hAnsi="CG Omega" w:cs="Arial"/>
          <w:sz w:val="24"/>
          <w:szCs w:val="24"/>
        </w:rPr>
        <w:t>Discovery World</w:t>
      </w:r>
      <w:r w:rsidR="00731AAD" w:rsidRPr="00C46BB0">
        <w:rPr>
          <w:rFonts w:ascii="CG Omega" w:eastAsia="Times New Roman" w:hAnsi="CG Omega" w:cs="Arial"/>
          <w:sz w:val="24"/>
          <w:szCs w:val="24"/>
        </w:rPr>
        <w:t xml:space="preserve"> </w:t>
      </w:r>
    </w:p>
    <w:p w:rsidR="00164CA0" w:rsidRPr="00C46BB0" w:rsidRDefault="00164CA0" w:rsidP="004A21A8">
      <w:pPr>
        <w:pStyle w:val="ListParagraph"/>
        <w:numPr>
          <w:ilvl w:val="0"/>
          <w:numId w:val="3"/>
        </w:num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 xml:space="preserve"> </w:t>
      </w:r>
      <w:r w:rsidR="00731AAD" w:rsidRPr="00C46BB0">
        <w:rPr>
          <w:rFonts w:ascii="CG Omega" w:eastAsia="Times New Roman" w:hAnsi="CG Omega" w:cs="Arial"/>
          <w:sz w:val="24"/>
          <w:szCs w:val="24"/>
        </w:rPr>
        <w:t>(</w:t>
      </w:r>
      <w:r w:rsidR="00F60BFF" w:rsidRPr="00C46BB0">
        <w:rPr>
          <w:rFonts w:ascii="CG Omega" w:eastAsia="Times New Roman" w:hAnsi="CG Omega" w:cs="Arial"/>
          <w:sz w:val="24"/>
          <w:szCs w:val="24"/>
        </w:rPr>
        <w:t>6</w:t>
      </w:r>
      <w:r w:rsidR="00731AAD" w:rsidRPr="00C46BB0">
        <w:rPr>
          <w:rFonts w:ascii="CG Omega" w:eastAsia="Times New Roman" w:hAnsi="CG Omega" w:cs="Arial"/>
          <w:sz w:val="24"/>
          <w:szCs w:val="24"/>
        </w:rPr>
        <w:t xml:space="preserve">) </w:t>
      </w:r>
      <w:r w:rsidRPr="00C46BB0">
        <w:rPr>
          <w:rFonts w:ascii="CG Omega" w:eastAsia="Times New Roman" w:hAnsi="CG Omega" w:cs="Arial"/>
          <w:sz w:val="24"/>
          <w:szCs w:val="24"/>
        </w:rPr>
        <w:t>A</w:t>
      </w:r>
      <w:r w:rsidR="00731AAD" w:rsidRPr="00C46BB0">
        <w:rPr>
          <w:rFonts w:ascii="CG Omega" w:eastAsia="Times New Roman" w:hAnsi="CG Omega" w:cs="Arial"/>
          <w:sz w:val="24"/>
          <w:szCs w:val="24"/>
        </w:rPr>
        <w:t xml:space="preserve"> representative of </w:t>
      </w:r>
      <w:r w:rsidR="00F60BFF" w:rsidRPr="00C46BB0">
        <w:rPr>
          <w:rFonts w:ascii="CG Omega" w:eastAsia="Times New Roman" w:hAnsi="CG Omega" w:cs="Arial"/>
          <w:sz w:val="24"/>
          <w:szCs w:val="24"/>
        </w:rPr>
        <w:t xml:space="preserve">the </w:t>
      </w:r>
      <w:r w:rsidR="00BF28F6" w:rsidRPr="00C46BB0">
        <w:rPr>
          <w:rFonts w:ascii="CG Omega" w:eastAsia="Times New Roman" w:hAnsi="CG Omega" w:cs="Arial"/>
          <w:sz w:val="24"/>
          <w:szCs w:val="24"/>
        </w:rPr>
        <w:t>Milwaukee County Dep</w:t>
      </w:r>
      <w:r w:rsidRPr="00C46BB0">
        <w:rPr>
          <w:rFonts w:ascii="CG Omega" w:eastAsia="Times New Roman" w:hAnsi="CG Omega" w:cs="Arial"/>
          <w:sz w:val="24"/>
          <w:szCs w:val="24"/>
        </w:rPr>
        <w:t>artment of Economic Development</w:t>
      </w:r>
      <w:r w:rsidR="00BF28F6" w:rsidRPr="00C46BB0">
        <w:rPr>
          <w:rFonts w:ascii="CG Omega" w:eastAsia="Times New Roman" w:hAnsi="CG Omega" w:cs="Arial"/>
          <w:sz w:val="24"/>
          <w:szCs w:val="24"/>
        </w:rPr>
        <w:t xml:space="preserve"> </w:t>
      </w:r>
    </w:p>
    <w:p w:rsidR="00164CA0" w:rsidRPr="00C46BB0" w:rsidRDefault="00164CA0" w:rsidP="004A21A8">
      <w:pPr>
        <w:pStyle w:val="ListParagraph"/>
        <w:numPr>
          <w:ilvl w:val="0"/>
          <w:numId w:val="3"/>
        </w:num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 xml:space="preserve"> </w:t>
      </w:r>
      <w:r w:rsidR="00F60BFF" w:rsidRPr="00C46BB0">
        <w:rPr>
          <w:rFonts w:ascii="CG Omega" w:eastAsia="Times New Roman" w:hAnsi="CG Omega" w:cs="Arial"/>
          <w:sz w:val="24"/>
          <w:szCs w:val="24"/>
        </w:rPr>
        <w:t xml:space="preserve">(7) </w:t>
      </w:r>
      <w:r w:rsidRPr="00C46BB0">
        <w:rPr>
          <w:rFonts w:ascii="CG Omega" w:eastAsia="Times New Roman" w:hAnsi="CG Omega" w:cs="Arial"/>
          <w:sz w:val="24"/>
          <w:szCs w:val="24"/>
        </w:rPr>
        <w:t>A</w:t>
      </w:r>
      <w:r w:rsidR="00F60BFF" w:rsidRPr="00C46BB0">
        <w:rPr>
          <w:rFonts w:ascii="CG Omega" w:eastAsia="Times New Roman" w:hAnsi="CG Omega" w:cs="Arial"/>
          <w:sz w:val="24"/>
          <w:szCs w:val="24"/>
        </w:rPr>
        <w:t xml:space="preserve"> representative of the Department o</w:t>
      </w:r>
      <w:r w:rsidRPr="00C46BB0">
        <w:rPr>
          <w:rFonts w:ascii="CG Omega" w:eastAsia="Times New Roman" w:hAnsi="CG Omega" w:cs="Arial"/>
          <w:sz w:val="24"/>
          <w:szCs w:val="24"/>
        </w:rPr>
        <w:t>f Parks, Recreation and Culture</w:t>
      </w:r>
      <w:r w:rsidR="00F60BFF" w:rsidRPr="00C46BB0">
        <w:rPr>
          <w:rFonts w:ascii="CG Omega" w:eastAsia="Times New Roman" w:hAnsi="CG Omega" w:cs="Arial"/>
          <w:sz w:val="24"/>
          <w:szCs w:val="24"/>
        </w:rPr>
        <w:t xml:space="preserve"> </w:t>
      </w:r>
    </w:p>
    <w:p w:rsidR="00164CA0" w:rsidRPr="00C46BB0" w:rsidRDefault="00164CA0" w:rsidP="004A21A8">
      <w:pPr>
        <w:pStyle w:val="ListParagraph"/>
        <w:numPr>
          <w:ilvl w:val="0"/>
          <w:numId w:val="3"/>
        </w:num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 xml:space="preserve"> </w:t>
      </w:r>
      <w:r w:rsidR="00BF28F6" w:rsidRPr="00C46BB0">
        <w:rPr>
          <w:rFonts w:ascii="CG Omega" w:eastAsia="Times New Roman" w:hAnsi="CG Omega" w:cs="Arial"/>
          <w:sz w:val="24"/>
          <w:szCs w:val="24"/>
        </w:rPr>
        <w:t>(8)</w:t>
      </w:r>
      <w:r w:rsidRPr="00C46BB0">
        <w:rPr>
          <w:rFonts w:ascii="CG Omega" w:eastAsia="Times New Roman" w:hAnsi="CG Omega" w:cs="Arial"/>
          <w:sz w:val="24"/>
          <w:szCs w:val="24"/>
        </w:rPr>
        <w:t xml:space="preserve"> A</w:t>
      </w:r>
      <w:r w:rsidR="00BF28F6" w:rsidRPr="00C46BB0">
        <w:rPr>
          <w:rFonts w:ascii="CG Omega" w:eastAsia="Times New Roman" w:hAnsi="CG Omega" w:cs="Arial"/>
          <w:sz w:val="24"/>
          <w:szCs w:val="24"/>
        </w:rPr>
        <w:t xml:space="preserve"> representative of the Zoo</w:t>
      </w:r>
      <w:r w:rsidR="00F60BFF" w:rsidRPr="00C46BB0">
        <w:rPr>
          <w:rFonts w:ascii="CG Omega" w:eastAsia="Times New Roman" w:hAnsi="CG Omega" w:cs="Arial"/>
          <w:sz w:val="24"/>
          <w:szCs w:val="24"/>
        </w:rPr>
        <w:t xml:space="preserve"> </w:t>
      </w:r>
    </w:p>
    <w:p w:rsidR="00731AAD" w:rsidRPr="00C46BB0" w:rsidRDefault="00164CA0" w:rsidP="004A21A8">
      <w:pPr>
        <w:pStyle w:val="ListParagraph"/>
        <w:numPr>
          <w:ilvl w:val="0"/>
          <w:numId w:val="3"/>
        </w:num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 xml:space="preserve"> </w:t>
      </w:r>
      <w:r w:rsidR="00731AAD" w:rsidRPr="00C46BB0">
        <w:rPr>
          <w:rFonts w:ascii="CG Omega" w:eastAsia="Times New Roman" w:hAnsi="CG Omega" w:cs="Arial"/>
          <w:sz w:val="24"/>
          <w:szCs w:val="24"/>
        </w:rPr>
        <w:t>(</w:t>
      </w:r>
      <w:r w:rsidR="00BF28F6" w:rsidRPr="00C46BB0">
        <w:rPr>
          <w:rFonts w:ascii="CG Omega" w:eastAsia="Times New Roman" w:hAnsi="CG Omega" w:cs="Arial"/>
          <w:sz w:val="24"/>
          <w:szCs w:val="24"/>
        </w:rPr>
        <w:t>9</w:t>
      </w:r>
      <w:r w:rsidR="00731AAD" w:rsidRPr="00C46BB0">
        <w:rPr>
          <w:rFonts w:ascii="CG Omega" w:eastAsia="Times New Roman" w:hAnsi="CG Omega" w:cs="Arial"/>
          <w:sz w:val="24"/>
          <w:szCs w:val="24"/>
        </w:rPr>
        <w:t xml:space="preserve">) </w:t>
      </w:r>
      <w:r w:rsidRPr="00C46BB0">
        <w:rPr>
          <w:rFonts w:ascii="CG Omega" w:eastAsia="Times New Roman" w:hAnsi="CG Omega" w:cs="Arial"/>
          <w:sz w:val="24"/>
          <w:szCs w:val="24"/>
        </w:rPr>
        <w:t>A</w:t>
      </w:r>
      <w:r w:rsidR="00F50C22" w:rsidRPr="00C46BB0">
        <w:rPr>
          <w:rFonts w:ascii="CG Omega" w:eastAsia="Times New Roman" w:hAnsi="CG Omega" w:cs="Arial"/>
          <w:sz w:val="24"/>
          <w:szCs w:val="24"/>
        </w:rPr>
        <w:t xml:space="preserve"> </w:t>
      </w:r>
      <w:r w:rsidR="00731AAD" w:rsidRPr="00C46BB0">
        <w:rPr>
          <w:rFonts w:ascii="CG Omega" w:eastAsia="Times New Roman" w:hAnsi="CG Omega" w:cs="Arial"/>
          <w:sz w:val="24"/>
          <w:szCs w:val="24"/>
        </w:rPr>
        <w:t xml:space="preserve">representative of </w:t>
      </w:r>
      <w:proofErr w:type="spellStart"/>
      <w:r w:rsidR="00F60BFF" w:rsidRPr="00C46BB0">
        <w:rPr>
          <w:rFonts w:ascii="CG Omega" w:eastAsia="Times New Roman" w:hAnsi="CG Omega" w:cs="Arial"/>
          <w:sz w:val="24"/>
          <w:szCs w:val="24"/>
        </w:rPr>
        <w:t>Summerfest</w:t>
      </w:r>
      <w:proofErr w:type="spellEnd"/>
    </w:p>
    <w:p w:rsidR="00164CA0" w:rsidRPr="00C46BB0" w:rsidRDefault="00164CA0" w:rsidP="00164CA0">
      <w:pPr>
        <w:spacing w:after="0" w:line="240" w:lineRule="auto"/>
        <w:ind w:left="360"/>
        <w:rPr>
          <w:rFonts w:ascii="CG Omega" w:eastAsia="Times New Roman" w:hAnsi="CG Omega" w:cs="Arial"/>
          <w:sz w:val="24"/>
          <w:szCs w:val="24"/>
        </w:rPr>
      </w:pPr>
    </w:p>
    <w:p w:rsidR="00EB24FE" w:rsidRPr="00C46BB0" w:rsidRDefault="009F022C" w:rsidP="00102BD1">
      <w:pPr>
        <w:spacing w:after="0" w:line="240" w:lineRule="auto"/>
        <w:ind w:left="360"/>
        <w:rPr>
          <w:rFonts w:ascii="CG Omega" w:eastAsia="Times New Roman" w:hAnsi="CG Omega" w:cs="Arial"/>
          <w:sz w:val="24"/>
          <w:szCs w:val="24"/>
        </w:rPr>
      </w:pPr>
      <w:r w:rsidRPr="00C46BB0">
        <w:rPr>
          <w:rFonts w:ascii="CG Omega" w:eastAsia="Times New Roman" w:hAnsi="CG Omega" w:cs="Arial"/>
          <w:sz w:val="24"/>
          <w:szCs w:val="24"/>
        </w:rPr>
        <w:t>To be broken down into subcommittees representing the Milwaukee County facilities, other local public attractions, festival events, and privately held attractions and institutions</w:t>
      </w:r>
      <w:r w:rsidR="00EB24FE" w:rsidRPr="00C46BB0">
        <w:rPr>
          <w:rFonts w:ascii="CG Omega" w:eastAsia="Times New Roman" w:hAnsi="CG Omega" w:cs="Arial"/>
          <w:sz w:val="24"/>
          <w:szCs w:val="24"/>
        </w:rPr>
        <w:t>; and</w:t>
      </w:r>
    </w:p>
    <w:p w:rsidR="00BD5AC9" w:rsidRPr="00C46BB0" w:rsidRDefault="00BD5AC9" w:rsidP="004A21A8">
      <w:pPr>
        <w:spacing w:after="0" w:line="240" w:lineRule="auto"/>
        <w:rPr>
          <w:rFonts w:ascii="CG Omega" w:eastAsia="Times New Roman" w:hAnsi="CG Omega" w:cs="Arial"/>
          <w:sz w:val="24"/>
          <w:szCs w:val="24"/>
        </w:rPr>
      </w:pPr>
    </w:p>
    <w:p w:rsidR="00BD5AC9" w:rsidRPr="00C46BB0" w:rsidRDefault="00EB24FE" w:rsidP="004A21A8">
      <w:p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ab/>
        <w:t xml:space="preserve">BE IT FURTHER RESOLVED, that the </w:t>
      </w:r>
      <w:r w:rsidR="00164CA0" w:rsidRPr="00C46BB0">
        <w:rPr>
          <w:rFonts w:ascii="CG Omega" w:eastAsia="Times New Roman" w:hAnsi="CG Omega" w:cs="Arial"/>
          <w:sz w:val="24"/>
          <w:szCs w:val="24"/>
        </w:rPr>
        <w:t>taskforce</w:t>
      </w:r>
      <w:r w:rsidRPr="00C46BB0">
        <w:rPr>
          <w:rFonts w:ascii="CG Omega" w:eastAsia="Times New Roman" w:hAnsi="CG Omega" w:cs="Arial"/>
          <w:sz w:val="24"/>
          <w:szCs w:val="24"/>
        </w:rPr>
        <w:t xml:space="preserve"> shall issue a report and recommendation to the Committee on Parks, Energy, and Environment </w:t>
      </w:r>
      <w:r w:rsidR="00857ED0" w:rsidRPr="00C46BB0">
        <w:rPr>
          <w:rFonts w:ascii="CG Omega" w:eastAsia="Times New Roman" w:hAnsi="CG Omega" w:cs="Arial"/>
          <w:sz w:val="24"/>
          <w:szCs w:val="24"/>
        </w:rPr>
        <w:t>in the November Board Cycle</w:t>
      </w:r>
      <w:r w:rsidRPr="00C46BB0">
        <w:rPr>
          <w:rFonts w:ascii="CG Omega" w:eastAsia="Times New Roman" w:hAnsi="CG Omega" w:cs="Arial"/>
          <w:sz w:val="24"/>
          <w:szCs w:val="24"/>
        </w:rPr>
        <w:t xml:space="preserve">, with the </w:t>
      </w:r>
      <w:r w:rsidR="00B25D8C" w:rsidRPr="00C46BB0">
        <w:rPr>
          <w:rFonts w:ascii="CG Omega" w:eastAsia="Times New Roman" w:hAnsi="CG Omega" w:cs="Arial"/>
          <w:sz w:val="24"/>
          <w:szCs w:val="24"/>
        </w:rPr>
        <w:t xml:space="preserve">hope that a pilot program could be implemented </w:t>
      </w:r>
      <w:r w:rsidR="00857ED0" w:rsidRPr="00C46BB0">
        <w:rPr>
          <w:rFonts w:ascii="CG Omega" w:eastAsia="Times New Roman" w:hAnsi="CG Omega" w:cs="Arial"/>
          <w:sz w:val="24"/>
          <w:szCs w:val="24"/>
        </w:rPr>
        <w:t>in 2013</w:t>
      </w:r>
      <w:r w:rsidR="009F022C" w:rsidRPr="00C46BB0">
        <w:rPr>
          <w:rFonts w:ascii="CG Omega" w:eastAsia="Times New Roman" w:hAnsi="CG Omega" w:cs="Arial"/>
          <w:sz w:val="24"/>
          <w:szCs w:val="24"/>
        </w:rPr>
        <w:t>; and</w:t>
      </w:r>
    </w:p>
    <w:p w:rsidR="009F022C" w:rsidRPr="00C46BB0" w:rsidRDefault="009F022C" w:rsidP="004A21A8">
      <w:pPr>
        <w:spacing w:after="0" w:line="240" w:lineRule="auto"/>
        <w:rPr>
          <w:rFonts w:ascii="CG Omega" w:eastAsia="Times New Roman" w:hAnsi="CG Omega" w:cs="Arial"/>
          <w:sz w:val="24"/>
          <w:szCs w:val="24"/>
        </w:rPr>
      </w:pPr>
    </w:p>
    <w:p w:rsidR="009F022C" w:rsidRPr="00C46BB0" w:rsidRDefault="009F022C" w:rsidP="004A21A8">
      <w:pPr>
        <w:spacing w:after="0" w:line="240" w:lineRule="auto"/>
        <w:rPr>
          <w:rFonts w:ascii="CG Omega" w:eastAsia="Times New Roman" w:hAnsi="CG Omega" w:cs="Arial"/>
          <w:sz w:val="24"/>
          <w:szCs w:val="24"/>
        </w:rPr>
      </w:pPr>
      <w:r w:rsidRPr="00C46BB0">
        <w:rPr>
          <w:rFonts w:ascii="CG Omega" w:eastAsia="Times New Roman" w:hAnsi="CG Omega" w:cs="Arial"/>
          <w:sz w:val="24"/>
          <w:szCs w:val="24"/>
        </w:rPr>
        <w:tab/>
        <w:t xml:space="preserve">BE IT FURTHER </w:t>
      </w:r>
      <w:proofErr w:type="gramStart"/>
      <w:r w:rsidRPr="00C46BB0">
        <w:rPr>
          <w:rFonts w:ascii="CG Omega" w:eastAsia="Times New Roman" w:hAnsi="CG Omega" w:cs="Arial"/>
          <w:sz w:val="24"/>
          <w:szCs w:val="24"/>
        </w:rPr>
        <w:t>RESOLVED</w:t>
      </w:r>
      <w:r w:rsidR="00F50C22" w:rsidRPr="00C46BB0">
        <w:rPr>
          <w:rFonts w:ascii="CG Omega" w:eastAsia="Times New Roman" w:hAnsi="CG Omega" w:cs="Arial"/>
          <w:sz w:val="24"/>
          <w:szCs w:val="24"/>
        </w:rPr>
        <w:t xml:space="preserve">, </w:t>
      </w:r>
      <w:r w:rsidRPr="00C46BB0">
        <w:rPr>
          <w:rFonts w:ascii="CG Omega" w:eastAsia="Times New Roman" w:hAnsi="CG Omega" w:cs="Arial"/>
          <w:sz w:val="24"/>
          <w:szCs w:val="24"/>
        </w:rPr>
        <w:t>that</w:t>
      </w:r>
      <w:proofErr w:type="gramEnd"/>
      <w:r w:rsidRPr="00C46BB0">
        <w:rPr>
          <w:rFonts w:ascii="CG Omega" w:eastAsia="Times New Roman" w:hAnsi="CG Omega" w:cs="Arial"/>
          <w:sz w:val="24"/>
          <w:szCs w:val="24"/>
        </w:rPr>
        <w:t xml:space="preserve"> all appointments to the </w:t>
      </w:r>
      <w:r w:rsidR="00164CA0" w:rsidRPr="00C46BB0">
        <w:rPr>
          <w:rFonts w:ascii="CG Omega" w:eastAsia="Times New Roman" w:hAnsi="CG Omega" w:cs="Arial"/>
          <w:sz w:val="24"/>
          <w:szCs w:val="24"/>
        </w:rPr>
        <w:t>taskforce</w:t>
      </w:r>
      <w:r w:rsidRPr="00C46BB0">
        <w:rPr>
          <w:rFonts w:ascii="CG Omega" w:eastAsia="Times New Roman" w:hAnsi="CG Omega" w:cs="Arial"/>
          <w:sz w:val="24"/>
          <w:szCs w:val="24"/>
        </w:rPr>
        <w:t xml:space="preserve"> </w:t>
      </w:r>
      <w:r w:rsidR="00164CA0" w:rsidRPr="00C46BB0">
        <w:rPr>
          <w:rFonts w:ascii="CG Omega" w:eastAsia="Times New Roman" w:hAnsi="CG Omega" w:cs="Arial"/>
          <w:sz w:val="24"/>
          <w:szCs w:val="24"/>
        </w:rPr>
        <w:t>are respectfully requested</w:t>
      </w:r>
      <w:r w:rsidRPr="00C46BB0">
        <w:rPr>
          <w:rFonts w:ascii="CG Omega" w:eastAsia="Times New Roman" w:hAnsi="CG Omega" w:cs="Arial"/>
          <w:sz w:val="24"/>
          <w:szCs w:val="24"/>
        </w:rPr>
        <w:t xml:space="preserve"> within 30 days of adoptio</w:t>
      </w:r>
      <w:r w:rsidR="00345AC6" w:rsidRPr="00C46BB0">
        <w:rPr>
          <w:rFonts w:ascii="CG Omega" w:eastAsia="Times New Roman" w:hAnsi="CG Omega" w:cs="Arial"/>
          <w:sz w:val="24"/>
          <w:szCs w:val="24"/>
        </w:rPr>
        <w:t xml:space="preserve">n of the resolution and </w:t>
      </w:r>
      <w:r w:rsidR="00222BBA" w:rsidRPr="00C46BB0">
        <w:rPr>
          <w:rFonts w:ascii="CG Omega" w:eastAsia="Times New Roman" w:hAnsi="CG Omega" w:cs="Arial"/>
          <w:sz w:val="24"/>
          <w:szCs w:val="24"/>
        </w:rPr>
        <w:t>the</w:t>
      </w:r>
      <w:r w:rsidRPr="00C46BB0">
        <w:rPr>
          <w:rFonts w:ascii="CG Omega" w:eastAsia="Times New Roman" w:hAnsi="CG Omega" w:cs="Arial"/>
          <w:sz w:val="24"/>
          <w:szCs w:val="24"/>
        </w:rPr>
        <w:t xml:space="preserve"> Executive Director o</w:t>
      </w:r>
      <w:r w:rsidR="00345AC6" w:rsidRPr="00C46BB0">
        <w:rPr>
          <w:rFonts w:ascii="CG Omega" w:eastAsia="Times New Roman" w:hAnsi="CG Omega" w:cs="Arial"/>
          <w:sz w:val="24"/>
          <w:szCs w:val="24"/>
        </w:rPr>
        <w:t>f</w:t>
      </w:r>
      <w:r w:rsidRPr="00C46BB0">
        <w:rPr>
          <w:rFonts w:ascii="CG Omega" w:eastAsia="Times New Roman" w:hAnsi="CG Omega" w:cs="Arial"/>
          <w:sz w:val="24"/>
          <w:szCs w:val="24"/>
        </w:rPr>
        <w:t xml:space="preserve"> VISIT Milwaukee</w:t>
      </w:r>
      <w:r w:rsidR="00345AC6" w:rsidRPr="00C46BB0">
        <w:rPr>
          <w:rFonts w:ascii="CG Omega" w:eastAsia="Times New Roman" w:hAnsi="CG Omega" w:cs="Arial"/>
          <w:sz w:val="24"/>
          <w:szCs w:val="24"/>
        </w:rPr>
        <w:t>,</w:t>
      </w:r>
      <w:r w:rsidRPr="00C46BB0">
        <w:rPr>
          <w:rFonts w:ascii="CG Omega" w:eastAsia="Times New Roman" w:hAnsi="CG Omega" w:cs="Arial"/>
          <w:sz w:val="24"/>
          <w:szCs w:val="24"/>
        </w:rPr>
        <w:t xml:space="preserve"> shall serve as the committee chairperson</w:t>
      </w:r>
      <w:r w:rsidR="00F50C22" w:rsidRPr="00C46BB0">
        <w:rPr>
          <w:rFonts w:ascii="CG Omega" w:eastAsia="Times New Roman" w:hAnsi="CG Omega" w:cs="Arial"/>
          <w:sz w:val="24"/>
          <w:szCs w:val="24"/>
        </w:rPr>
        <w:t xml:space="preserve"> and has the appointing authority over members of the taskforce</w:t>
      </w:r>
      <w:r w:rsidRPr="00C46BB0">
        <w:rPr>
          <w:rFonts w:ascii="CG Omega" w:eastAsia="Times New Roman" w:hAnsi="CG Omega" w:cs="Arial"/>
          <w:sz w:val="24"/>
          <w:szCs w:val="24"/>
        </w:rPr>
        <w:t>.</w:t>
      </w:r>
    </w:p>
    <w:p w:rsidR="00CC5F41" w:rsidRDefault="00CC5F41" w:rsidP="004A21A8">
      <w:pPr>
        <w:spacing w:after="0" w:line="240" w:lineRule="auto"/>
        <w:rPr>
          <w:rFonts w:ascii="CG Omega" w:eastAsia="Times New Roman" w:hAnsi="CG Omega" w:cs="Arial"/>
          <w:sz w:val="24"/>
          <w:szCs w:val="24"/>
        </w:rPr>
      </w:pPr>
    </w:p>
    <w:p w:rsidR="00102BD1" w:rsidRDefault="00102BD1" w:rsidP="004A21A8">
      <w:pPr>
        <w:spacing w:after="0" w:line="240" w:lineRule="auto"/>
        <w:rPr>
          <w:rFonts w:ascii="CG Omega" w:eastAsia="Times New Roman" w:hAnsi="CG Omega" w:cs="Arial"/>
          <w:sz w:val="24"/>
          <w:szCs w:val="24"/>
        </w:rPr>
      </w:pPr>
    </w:p>
    <w:p w:rsidR="00102BD1" w:rsidRPr="00102BD1" w:rsidRDefault="00102BD1" w:rsidP="004A21A8">
      <w:pPr>
        <w:spacing w:after="0" w:line="240" w:lineRule="auto"/>
        <w:rPr>
          <w:rFonts w:ascii="CG Omega" w:eastAsia="Times New Roman" w:hAnsi="CG Omega" w:cs="Arial"/>
          <w:sz w:val="20"/>
          <w:szCs w:val="20"/>
        </w:rPr>
      </w:pPr>
      <w:proofErr w:type="spellStart"/>
      <w:r>
        <w:rPr>
          <w:rFonts w:ascii="CG Omega" w:eastAsia="Times New Roman" w:hAnsi="CG Omega" w:cs="Arial"/>
          <w:sz w:val="20"/>
          <w:szCs w:val="20"/>
        </w:rPr>
        <w:t>j</w:t>
      </w:r>
      <w:r w:rsidRPr="00102BD1">
        <w:rPr>
          <w:rFonts w:ascii="CG Omega" w:eastAsia="Times New Roman" w:hAnsi="CG Omega" w:cs="Arial"/>
          <w:sz w:val="20"/>
          <w:szCs w:val="20"/>
        </w:rPr>
        <w:t>mj</w:t>
      </w:r>
      <w:proofErr w:type="spellEnd"/>
    </w:p>
    <w:p w:rsidR="00102BD1" w:rsidRPr="00102BD1" w:rsidRDefault="00102BD1" w:rsidP="004A21A8">
      <w:pPr>
        <w:spacing w:after="0" w:line="240" w:lineRule="auto"/>
        <w:rPr>
          <w:rFonts w:ascii="CG Omega" w:eastAsia="Times New Roman" w:hAnsi="CG Omega" w:cs="Arial"/>
          <w:sz w:val="20"/>
          <w:szCs w:val="20"/>
        </w:rPr>
      </w:pPr>
      <w:r w:rsidRPr="00102BD1">
        <w:rPr>
          <w:rFonts w:ascii="CG Omega" w:eastAsia="Times New Roman" w:hAnsi="CG Omega" w:cs="Arial"/>
          <w:sz w:val="20"/>
          <w:szCs w:val="20"/>
        </w:rPr>
        <w:t>05/09/12</w:t>
      </w:r>
    </w:p>
    <w:p w:rsidR="00102BD1" w:rsidRPr="00102BD1" w:rsidRDefault="00102BD1" w:rsidP="004A21A8">
      <w:pPr>
        <w:spacing w:after="0" w:line="240" w:lineRule="auto"/>
        <w:rPr>
          <w:rFonts w:ascii="CG Omega" w:eastAsia="Times New Roman" w:hAnsi="CG Omega" w:cs="Arial"/>
          <w:sz w:val="20"/>
          <w:szCs w:val="20"/>
        </w:rPr>
      </w:pPr>
      <w:r w:rsidRPr="00102BD1">
        <w:rPr>
          <w:rFonts w:ascii="CG Omega" w:eastAsia="Times New Roman" w:hAnsi="CG Omega" w:cs="Arial"/>
          <w:sz w:val="20"/>
          <w:szCs w:val="20"/>
        </w:rPr>
        <w:fldChar w:fldCharType="begin"/>
      </w:r>
      <w:r w:rsidRPr="00102BD1">
        <w:rPr>
          <w:rFonts w:ascii="CG Omega" w:eastAsia="Times New Roman" w:hAnsi="CG Omega" w:cs="Arial"/>
          <w:sz w:val="20"/>
          <w:szCs w:val="20"/>
        </w:rPr>
        <w:instrText xml:space="preserve"> FILENAME  \p  \* MERGEFORMAT </w:instrText>
      </w:r>
      <w:r w:rsidRPr="00102BD1">
        <w:rPr>
          <w:rFonts w:ascii="CG Omega" w:eastAsia="Times New Roman" w:hAnsi="CG Omega" w:cs="Arial"/>
          <w:sz w:val="20"/>
          <w:szCs w:val="20"/>
        </w:rPr>
        <w:fldChar w:fldCharType="separate"/>
      </w:r>
      <w:r w:rsidRPr="00102BD1">
        <w:rPr>
          <w:rFonts w:ascii="CG Omega" w:eastAsia="Times New Roman" w:hAnsi="CG Omega" w:cs="Arial"/>
          <w:noProof/>
          <w:sz w:val="20"/>
          <w:szCs w:val="20"/>
        </w:rPr>
        <w:t>H:\Shared\COMCLERK\Committees\2012\May\Parks\Resolutions\12-227.docx</w:t>
      </w:r>
      <w:r w:rsidRPr="00102BD1">
        <w:rPr>
          <w:rFonts w:ascii="CG Omega" w:eastAsia="Times New Roman" w:hAnsi="CG Omega" w:cs="Arial"/>
          <w:sz w:val="20"/>
          <w:szCs w:val="20"/>
        </w:rPr>
        <w:fldChar w:fldCharType="end"/>
      </w:r>
    </w:p>
    <w:sectPr w:rsidR="00102BD1" w:rsidRPr="00102BD1" w:rsidSect="00564F9B">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216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6E9" w:rsidRDefault="00DD16E9">
      <w:pPr>
        <w:spacing w:after="0" w:line="240" w:lineRule="auto"/>
      </w:pPr>
      <w:r>
        <w:separator/>
      </w:r>
    </w:p>
  </w:endnote>
  <w:endnote w:type="continuationSeparator" w:id="0">
    <w:p w:rsidR="00DD16E9" w:rsidRDefault="00DD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771" w:rsidRDefault="003F37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889646"/>
      <w:docPartObj>
        <w:docPartGallery w:val="Page Numbers (Bottom of Page)"/>
        <w:docPartUnique/>
      </w:docPartObj>
    </w:sdtPr>
    <w:sdtEndPr>
      <w:rPr>
        <w:rFonts w:ascii="CG Omega" w:hAnsi="CG Omega"/>
        <w:noProof/>
      </w:rPr>
    </w:sdtEndPr>
    <w:sdtContent>
      <w:p w:rsidR="00564F9B" w:rsidRPr="00564F9B" w:rsidRDefault="00564F9B">
        <w:pPr>
          <w:pStyle w:val="Footer"/>
          <w:jc w:val="center"/>
          <w:rPr>
            <w:rFonts w:ascii="CG Omega" w:hAnsi="CG Omega"/>
          </w:rPr>
        </w:pPr>
        <w:r w:rsidRPr="00564F9B">
          <w:rPr>
            <w:rFonts w:ascii="CG Omega" w:hAnsi="CG Omega"/>
          </w:rPr>
          <w:fldChar w:fldCharType="begin"/>
        </w:r>
        <w:r w:rsidRPr="00564F9B">
          <w:rPr>
            <w:rFonts w:ascii="CG Omega" w:hAnsi="CG Omega"/>
          </w:rPr>
          <w:instrText xml:space="preserve"> PAGE   \* MERGEFORMAT </w:instrText>
        </w:r>
        <w:r w:rsidRPr="00564F9B">
          <w:rPr>
            <w:rFonts w:ascii="CG Omega" w:hAnsi="CG Omega"/>
          </w:rPr>
          <w:fldChar w:fldCharType="separate"/>
        </w:r>
        <w:r w:rsidR="00C46BB0">
          <w:rPr>
            <w:rFonts w:ascii="CG Omega" w:hAnsi="CG Omega"/>
            <w:noProof/>
          </w:rPr>
          <w:t>2</w:t>
        </w:r>
        <w:r w:rsidRPr="00564F9B">
          <w:rPr>
            <w:rFonts w:ascii="CG Omega" w:hAnsi="CG Omega"/>
            <w:noProof/>
          </w:rPr>
          <w:fldChar w:fldCharType="end"/>
        </w:r>
      </w:p>
    </w:sdtContent>
  </w:sdt>
  <w:p w:rsidR="003F3771" w:rsidRDefault="003F37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771" w:rsidRDefault="003F3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6E9" w:rsidRDefault="00DD16E9">
      <w:pPr>
        <w:spacing w:after="0" w:line="240" w:lineRule="auto"/>
      </w:pPr>
      <w:r>
        <w:separator/>
      </w:r>
    </w:p>
  </w:footnote>
  <w:footnote w:type="continuationSeparator" w:id="0">
    <w:p w:rsidR="00DD16E9" w:rsidRDefault="00DD1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771" w:rsidRDefault="003F37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771" w:rsidRDefault="003F37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771" w:rsidRDefault="003F3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7141"/>
    <w:multiLevelType w:val="hybridMultilevel"/>
    <w:tmpl w:val="19B0E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033B01"/>
    <w:multiLevelType w:val="hybridMultilevel"/>
    <w:tmpl w:val="9CFC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BC3DF0"/>
    <w:multiLevelType w:val="hybridMultilevel"/>
    <w:tmpl w:val="D2A83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90"/>
    <w:rsid w:val="00045944"/>
    <w:rsid w:val="000A1BB8"/>
    <w:rsid w:val="000B25CE"/>
    <w:rsid w:val="00102BD1"/>
    <w:rsid w:val="00132380"/>
    <w:rsid w:val="00164CA0"/>
    <w:rsid w:val="00222BBA"/>
    <w:rsid w:val="0031438F"/>
    <w:rsid w:val="00345AC6"/>
    <w:rsid w:val="003B24C5"/>
    <w:rsid w:val="003D6CD9"/>
    <w:rsid w:val="003F3771"/>
    <w:rsid w:val="00490ACF"/>
    <w:rsid w:val="004A21A8"/>
    <w:rsid w:val="004E7CFC"/>
    <w:rsid w:val="00564F9B"/>
    <w:rsid w:val="00685CB3"/>
    <w:rsid w:val="00694E90"/>
    <w:rsid w:val="00696A71"/>
    <w:rsid w:val="00731AAD"/>
    <w:rsid w:val="00811AE9"/>
    <w:rsid w:val="00857ED0"/>
    <w:rsid w:val="008E1973"/>
    <w:rsid w:val="00905618"/>
    <w:rsid w:val="00925AA7"/>
    <w:rsid w:val="009F022C"/>
    <w:rsid w:val="00A27C5C"/>
    <w:rsid w:val="00A93F2C"/>
    <w:rsid w:val="00B25D8C"/>
    <w:rsid w:val="00B639B9"/>
    <w:rsid w:val="00BA7F47"/>
    <w:rsid w:val="00BB6966"/>
    <w:rsid w:val="00BD5AC9"/>
    <w:rsid w:val="00BF28F6"/>
    <w:rsid w:val="00C46BB0"/>
    <w:rsid w:val="00CC165E"/>
    <w:rsid w:val="00CC5F41"/>
    <w:rsid w:val="00CD679F"/>
    <w:rsid w:val="00DA6197"/>
    <w:rsid w:val="00DD16E9"/>
    <w:rsid w:val="00E55ECB"/>
    <w:rsid w:val="00EB24FE"/>
    <w:rsid w:val="00F309BD"/>
    <w:rsid w:val="00F50C22"/>
    <w:rsid w:val="00F60BFF"/>
    <w:rsid w:val="00F7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E90"/>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694E90"/>
    <w:rPr>
      <w:rFonts w:ascii="Times New Roman" w:eastAsia="Times New Roman" w:hAnsi="Times New Roman"/>
      <w:sz w:val="24"/>
      <w:szCs w:val="24"/>
    </w:rPr>
  </w:style>
  <w:style w:type="paragraph" w:styleId="Footer">
    <w:name w:val="footer"/>
    <w:basedOn w:val="Normal"/>
    <w:link w:val="FooterChar"/>
    <w:uiPriority w:val="99"/>
    <w:unhideWhenUsed/>
    <w:rsid w:val="00694E90"/>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694E90"/>
    <w:rPr>
      <w:rFonts w:ascii="Times New Roman" w:eastAsia="Times New Roman" w:hAnsi="Times New Roman"/>
      <w:sz w:val="24"/>
      <w:szCs w:val="24"/>
    </w:rPr>
  </w:style>
  <w:style w:type="character" w:styleId="LineNumber">
    <w:name w:val="line number"/>
    <w:basedOn w:val="DefaultParagraphFont"/>
    <w:uiPriority w:val="99"/>
    <w:semiHidden/>
    <w:unhideWhenUsed/>
    <w:rsid w:val="00694E90"/>
  </w:style>
  <w:style w:type="paragraph" w:styleId="BalloonText">
    <w:name w:val="Balloon Text"/>
    <w:basedOn w:val="Normal"/>
    <w:link w:val="BalloonTextChar"/>
    <w:uiPriority w:val="99"/>
    <w:semiHidden/>
    <w:unhideWhenUsed/>
    <w:rsid w:val="00A27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C5C"/>
    <w:rPr>
      <w:rFonts w:ascii="Tahoma" w:hAnsi="Tahoma" w:cs="Tahoma"/>
      <w:sz w:val="16"/>
      <w:szCs w:val="16"/>
    </w:rPr>
  </w:style>
  <w:style w:type="paragraph" w:styleId="BodyTextIndent">
    <w:name w:val="Body Text Indent"/>
    <w:basedOn w:val="Normal"/>
    <w:link w:val="BodyTextIndentChar"/>
    <w:uiPriority w:val="99"/>
    <w:unhideWhenUsed/>
    <w:rsid w:val="00A27C5C"/>
    <w:pPr>
      <w:spacing w:after="240" w:line="240" w:lineRule="auto"/>
      <w:ind w:firstLine="720"/>
      <w:jc w:val="both"/>
    </w:pPr>
    <w:rPr>
      <w:rFonts w:ascii="CG Omega" w:eastAsia="Times New Roman" w:hAnsi="CG Omega" w:cs="Arial"/>
      <w:sz w:val="24"/>
      <w:szCs w:val="24"/>
    </w:rPr>
  </w:style>
  <w:style w:type="character" w:customStyle="1" w:styleId="BodyTextIndentChar">
    <w:name w:val="Body Text Indent Char"/>
    <w:basedOn w:val="DefaultParagraphFont"/>
    <w:link w:val="BodyTextIndent"/>
    <w:uiPriority w:val="99"/>
    <w:rsid w:val="00A27C5C"/>
    <w:rPr>
      <w:rFonts w:ascii="CG Omega" w:eastAsia="Times New Roman" w:hAnsi="CG Omega" w:cs="Arial"/>
      <w:sz w:val="24"/>
      <w:szCs w:val="24"/>
    </w:rPr>
  </w:style>
  <w:style w:type="paragraph" w:styleId="BodyTextIndent2">
    <w:name w:val="Body Text Indent 2"/>
    <w:basedOn w:val="Normal"/>
    <w:link w:val="BodyTextIndent2Char"/>
    <w:uiPriority w:val="99"/>
    <w:unhideWhenUsed/>
    <w:rsid w:val="00BD5AC9"/>
    <w:pPr>
      <w:spacing w:after="0" w:line="240" w:lineRule="auto"/>
      <w:ind w:firstLine="720"/>
      <w:jc w:val="center"/>
    </w:pPr>
    <w:rPr>
      <w:rFonts w:ascii="CG Omega" w:eastAsia="Times New Roman" w:hAnsi="CG Omega" w:cs="Arial"/>
      <w:sz w:val="24"/>
      <w:szCs w:val="24"/>
    </w:rPr>
  </w:style>
  <w:style w:type="character" w:customStyle="1" w:styleId="BodyTextIndent2Char">
    <w:name w:val="Body Text Indent 2 Char"/>
    <w:basedOn w:val="DefaultParagraphFont"/>
    <w:link w:val="BodyTextIndent2"/>
    <w:uiPriority w:val="99"/>
    <w:rsid w:val="00BD5AC9"/>
    <w:rPr>
      <w:rFonts w:ascii="CG Omega" w:eastAsia="Times New Roman" w:hAnsi="CG Omega" w:cs="Arial"/>
      <w:sz w:val="24"/>
      <w:szCs w:val="24"/>
    </w:rPr>
  </w:style>
  <w:style w:type="paragraph" w:styleId="BodyTextIndent3">
    <w:name w:val="Body Text Indent 3"/>
    <w:basedOn w:val="Normal"/>
    <w:link w:val="BodyTextIndent3Char"/>
    <w:uiPriority w:val="99"/>
    <w:unhideWhenUsed/>
    <w:rsid w:val="00BD5AC9"/>
    <w:pPr>
      <w:spacing w:after="0" w:line="240" w:lineRule="auto"/>
      <w:ind w:firstLine="720"/>
    </w:pPr>
    <w:rPr>
      <w:rFonts w:ascii="CG Omega" w:eastAsia="Times New Roman" w:hAnsi="CG Omega" w:cs="Arial"/>
      <w:sz w:val="24"/>
      <w:szCs w:val="24"/>
    </w:rPr>
  </w:style>
  <w:style w:type="character" w:customStyle="1" w:styleId="BodyTextIndent3Char">
    <w:name w:val="Body Text Indent 3 Char"/>
    <w:basedOn w:val="DefaultParagraphFont"/>
    <w:link w:val="BodyTextIndent3"/>
    <w:uiPriority w:val="99"/>
    <w:rsid w:val="00BD5AC9"/>
    <w:rPr>
      <w:rFonts w:ascii="CG Omega" w:eastAsia="Times New Roman" w:hAnsi="CG Omega" w:cs="Arial"/>
      <w:sz w:val="24"/>
      <w:szCs w:val="24"/>
    </w:rPr>
  </w:style>
  <w:style w:type="paragraph" w:styleId="ListParagraph">
    <w:name w:val="List Paragraph"/>
    <w:basedOn w:val="Normal"/>
    <w:uiPriority w:val="34"/>
    <w:qFormat/>
    <w:rsid w:val="00731AAD"/>
    <w:pPr>
      <w:ind w:left="720"/>
      <w:contextualSpacing/>
    </w:pPr>
  </w:style>
  <w:style w:type="paragraph" w:styleId="NoSpacing">
    <w:name w:val="No Spacing"/>
    <w:uiPriority w:val="1"/>
    <w:qFormat/>
    <w:rsid w:val="00696A7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E90"/>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694E90"/>
    <w:rPr>
      <w:rFonts w:ascii="Times New Roman" w:eastAsia="Times New Roman" w:hAnsi="Times New Roman"/>
      <w:sz w:val="24"/>
      <w:szCs w:val="24"/>
    </w:rPr>
  </w:style>
  <w:style w:type="paragraph" w:styleId="Footer">
    <w:name w:val="footer"/>
    <w:basedOn w:val="Normal"/>
    <w:link w:val="FooterChar"/>
    <w:uiPriority w:val="99"/>
    <w:unhideWhenUsed/>
    <w:rsid w:val="00694E90"/>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694E90"/>
    <w:rPr>
      <w:rFonts w:ascii="Times New Roman" w:eastAsia="Times New Roman" w:hAnsi="Times New Roman"/>
      <w:sz w:val="24"/>
      <w:szCs w:val="24"/>
    </w:rPr>
  </w:style>
  <w:style w:type="character" w:styleId="LineNumber">
    <w:name w:val="line number"/>
    <w:basedOn w:val="DefaultParagraphFont"/>
    <w:uiPriority w:val="99"/>
    <w:semiHidden/>
    <w:unhideWhenUsed/>
    <w:rsid w:val="00694E90"/>
  </w:style>
  <w:style w:type="paragraph" w:styleId="BalloonText">
    <w:name w:val="Balloon Text"/>
    <w:basedOn w:val="Normal"/>
    <w:link w:val="BalloonTextChar"/>
    <w:uiPriority w:val="99"/>
    <w:semiHidden/>
    <w:unhideWhenUsed/>
    <w:rsid w:val="00A27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C5C"/>
    <w:rPr>
      <w:rFonts w:ascii="Tahoma" w:hAnsi="Tahoma" w:cs="Tahoma"/>
      <w:sz w:val="16"/>
      <w:szCs w:val="16"/>
    </w:rPr>
  </w:style>
  <w:style w:type="paragraph" w:styleId="BodyTextIndent">
    <w:name w:val="Body Text Indent"/>
    <w:basedOn w:val="Normal"/>
    <w:link w:val="BodyTextIndentChar"/>
    <w:uiPriority w:val="99"/>
    <w:unhideWhenUsed/>
    <w:rsid w:val="00A27C5C"/>
    <w:pPr>
      <w:spacing w:after="240" w:line="240" w:lineRule="auto"/>
      <w:ind w:firstLine="720"/>
      <w:jc w:val="both"/>
    </w:pPr>
    <w:rPr>
      <w:rFonts w:ascii="CG Omega" w:eastAsia="Times New Roman" w:hAnsi="CG Omega" w:cs="Arial"/>
      <w:sz w:val="24"/>
      <w:szCs w:val="24"/>
    </w:rPr>
  </w:style>
  <w:style w:type="character" w:customStyle="1" w:styleId="BodyTextIndentChar">
    <w:name w:val="Body Text Indent Char"/>
    <w:basedOn w:val="DefaultParagraphFont"/>
    <w:link w:val="BodyTextIndent"/>
    <w:uiPriority w:val="99"/>
    <w:rsid w:val="00A27C5C"/>
    <w:rPr>
      <w:rFonts w:ascii="CG Omega" w:eastAsia="Times New Roman" w:hAnsi="CG Omega" w:cs="Arial"/>
      <w:sz w:val="24"/>
      <w:szCs w:val="24"/>
    </w:rPr>
  </w:style>
  <w:style w:type="paragraph" w:styleId="BodyTextIndent2">
    <w:name w:val="Body Text Indent 2"/>
    <w:basedOn w:val="Normal"/>
    <w:link w:val="BodyTextIndent2Char"/>
    <w:uiPriority w:val="99"/>
    <w:unhideWhenUsed/>
    <w:rsid w:val="00BD5AC9"/>
    <w:pPr>
      <w:spacing w:after="0" w:line="240" w:lineRule="auto"/>
      <w:ind w:firstLine="720"/>
      <w:jc w:val="center"/>
    </w:pPr>
    <w:rPr>
      <w:rFonts w:ascii="CG Omega" w:eastAsia="Times New Roman" w:hAnsi="CG Omega" w:cs="Arial"/>
      <w:sz w:val="24"/>
      <w:szCs w:val="24"/>
    </w:rPr>
  </w:style>
  <w:style w:type="character" w:customStyle="1" w:styleId="BodyTextIndent2Char">
    <w:name w:val="Body Text Indent 2 Char"/>
    <w:basedOn w:val="DefaultParagraphFont"/>
    <w:link w:val="BodyTextIndent2"/>
    <w:uiPriority w:val="99"/>
    <w:rsid w:val="00BD5AC9"/>
    <w:rPr>
      <w:rFonts w:ascii="CG Omega" w:eastAsia="Times New Roman" w:hAnsi="CG Omega" w:cs="Arial"/>
      <w:sz w:val="24"/>
      <w:szCs w:val="24"/>
    </w:rPr>
  </w:style>
  <w:style w:type="paragraph" w:styleId="BodyTextIndent3">
    <w:name w:val="Body Text Indent 3"/>
    <w:basedOn w:val="Normal"/>
    <w:link w:val="BodyTextIndent3Char"/>
    <w:uiPriority w:val="99"/>
    <w:unhideWhenUsed/>
    <w:rsid w:val="00BD5AC9"/>
    <w:pPr>
      <w:spacing w:after="0" w:line="240" w:lineRule="auto"/>
      <w:ind w:firstLine="720"/>
    </w:pPr>
    <w:rPr>
      <w:rFonts w:ascii="CG Omega" w:eastAsia="Times New Roman" w:hAnsi="CG Omega" w:cs="Arial"/>
      <w:sz w:val="24"/>
      <w:szCs w:val="24"/>
    </w:rPr>
  </w:style>
  <w:style w:type="character" w:customStyle="1" w:styleId="BodyTextIndent3Char">
    <w:name w:val="Body Text Indent 3 Char"/>
    <w:basedOn w:val="DefaultParagraphFont"/>
    <w:link w:val="BodyTextIndent3"/>
    <w:uiPriority w:val="99"/>
    <w:rsid w:val="00BD5AC9"/>
    <w:rPr>
      <w:rFonts w:ascii="CG Omega" w:eastAsia="Times New Roman" w:hAnsi="CG Omega" w:cs="Arial"/>
      <w:sz w:val="24"/>
      <w:szCs w:val="24"/>
    </w:rPr>
  </w:style>
  <w:style w:type="paragraph" w:styleId="ListParagraph">
    <w:name w:val="List Paragraph"/>
    <w:basedOn w:val="Normal"/>
    <w:uiPriority w:val="34"/>
    <w:qFormat/>
    <w:rsid w:val="00731AAD"/>
    <w:pPr>
      <w:ind w:left="720"/>
      <w:contextualSpacing/>
    </w:pPr>
  </w:style>
  <w:style w:type="paragraph" w:styleId="NoSpacing">
    <w:name w:val="No Spacing"/>
    <w:uiPriority w:val="1"/>
    <w:qFormat/>
    <w:rsid w:val="00696A7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JessicaJanzMcKnight</dc:creator>
  <cp:lastModifiedBy>Janelle Jensen</cp:lastModifiedBy>
  <cp:revision>6</cp:revision>
  <cp:lastPrinted>2012-05-08T15:27:00Z</cp:lastPrinted>
  <dcterms:created xsi:type="dcterms:W3CDTF">2012-05-09T19:39:00Z</dcterms:created>
  <dcterms:modified xsi:type="dcterms:W3CDTF">2012-05-21T14:16:00Z</dcterms:modified>
</cp:coreProperties>
</file>