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63F0">
      <w:pPr>
        <w:jc w:val="right"/>
      </w:pPr>
      <w:r>
        <w:t>File No.</w:t>
      </w:r>
    </w:p>
    <w:p w:rsidR="00000000" w:rsidRDefault="007663F0"/>
    <w:p w:rsidR="00000000" w:rsidRDefault="007663F0"/>
    <w:p w:rsidR="00000000" w:rsidRDefault="007663F0"/>
    <w:p w:rsidR="00000000" w:rsidRDefault="007663F0"/>
    <w:p w:rsidR="00000000" w:rsidRDefault="007663F0"/>
    <w:p w:rsidR="00000000" w:rsidRDefault="007663F0">
      <w:r>
        <w:tab/>
      </w:r>
      <w:r>
        <w:tab/>
        <w:t>, by recommending adoption of the following resolution:</w:t>
      </w:r>
    </w:p>
    <w:p w:rsidR="00000000" w:rsidRDefault="007663F0"/>
    <w:p w:rsidR="00000000" w:rsidRDefault="007663F0">
      <w:pPr>
        <w:ind w:firstLine="720"/>
      </w:pPr>
      <w:r>
        <w:t xml:space="preserve">WHEREAS, Milwaukee County Zoo was requested to seek out additional educational </w:t>
      </w:r>
    </w:p>
    <w:p w:rsidR="00000000" w:rsidRDefault="007663F0"/>
    <w:p w:rsidR="00000000" w:rsidRDefault="007663F0">
      <w:r>
        <w:t>exhibits and entrepreneurial opportunities to increase revenue at the Zoo; and</w:t>
      </w:r>
    </w:p>
    <w:p w:rsidR="00000000" w:rsidRDefault="007663F0"/>
    <w:p w:rsidR="00000000" w:rsidRDefault="007663F0">
      <w:r>
        <w:tab/>
        <w:t>WHEREAS, similar exhi</w:t>
      </w:r>
      <w:r>
        <w:t xml:space="preserve">bits with robotic dinosaurs, bears, bats, and sea creatures have been </w:t>
      </w:r>
    </w:p>
    <w:p w:rsidR="00000000" w:rsidRDefault="007663F0"/>
    <w:p w:rsidR="00000000" w:rsidRDefault="007663F0">
      <w:r>
        <w:t>successful in increasing Zoo attendance and revenue; and</w:t>
      </w:r>
    </w:p>
    <w:p w:rsidR="00000000" w:rsidRDefault="007663F0"/>
    <w:p w:rsidR="00000000" w:rsidRDefault="007663F0">
      <w:r>
        <w:tab/>
        <w:t xml:space="preserve">WHEREAS, the Milwaukee County Zoo has the unique opportunity to be a locally exclusive </w:t>
      </w:r>
    </w:p>
    <w:p w:rsidR="00000000" w:rsidRDefault="007663F0"/>
    <w:p w:rsidR="00000000" w:rsidRDefault="007663F0">
      <w:r>
        <w:t xml:space="preserve">exhibition site for presentation of </w:t>
      </w:r>
      <w:r>
        <w:t>a dinosaur exhibit on Zoo grounds during summer, 2012</w:t>
      </w:r>
      <w:r>
        <w:t>; and</w:t>
      </w:r>
    </w:p>
    <w:p w:rsidR="00000000" w:rsidRDefault="007663F0"/>
    <w:p w:rsidR="00000000" w:rsidRDefault="007663F0">
      <w:r>
        <w:tab/>
        <w:t xml:space="preserve">WHEREAS, Billings Productions, Inc. has developed and is now in the business of creating, </w:t>
      </w:r>
    </w:p>
    <w:p w:rsidR="00000000" w:rsidRDefault="007663F0"/>
    <w:p w:rsidR="00000000" w:rsidRDefault="007663F0">
      <w:r>
        <w:t xml:space="preserve">manufacturing and exhibiting copyrighted traveling exhibits and ancillary materials of scientific, </w:t>
      </w:r>
    </w:p>
    <w:p w:rsidR="00000000" w:rsidRDefault="007663F0"/>
    <w:p w:rsidR="00000000" w:rsidRDefault="007663F0">
      <w:r>
        <w:t>hi</w:t>
      </w:r>
      <w:r>
        <w:t>storical, and educational interest to the general public; and</w:t>
      </w:r>
    </w:p>
    <w:p w:rsidR="00000000" w:rsidRDefault="007663F0"/>
    <w:p w:rsidR="00000000" w:rsidRDefault="007663F0">
      <w:r>
        <w:tab/>
        <w:t xml:space="preserve">WHEREAS, Billings Productions, Inc. can provide a robotic dinosaur exhibit with associated </w:t>
      </w:r>
    </w:p>
    <w:p w:rsidR="00000000" w:rsidRDefault="007663F0"/>
    <w:p w:rsidR="00000000" w:rsidRDefault="007663F0">
      <w:r>
        <w:t>ancillary exhibits for presentation at the Milwaukee County Zoo; and</w:t>
      </w:r>
    </w:p>
    <w:p w:rsidR="00000000" w:rsidRDefault="007663F0"/>
    <w:p w:rsidR="00000000" w:rsidRDefault="007663F0">
      <w:r>
        <w:tab/>
        <w:t>WHEREAS, the proposed exhibi</w:t>
      </w:r>
      <w:r>
        <w:t xml:space="preserve">t has a strong educational component that will assist the Zoo </w:t>
      </w:r>
    </w:p>
    <w:p w:rsidR="00000000" w:rsidRDefault="007663F0"/>
    <w:p w:rsidR="00000000" w:rsidRDefault="007663F0">
      <w:r>
        <w:t xml:space="preserve">in meeting its educational goals; now therefore, </w:t>
      </w:r>
    </w:p>
    <w:p w:rsidR="00000000" w:rsidRDefault="007663F0"/>
    <w:p w:rsidR="00000000" w:rsidRDefault="007663F0">
      <w:r>
        <w:tab/>
        <w:t xml:space="preserve">BE IT RESOLVED, that the Director of the Milwaukee County Zoo is hereby authorized and </w:t>
      </w:r>
    </w:p>
    <w:p w:rsidR="00000000" w:rsidRDefault="007663F0"/>
    <w:p w:rsidR="00000000" w:rsidRDefault="007663F0">
      <w:r>
        <w:t>directed to enter into an exhibition agreement with</w:t>
      </w:r>
      <w:r>
        <w:t xml:space="preserve"> Billings Productions, Inc. for a presentation of a</w:t>
      </w:r>
    </w:p>
    <w:p w:rsidR="00000000" w:rsidRDefault="007663F0"/>
    <w:p w:rsidR="00000000" w:rsidRDefault="007663F0">
      <w:r>
        <w:t>robotic dinosaur exhibit at the Zoo during the summer of 2012</w:t>
      </w:r>
      <w:r>
        <w:t>.</w:t>
      </w:r>
    </w:p>
    <w:p w:rsidR="00000000" w:rsidRDefault="007663F0"/>
    <w:p w:rsidR="00000000" w:rsidRDefault="007663F0"/>
    <w:p w:rsidR="00000000" w:rsidRDefault="007663F0"/>
    <w:p w:rsidR="00000000" w:rsidRDefault="007663F0"/>
    <w:p w:rsidR="007663F0" w:rsidRDefault="007663F0" w:rsidP="007663F0">
      <w:pPr>
        <w:ind w:left="2160" w:hanging="2160"/>
        <w:rPr>
          <w:rFonts w:ascii="CG Times" w:hAnsi="CG Times"/>
        </w:rPr>
      </w:pPr>
      <w:r>
        <w:t>FISCAL NOTE:</w:t>
      </w:r>
      <w:r>
        <w:tab/>
      </w:r>
      <w:r>
        <w:rPr>
          <w:rFonts w:ascii="CG Times" w:hAnsi="CG Times"/>
        </w:rPr>
        <w:t xml:space="preserve">The 2012 County Executive’s Budget provides exhibit expenditures of </w:t>
      </w:r>
      <w:bookmarkStart w:id="0" w:name="_GoBack"/>
      <w:bookmarkEnd w:id="0"/>
      <w:r>
        <w:rPr>
          <w:rFonts w:ascii="CG Times" w:hAnsi="CG Times"/>
        </w:rPr>
        <w:t>$464,203 and contains $600,460 in revenues for a tax levy savings of $136,257.  An admission fee of $2.50 will be charged for this exhibit.</w:t>
      </w:r>
    </w:p>
    <w:sectPr w:rsidR="007663F0">
      <w:pgSz w:w="12240" w:h="15840" w:code="1"/>
      <w:pgMar w:top="1440" w:right="1008" w:bottom="864" w:left="1440" w:header="720" w:footer="720" w:gutter="0"/>
      <w:lnNumType w:countBy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0"/>
    <w:rsid w:val="007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MCG</dc:creator>
  <cp:keywords/>
  <cp:lastModifiedBy>Doris Kanter</cp:lastModifiedBy>
  <cp:revision>2</cp:revision>
  <cp:lastPrinted>2009-10-01T20:42:00Z</cp:lastPrinted>
  <dcterms:created xsi:type="dcterms:W3CDTF">2011-11-02T19:22:00Z</dcterms:created>
  <dcterms:modified xsi:type="dcterms:W3CDTF">2011-11-02T19:22:00Z</dcterms:modified>
</cp:coreProperties>
</file>