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547" w:rsidR="00FD5EB3" w:rsidP="0030222B" w:rsidRDefault="00FD5EB3" w14:paraId="60403CA1" w14:textId="4B090453">
      <w:pPr>
        <w:spacing w:after="0" w:line="240" w:lineRule="auto"/>
        <w:jc w:val="center"/>
        <w:rPr>
          <w:rFonts w:ascii="Arial" w:hAnsi="Arial" w:cs="Arial"/>
          <w:b/>
          <w:bCs/>
          <w:sz w:val="24"/>
          <w:szCs w:val="24"/>
        </w:rPr>
      </w:pPr>
      <w:bookmarkStart w:name="_Hlk92360204" w:id="0"/>
      <w:r w:rsidRPr="00195547">
        <w:rPr>
          <w:rFonts w:ascii="Arial" w:hAnsi="Arial" w:cs="Arial"/>
          <w:b/>
          <w:bCs/>
          <w:sz w:val="24"/>
          <w:szCs w:val="24"/>
        </w:rPr>
        <w:t>A RESOLUTION</w:t>
      </w:r>
    </w:p>
    <w:bookmarkEnd w:id="0"/>
    <w:p w:rsidRPr="00195547" w:rsidR="0030222B" w:rsidP="4CFEE190" w:rsidRDefault="0030222B" w14:paraId="64EE5467" w14:textId="77777777">
      <w:pPr>
        <w:pStyle w:val="Normal"/>
        <w:spacing w:after="0" w:line="240" w:lineRule="auto"/>
        <w:jc w:val="center"/>
        <w:rPr>
          <w:rFonts w:ascii="Arial" w:hAnsi="Arial" w:cs="Arial"/>
          <w:b w:val="1"/>
          <w:bCs w:val="1"/>
          <w:sz w:val="24"/>
          <w:szCs w:val="24"/>
        </w:rPr>
      </w:pPr>
    </w:p>
    <w:p w:rsidR="65633038" w:rsidP="2C2866CD" w:rsidRDefault="65633038" w14:paraId="53E78186" w14:textId="20EA360A">
      <w:pPr>
        <w:pStyle w:val="Normal"/>
        <w:bidi w:val="0"/>
        <w:spacing w:before="0" w:beforeAutospacing="off" w:after="0" w:afterAutospacing="off" w:line="240" w:lineRule="auto"/>
        <w:ind w:left="0" w:right="0"/>
        <w:jc w:val="center"/>
        <w:rPr>
          <w:rFonts w:ascii="Arial" w:hAnsi="Arial" w:cs="Arial"/>
          <w:b w:val="0"/>
          <w:bCs w:val="0"/>
          <w:sz w:val="24"/>
          <w:szCs w:val="24"/>
        </w:rPr>
      </w:pPr>
      <w:r w:rsidRPr="0393FE04" w:rsidR="65633038">
        <w:rPr>
          <w:rFonts w:ascii="Arial" w:hAnsi="Arial" w:cs="Arial"/>
          <w:b w:val="0"/>
          <w:bCs w:val="0"/>
          <w:sz w:val="24"/>
          <w:szCs w:val="24"/>
        </w:rPr>
        <w:t>Requesting the Audit Services Division</w:t>
      </w:r>
      <w:r w:rsidRPr="0393FE04" w:rsidR="772D5826">
        <w:rPr>
          <w:rFonts w:ascii="Arial" w:hAnsi="Arial" w:cs="Arial"/>
          <w:b w:val="0"/>
          <w:bCs w:val="0"/>
          <w:sz w:val="24"/>
          <w:szCs w:val="24"/>
        </w:rPr>
        <w:t xml:space="preserve"> of the </w:t>
      </w:r>
      <w:r w:rsidRPr="0393FE04" w:rsidR="65633038">
        <w:rPr>
          <w:rFonts w:ascii="Arial" w:hAnsi="Arial" w:cs="Arial"/>
          <w:b w:val="0"/>
          <w:bCs w:val="0"/>
          <w:sz w:val="24"/>
          <w:szCs w:val="24"/>
        </w:rPr>
        <w:t xml:space="preserve">Office of the Comptroller conduct an audit of </w:t>
      </w:r>
      <w:r w:rsidRPr="0393FE04" w:rsidR="47357C4F">
        <w:rPr>
          <w:rFonts w:ascii="Arial" w:hAnsi="Arial" w:cs="Arial"/>
          <w:b w:val="0"/>
          <w:bCs w:val="0"/>
          <w:sz w:val="24"/>
          <w:szCs w:val="24"/>
        </w:rPr>
        <w:t>2012 agreement between Milwaukee County and the Rock Sports Complex/Ballpark Commons</w:t>
      </w:r>
    </w:p>
    <w:p w:rsidR="00765A54" w:rsidP="0030222B" w:rsidRDefault="00765A54" w14:paraId="705F8E78" w14:textId="77777777">
      <w:pPr>
        <w:spacing w:after="0" w:line="240" w:lineRule="auto"/>
        <w:ind w:firstLine="720"/>
        <w:rPr>
          <w:rFonts w:ascii="Arial" w:hAnsi="Arial" w:cs="Arial"/>
          <w:sz w:val="24"/>
          <w:szCs w:val="24"/>
        </w:rPr>
      </w:pPr>
    </w:p>
    <w:p w:rsidR="4CFEE190" w:rsidP="4CFEE190" w:rsidRDefault="4CFEE190" w14:paraId="46DBAA48" w14:textId="1D2D2078">
      <w:pPr>
        <w:pStyle w:val="Normal"/>
        <w:spacing w:after="0" w:line="240" w:lineRule="auto"/>
        <w:ind w:firstLine="720"/>
        <w:rPr>
          <w:rFonts w:ascii="Arial" w:hAnsi="Arial" w:cs="Arial"/>
          <w:sz w:val="24"/>
          <w:szCs w:val="24"/>
        </w:rPr>
      </w:pPr>
    </w:p>
    <w:p w:rsidR="0C3379C3" w:rsidP="6B3F9900" w:rsidRDefault="0C3379C3" w14:paraId="21B62E0F" w14:textId="245D0476">
      <w:pPr>
        <w:pStyle w:val="Normal"/>
        <w:spacing w:after="0" w:line="240" w:lineRule="auto"/>
        <w:ind w:firstLine="720"/>
        <w:rPr>
          <w:rFonts w:ascii="Arial" w:hAnsi="Arial" w:eastAsia="Arial" w:cs="Arial"/>
          <w:noProof w:val="0"/>
          <w:sz w:val="24"/>
          <w:szCs w:val="24"/>
          <w:lang w:val="en-US"/>
        </w:rPr>
      </w:pPr>
      <w:r w:rsidRPr="2C2866CD" w:rsidR="16984551">
        <w:rPr>
          <w:rFonts w:ascii="Arial" w:hAnsi="Arial" w:eastAsia="Arial" w:cs="Arial"/>
          <w:noProof w:val="0"/>
          <w:sz w:val="24"/>
          <w:szCs w:val="24"/>
          <w:lang w:val="en-US"/>
        </w:rPr>
        <w:t>WHEREAS,</w:t>
      </w:r>
      <w:r w:rsidRPr="2C2866CD" w:rsidR="35800FE7">
        <w:rPr>
          <w:rFonts w:ascii="Arial" w:hAnsi="Arial" w:eastAsia="Arial" w:cs="Arial"/>
          <w:noProof w:val="0"/>
          <w:sz w:val="24"/>
          <w:szCs w:val="24"/>
          <w:lang w:val="en-US"/>
        </w:rPr>
        <w:t xml:space="preserve"> </w:t>
      </w:r>
      <w:r w:rsidRPr="2C2866CD" w:rsidR="7ED7CD0A">
        <w:rPr>
          <w:rFonts w:ascii="Arial" w:hAnsi="Arial" w:eastAsia="Arial" w:cs="Arial"/>
          <w:noProof w:val="0"/>
          <w:sz w:val="24"/>
          <w:szCs w:val="24"/>
          <w:lang w:val="en-US"/>
        </w:rPr>
        <w:t xml:space="preserve">the Milwaukee County Board of Supervisors requested an audit of Ballpark Commons (BPC County Land, LLC) in </w:t>
      </w:r>
      <w:r w:rsidRPr="2C2866CD" w:rsidR="3BC2E0F6">
        <w:rPr>
          <w:rFonts w:ascii="Arial" w:hAnsi="Arial" w:eastAsia="Arial" w:cs="Arial"/>
          <w:noProof w:val="0"/>
          <w:sz w:val="24"/>
          <w:szCs w:val="24"/>
          <w:lang w:val="en-US"/>
        </w:rPr>
        <w:t xml:space="preserve">File No. </w:t>
      </w:r>
      <w:r w:rsidRPr="2C2866CD" w:rsidR="5A373A84">
        <w:rPr>
          <w:rFonts w:ascii="Arial" w:hAnsi="Arial" w:eastAsia="Arial" w:cs="Arial"/>
          <w:noProof w:val="0"/>
          <w:sz w:val="24"/>
          <w:szCs w:val="24"/>
          <w:lang w:val="en-US"/>
        </w:rPr>
        <w:t>19-602</w:t>
      </w:r>
      <w:r w:rsidRPr="2C2866CD" w:rsidR="5E2A3FA3">
        <w:rPr>
          <w:rFonts w:ascii="Arial" w:hAnsi="Arial" w:eastAsia="Arial" w:cs="Arial"/>
          <w:noProof w:val="0"/>
          <w:sz w:val="24"/>
          <w:szCs w:val="24"/>
          <w:lang w:val="en-US"/>
        </w:rPr>
        <w:t xml:space="preserve">; </w:t>
      </w:r>
      <w:r w:rsidRPr="2C2866CD" w:rsidR="473B71B4">
        <w:rPr>
          <w:rFonts w:ascii="Arial" w:hAnsi="Arial" w:eastAsia="Arial" w:cs="Arial"/>
          <w:noProof w:val="0"/>
          <w:sz w:val="24"/>
          <w:szCs w:val="24"/>
          <w:lang w:val="en-US"/>
        </w:rPr>
        <w:t>and</w:t>
      </w:r>
    </w:p>
    <w:p w:rsidR="0C3379C3" w:rsidP="6B3F9900" w:rsidRDefault="0C3379C3" w14:paraId="13E4EE33" w14:textId="6E36D248">
      <w:pPr>
        <w:pStyle w:val="Normal"/>
        <w:spacing w:after="0" w:line="240" w:lineRule="auto"/>
        <w:ind w:firstLine="720"/>
        <w:rPr>
          <w:rFonts w:ascii="Arial" w:hAnsi="Arial" w:eastAsia="Arial" w:cs="Arial"/>
          <w:noProof w:val="0"/>
          <w:sz w:val="24"/>
          <w:szCs w:val="24"/>
          <w:lang w:val="en-US"/>
        </w:rPr>
      </w:pPr>
    </w:p>
    <w:p w:rsidR="0C3379C3" w:rsidP="6B3F9900" w:rsidRDefault="0C3379C3" w14:paraId="6B6EA660" w14:textId="5EAB2488">
      <w:pPr>
        <w:pStyle w:val="Normal"/>
        <w:spacing w:after="0" w:line="240" w:lineRule="auto"/>
        <w:ind w:firstLine="720"/>
        <w:rPr>
          <w:rFonts w:ascii="Arial" w:hAnsi="Arial" w:eastAsia="Arial" w:cs="Arial"/>
          <w:noProof w:val="0"/>
          <w:sz w:val="24"/>
          <w:szCs w:val="24"/>
          <w:lang w:val="en-US"/>
        </w:rPr>
      </w:pPr>
      <w:proofErr w:type="gramStart"/>
      <w:r w:rsidRPr="2B2BD7FD" w:rsidR="5A373A84">
        <w:rPr>
          <w:rFonts w:ascii="Arial" w:hAnsi="Arial" w:eastAsia="Arial" w:cs="Arial"/>
          <w:noProof w:val="0"/>
          <w:sz w:val="24"/>
          <w:szCs w:val="24"/>
          <w:lang w:val="en-US"/>
        </w:rPr>
        <w:t>WHEREAS,</w:t>
      </w:r>
      <w:proofErr w:type="gramEnd"/>
      <w:r w:rsidRPr="2B2BD7FD" w:rsidR="5A373A84">
        <w:rPr>
          <w:rFonts w:ascii="Arial" w:hAnsi="Arial" w:eastAsia="Arial" w:cs="Arial"/>
          <w:noProof w:val="0"/>
          <w:sz w:val="24"/>
          <w:szCs w:val="24"/>
          <w:lang w:val="en-US"/>
        </w:rPr>
        <w:t xml:space="preserve"> </w:t>
      </w:r>
      <w:r w:rsidRPr="2B2BD7FD" w:rsidR="16E59035">
        <w:rPr>
          <w:rFonts w:ascii="Arial" w:hAnsi="Arial" w:eastAsia="Arial" w:cs="Arial"/>
          <w:noProof w:val="0"/>
          <w:sz w:val="24"/>
          <w:szCs w:val="24"/>
          <w:lang w:val="en-US"/>
        </w:rPr>
        <w:t>the</w:t>
      </w:r>
      <w:r w:rsidRPr="2B2BD7FD" w:rsidR="1D6AB8F0">
        <w:rPr>
          <w:rFonts w:ascii="Arial" w:hAnsi="Arial" w:eastAsia="Arial" w:cs="Arial"/>
          <w:noProof w:val="0"/>
          <w:sz w:val="24"/>
          <w:szCs w:val="24"/>
          <w:lang w:val="en-US"/>
        </w:rPr>
        <w:t xml:space="preserve"> Audit Services Division performed an audit </w:t>
      </w:r>
      <w:r w:rsidRPr="2B2BD7FD" w:rsidR="402B8C06">
        <w:rPr>
          <w:rFonts w:ascii="Arial" w:hAnsi="Arial" w:eastAsia="Arial" w:cs="Arial"/>
          <w:noProof w:val="0"/>
          <w:sz w:val="24"/>
          <w:szCs w:val="24"/>
          <w:lang w:val="en-US"/>
        </w:rPr>
        <w:t xml:space="preserve">of the agreements executed between </w:t>
      </w:r>
      <w:r w:rsidRPr="2B2BD7FD" w:rsidR="3CF3EB44">
        <w:rPr>
          <w:rFonts w:ascii="Arial" w:hAnsi="Arial" w:eastAsia="Arial" w:cs="Arial"/>
          <w:noProof w:val="0"/>
          <w:sz w:val="24"/>
          <w:szCs w:val="24"/>
          <w:lang w:val="en-US"/>
        </w:rPr>
        <w:t xml:space="preserve">Milwaukee </w:t>
      </w:r>
      <w:r w:rsidRPr="2B2BD7FD" w:rsidR="402B8C06">
        <w:rPr>
          <w:rFonts w:ascii="Arial" w:hAnsi="Arial" w:eastAsia="Arial" w:cs="Arial"/>
          <w:noProof w:val="0"/>
          <w:sz w:val="24"/>
          <w:szCs w:val="24"/>
          <w:lang w:val="en-US"/>
        </w:rPr>
        <w:t>County and the Rock from 2017 to 2018 and issued their findings in a report included in File No. 21-</w:t>
      </w:r>
      <w:r w:rsidRPr="2B2BD7FD" w:rsidR="2593EB60">
        <w:rPr>
          <w:rFonts w:ascii="Arial" w:hAnsi="Arial" w:eastAsia="Arial" w:cs="Arial"/>
          <w:noProof w:val="0"/>
          <w:sz w:val="24"/>
          <w:szCs w:val="24"/>
          <w:lang w:val="en-US"/>
        </w:rPr>
        <w:t>760</w:t>
      </w:r>
      <w:r w:rsidRPr="2B2BD7FD" w:rsidR="5A373A84">
        <w:rPr>
          <w:rFonts w:ascii="Arial" w:hAnsi="Arial" w:eastAsia="Arial" w:cs="Arial"/>
          <w:noProof w:val="0"/>
          <w:sz w:val="24"/>
          <w:szCs w:val="24"/>
          <w:lang w:val="en-US"/>
        </w:rPr>
        <w:t>; and</w:t>
      </w:r>
    </w:p>
    <w:p w:rsidR="0C3379C3" w:rsidP="6B3F9900" w:rsidRDefault="0C3379C3" w14:paraId="0B05B6EB" w14:textId="5E93DAE2">
      <w:pPr>
        <w:pStyle w:val="Normal"/>
        <w:spacing w:after="0" w:line="240" w:lineRule="auto"/>
        <w:ind w:firstLine="720"/>
        <w:rPr>
          <w:rFonts w:ascii="Arial" w:hAnsi="Arial" w:cs="Arial"/>
          <w:sz w:val="24"/>
          <w:szCs w:val="24"/>
        </w:rPr>
      </w:pPr>
      <w:r w:rsidRPr="2C2866CD" w:rsidR="16984551">
        <w:rPr>
          <w:rFonts w:ascii="Arial" w:hAnsi="Arial" w:eastAsia="Arial" w:cs="Arial"/>
          <w:noProof w:val="0"/>
          <w:sz w:val="24"/>
          <w:szCs w:val="24"/>
          <w:lang w:val="en-US"/>
        </w:rPr>
        <w:t xml:space="preserve"> </w:t>
      </w:r>
    </w:p>
    <w:p w:rsidR="13F0994F" w:rsidP="2C2866CD" w:rsidRDefault="13F0994F" w14:paraId="311004A2" w14:textId="7B6C34FF">
      <w:pPr>
        <w:pStyle w:val="Normal"/>
        <w:spacing w:after="0" w:line="240" w:lineRule="auto"/>
        <w:ind w:firstLine="720"/>
        <w:rPr>
          <w:rFonts w:ascii="Arial" w:hAnsi="Arial" w:eastAsia="Arial" w:cs="Arial"/>
          <w:noProof w:val="0"/>
          <w:sz w:val="24"/>
          <w:szCs w:val="24"/>
          <w:lang w:val="en-US"/>
        </w:rPr>
      </w:pPr>
      <w:proofErr w:type="gramStart"/>
      <w:r w:rsidRPr="0393FE04" w:rsidR="13F0994F">
        <w:rPr>
          <w:rFonts w:ascii="Arial" w:hAnsi="Arial" w:eastAsia="Arial" w:cs="Arial"/>
          <w:noProof w:val="0"/>
          <w:sz w:val="24"/>
          <w:szCs w:val="24"/>
          <w:lang w:val="en-US"/>
        </w:rPr>
        <w:t>WHEREAS</w:t>
      </w:r>
      <w:r w:rsidRPr="0393FE04" w:rsidR="56737A46">
        <w:rPr>
          <w:rFonts w:ascii="Arial" w:hAnsi="Arial" w:eastAsia="Arial" w:cs="Arial"/>
          <w:noProof w:val="0"/>
          <w:sz w:val="24"/>
          <w:szCs w:val="24"/>
          <w:lang w:val="en-US"/>
        </w:rPr>
        <w:t>,</w:t>
      </w:r>
      <w:proofErr w:type="gramEnd"/>
      <w:r w:rsidRPr="0393FE04" w:rsidR="56737A46">
        <w:rPr>
          <w:rFonts w:ascii="Arial" w:hAnsi="Arial" w:eastAsia="Arial" w:cs="Arial"/>
          <w:noProof w:val="0"/>
          <w:sz w:val="24"/>
          <w:szCs w:val="24"/>
          <w:lang w:val="en-US"/>
        </w:rPr>
        <w:t xml:space="preserve"> </w:t>
      </w:r>
      <w:r w:rsidRPr="0393FE04" w:rsidR="52CA9A7A">
        <w:rPr>
          <w:rFonts w:ascii="Arial" w:hAnsi="Arial" w:eastAsia="Arial" w:cs="Arial"/>
          <w:noProof w:val="0"/>
          <w:sz w:val="24"/>
          <w:szCs w:val="24"/>
          <w:lang w:val="en-US"/>
        </w:rPr>
        <w:t xml:space="preserve">the audit report issued in File No. 21-760 failed to review the original agreements the County </w:t>
      </w:r>
      <w:r w:rsidRPr="0393FE04" w:rsidR="5A610576">
        <w:rPr>
          <w:rFonts w:ascii="Arial" w:hAnsi="Arial" w:eastAsia="Arial" w:cs="Arial"/>
          <w:noProof w:val="0"/>
          <w:sz w:val="24"/>
          <w:szCs w:val="24"/>
          <w:lang w:val="en-US"/>
        </w:rPr>
        <w:t>entered into</w:t>
      </w:r>
      <w:r w:rsidRPr="0393FE04" w:rsidR="52CA9A7A">
        <w:rPr>
          <w:rFonts w:ascii="Arial" w:hAnsi="Arial" w:eastAsia="Arial" w:cs="Arial"/>
          <w:noProof w:val="0"/>
          <w:sz w:val="24"/>
          <w:szCs w:val="24"/>
          <w:lang w:val="en-US"/>
        </w:rPr>
        <w:t xml:space="preserve"> </w:t>
      </w:r>
      <w:r w:rsidRPr="0393FE04" w:rsidR="5630A8F9">
        <w:rPr>
          <w:rFonts w:ascii="Arial" w:hAnsi="Arial" w:eastAsia="Arial" w:cs="Arial"/>
          <w:noProof w:val="0"/>
          <w:sz w:val="24"/>
          <w:szCs w:val="24"/>
          <w:lang w:val="en-US"/>
        </w:rPr>
        <w:t xml:space="preserve">circa </w:t>
      </w:r>
      <w:r w:rsidRPr="0393FE04" w:rsidR="52CA9A7A">
        <w:rPr>
          <w:rFonts w:ascii="Arial" w:hAnsi="Arial" w:eastAsia="Arial" w:cs="Arial"/>
          <w:noProof w:val="0"/>
          <w:sz w:val="24"/>
          <w:szCs w:val="24"/>
          <w:lang w:val="en-US"/>
        </w:rPr>
        <w:t xml:space="preserve">2012 after the Rock Sports Complex, LCC approached the County </w:t>
      </w:r>
      <w:r w:rsidRPr="0393FE04" w:rsidR="0EC78329">
        <w:rPr>
          <w:rFonts w:ascii="Arial" w:hAnsi="Arial" w:eastAsia="Arial" w:cs="Arial"/>
          <w:noProof w:val="0"/>
          <w:sz w:val="24"/>
          <w:szCs w:val="24"/>
          <w:lang w:val="en-US"/>
        </w:rPr>
        <w:t>with a proposal to construct and operate a multi-purpose recreational facility at Crystal Ridge, a former County landfill site; and</w:t>
      </w:r>
    </w:p>
    <w:p w:rsidR="2C2866CD" w:rsidP="2C2866CD" w:rsidRDefault="2C2866CD" w14:paraId="25A96707" w14:textId="706632E8">
      <w:pPr>
        <w:pStyle w:val="Normal"/>
        <w:spacing w:after="0" w:line="240" w:lineRule="auto"/>
        <w:ind w:firstLine="720"/>
        <w:rPr>
          <w:rFonts w:ascii="Arial" w:hAnsi="Arial" w:eastAsia="Arial" w:cs="Arial"/>
          <w:noProof w:val="0"/>
          <w:sz w:val="24"/>
          <w:szCs w:val="24"/>
          <w:lang w:val="en-US"/>
        </w:rPr>
      </w:pPr>
    </w:p>
    <w:p w:rsidR="0C3379C3" w:rsidP="0393FE04" w:rsidRDefault="0C3379C3" w14:paraId="3C1AA17D" w14:textId="13F7325F">
      <w:pPr>
        <w:pStyle w:val="Normal"/>
        <w:spacing w:after="0" w:line="240" w:lineRule="auto"/>
        <w:ind w:left="0" w:firstLine="720"/>
        <w:rPr>
          <w:rFonts w:ascii="Arial" w:hAnsi="Arial" w:cs="Arial"/>
          <w:sz w:val="24"/>
          <w:szCs w:val="24"/>
        </w:rPr>
      </w:pPr>
      <w:proofErr w:type="gramStart"/>
      <w:r w:rsidRPr="0393FE04" w:rsidR="27B7E231">
        <w:rPr>
          <w:rFonts w:ascii="Arial" w:hAnsi="Arial" w:cs="Arial"/>
          <w:sz w:val="24"/>
          <w:szCs w:val="24"/>
        </w:rPr>
        <w:t>WHEREAS</w:t>
      </w:r>
      <w:r w:rsidRPr="0393FE04" w:rsidR="14EAB840">
        <w:rPr>
          <w:rFonts w:ascii="Arial" w:hAnsi="Arial" w:cs="Arial"/>
          <w:sz w:val="24"/>
          <w:szCs w:val="24"/>
        </w:rPr>
        <w:t>;</w:t>
      </w:r>
      <w:proofErr w:type="gramEnd"/>
      <w:r w:rsidRPr="0393FE04" w:rsidR="6FE6D232">
        <w:rPr>
          <w:rFonts w:ascii="Arial" w:hAnsi="Arial" w:cs="Arial"/>
          <w:sz w:val="24"/>
          <w:szCs w:val="24"/>
        </w:rPr>
        <w:t xml:space="preserve"> </w:t>
      </w:r>
      <w:r w:rsidRPr="0393FE04" w:rsidR="7D47C6B6">
        <w:rPr>
          <w:rFonts w:ascii="Arial" w:hAnsi="Arial" w:cs="Arial"/>
          <w:sz w:val="24"/>
          <w:szCs w:val="24"/>
        </w:rPr>
        <w:t>the</w:t>
      </w:r>
      <w:r w:rsidRPr="0393FE04" w:rsidR="6823171A">
        <w:rPr>
          <w:rFonts w:ascii="Arial" w:hAnsi="Arial" w:cs="Arial"/>
          <w:sz w:val="24"/>
          <w:szCs w:val="24"/>
        </w:rPr>
        <w:t xml:space="preserve"> original 2012 agreement included a survival clause that states</w:t>
      </w:r>
      <w:r w:rsidRPr="0393FE04" w:rsidR="509255B4">
        <w:rPr>
          <w:rFonts w:ascii="Arial" w:hAnsi="Arial" w:cs="Arial"/>
          <w:sz w:val="24"/>
          <w:szCs w:val="24"/>
        </w:rPr>
        <w:t>:</w:t>
      </w:r>
      <w:r w:rsidRPr="0393FE04" w:rsidR="72F4E4D2">
        <w:rPr>
          <w:rFonts w:ascii="Arial" w:hAnsi="Arial" w:cs="Arial"/>
          <w:sz w:val="24"/>
          <w:szCs w:val="24"/>
        </w:rPr>
        <w:t xml:space="preserve"> </w:t>
      </w:r>
      <w:r w:rsidRPr="0393FE04" w:rsidR="703EAF35">
        <w:rPr>
          <w:rFonts w:ascii="Arial" w:hAnsi="Arial" w:eastAsia="Arial" w:cs="Arial"/>
          <w:sz w:val="24"/>
          <w:szCs w:val="24"/>
        </w:rPr>
        <w:t>“No expiration or termination of this Agreement and no entry into or onto the Sports Park by the County after such expiration or termination shall relieve the Operator of its liabilities and obligations under the Agreement, all of which shall survive such expiration or termination or entry”</w:t>
      </w:r>
      <w:r w:rsidRPr="0393FE04" w:rsidR="703EAF35">
        <w:rPr>
          <w:rFonts w:ascii="Arial" w:hAnsi="Arial" w:eastAsia="Arial" w:cs="Arial"/>
          <w:sz w:val="24"/>
          <w:szCs w:val="24"/>
        </w:rPr>
        <w:t>; and</w:t>
      </w:r>
    </w:p>
    <w:p w:rsidR="0C3379C3" w:rsidP="0393FE04" w:rsidRDefault="0C3379C3" w14:paraId="2AA4B371" w14:textId="215F5D2C">
      <w:pPr>
        <w:pStyle w:val="Normal"/>
        <w:spacing w:after="0" w:line="240" w:lineRule="auto"/>
        <w:ind w:left="0" w:firstLine="720"/>
        <w:rPr>
          <w:rFonts w:ascii="Arial" w:hAnsi="Arial" w:eastAsia="Arial" w:cs="Arial"/>
          <w:sz w:val="24"/>
          <w:szCs w:val="24"/>
        </w:rPr>
      </w:pPr>
    </w:p>
    <w:p w:rsidR="0C3379C3" w:rsidP="4F760E24" w:rsidRDefault="0C3379C3" w14:paraId="5545148B" w14:textId="7C9D8C64">
      <w:pPr>
        <w:pStyle w:val="Normal"/>
        <w:spacing w:after="0" w:line="240" w:lineRule="auto"/>
        <w:ind w:firstLine="720"/>
        <w:rPr>
          <w:rFonts w:ascii="Arial" w:hAnsi="Arial" w:cs="Arial"/>
          <w:sz w:val="24"/>
          <w:szCs w:val="24"/>
        </w:rPr>
      </w:pPr>
      <w:r w:rsidRPr="0393FE04" w:rsidR="703EAF35">
        <w:rPr>
          <w:rFonts w:ascii="Arial" w:hAnsi="Arial" w:cs="Arial"/>
          <w:sz w:val="24"/>
          <w:szCs w:val="24"/>
        </w:rPr>
        <w:t>WHEREAS,</w:t>
      </w:r>
      <w:r w:rsidRPr="0393FE04" w:rsidR="5E93F31A">
        <w:rPr>
          <w:rFonts w:ascii="Arial" w:hAnsi="Arial" w:cs="Arial"/>
          <w:sz w:val="24"/>
          <w:szCs w:val="24"/>
        </w:rPr>
        <w:t xml:space="preserve"> </w:t>
      </w:r>
      <w:r w:rsidRPr="0393FE04" w:rsidR="1A8D3AC0">
        <w:rPr>
          <w:rFonts w:ascii="Arial" w:hAnsi="Arial" w:cs="Arial"/>
          <w:sz w:val="24"/>
          <w:szCs w:val="24"/>
        </w:rPr>
        <w:t xml:space="preserve">the </w:t>
      </w:r>
      <w:r w:rsidRPr="0393FE04" w:rsidR="4BF50523">
        <w:rPr>
          <w:rFonts w:ascii="Arial" w:hAnsi="Arial" w:cs="Arial"/>
          <w:sz w:val="24"/>
          <w:szCs w:val="24"/>
        </w:rPr>
        <w:t xml:space="preserve">original agreement and </w:t>
      </w:r>
      <w:r w:rsidRPr="0393FE04" w:rsidR="1A8D3AC0">
        <w:rPr>
          <w:rFonts w:ascii="Arial" w:hAnsi="Arial" w:cs="Arial"/>
          <w:sz w:val="24"/>
          <w:szCs w:val="24"/>
        </w:rPr>
        <w:t xml:space="preserve">applicability of </w:t>
      </w:r>
      <w:r w:rsidRPr="0393FE04" w:rsidR="1FEB6CE0">
        <w:rPr>
          <w:rFonts w:ascii="Arial" w:hAnsi="Arial" w:cs="Arial"/>
          <w:sz w:val="24"/>
          <w:szCs w:val="24"/>
        </w:rPr>
        <w:t xml:space="preserve">its </w:t>
      </w:r>
      <w:r w:rsidRPr="0393FE04" w:rsidR="1A8D3AC0">
        <w:rPr>
          <w:rFonts w:ascii="Arial" w:hAnsi="Arial" w:cs="Arial"/>
          <w:sz w:val="24"/>
          <w:szCs w:val="24"/>
        </w:rPr>
        <w:t xml:space="preserve">survival clause must be evaluated thoroughly to ensure all contract obligations have been </w:t>
      </w:r>
      <w:r w:rsidRPr="0393FE04" w:rsidR="5F07BBE2">
        <w:rPr>
          <w:rFonts w:ascii="Arial" w:hAnsi="Arial" w:cs="Arial"/>
          <w:sz w:val="24"/>
          <w:szCs w:val="24"/>
        </w:rPr>
        <w:t>satisfied</w:t>
      </w:r>
      <w:r w:rsidRPr="0393FE04" w:rsidR="2721D382">
        <w:rPr>
          <w:rFonts w:ascii="Arial" w:hAnsi="Arial" w:cs="Arial"/>
          <w:sz w:val="24"/>
          <w:szCs w:val="24"/>
        </w:rPr>
        <w:t>;</w:t>
      </w:r>
      <w:r w:rsidRPr="0393FE04" w:rsidR="12E918D9">
        <w:rPr>
          <w:rFonts w:ascii="Arial" w:hAnsi="Arial" w:cs="Arial"/>
          <w:sz w:val="24"/>
          <w:szCs w:val="24"/>
        </w:rPr>
        <w:t xml:space="preserve"> </w:t>
      </w:r>
      <w:r w:rsidRPr="0393FE04" w:rsidR="2721D382">
        <w:rPr>
          <w:rFonts w:ascii="Arial" w:hAnsi="Arial" w:cs="Arial"/>
          <w:sz w:val="24"/>
          <w:szCs w:val="24"/>
        </w:rPr>
        <w:t xml:space="preserve">now, </w:t>
      </w:r>
      <w:r w:rsidRPr="0393FE04" w:rsidR="5E93F31A">
        <w:rPr>
          <w:rFonts w:ascii="Arial" w:hAnsi="Arial" w:cs="Arial"/>
          <w:sz w:val="24"/>
          <w:szCs w:val="24"/>
        </w:rPr>
        <w:t>therefore</w:t>
      </w:r>
      <w:r w:rsidRPr="0393FE04" w:rsidR="5E93F31A">
        <w:rPr>
          <w:rFonts w:ascii="Arial" w:hAnsi="Arial" w:cs="Arial"/>
          <w:sz w:val="24"/>
          <w:szCs w:val="24"/>
        </w:rPr>
        <w:t>,</w:t>
      </w:r>
    </w:p>
    <w:p w:rsidRPr="00195547" w:rsidR="0030222B" w:rsidP="0030222B" w:rsidRDefault="0030222B" w14:paraId="31092F32" w14:textId="77777777">
      <w:pPr>
        <w:spacing w:after="0" w:line="240" w:lineRule="auto"/>
        <w:ind w:left="720"/>
        <w:rPr>
          <w:rFonts w:ascii="Arial" w:hAnsi="Arial" w:cs="Arial"/>
          <w:sz w:val="24"/>
          <w:szCs w:val="24"/>
        </w:rPr>
      </w:pPr>
    </w:p>
    <w:p w:rsidR="4F760E24" w:rsidP="2C2866CD" w:rsidRDefault="4F760E24" w14:paraId="22E63A32" w14:textId="54B070FD">
      <w:pPr>
        <w:pStyle w:val="Normal"/>
        <w:spacing w:after="0" w:line="240" w:lineRule="auto"/>
        <w:ind w:firstLine="720"/>
        <w:jc w:val="left"/>
        <w:rPr>
          <w:rFonts w:ascii="Arial" w:hAnsi="Arial" w:eastAsia="Arial" w:cs="Arial"/>
          <w:sz w:val="24"/>
          <w:szCs w:val="24"/>
        </w:rPr>
      </w:pPr>
      <w:r w:rsidRPr="0393FE04" w:rsidR="0030222B">
        <w:rPr>
          <w:rFonts w:ascii="Arial" w:hAnsi="Arial" w:cs="Arial"/>
          <w:sz w:val="24"/>
          <w:szCs w:val="24"/>
        </w:rPr>
        <w:t>BE IT RESOLVED,</w:t>
      </w:r>
      <w:r w:rsidRPr="0393FE04" w:rsidR="00057A93">
        <w:rPr>
          <w:rFonts w:ascii="Arial" w:hAnsi="Arial" w:cs="Arial"/>
          <w:sz w:val="24"/>
          <w:szCs w:val="24"/>
        </w:rPr>
        <w:t xml:space="preserve"> </w:t>
      </w:r>
      <w:r w:rsidRPr="0393FE04" w:rsidR="18BAB996">
        <w:rPr>
          <w:rFonts w:ascii="Arial" w:hAnsi="Arial" w:cs="Arial"/>
          <w:sz w:val="24"/>
          <w:szCs w:val="24"/>
        </w:rPr>
        <w:t xml:space="preserve">the Milwaukee County Board of Supervisors hereby </w:t>
      </w:r>
      <w:r w:rsidRPr="0393FE04" w:rsidR="54EB585E">
        <w:rPr>
          <w:rFonts w:ascii="Arial" w:hAnsi="Arial" w:cs="Arial"/>
          <w:sz w:val="24"/>
          <w:szCs w:val="24"/>
        </w:rPr>
        <w:t>requests</w:t>
      </w:r>
      <w:r w:rsidRPr="0393FE04" w:rsidR="18BAB996">
        <w:rPr>
          <w:rFonts w:ascii="Arial" w:hAnsi="Arial" w:cs="Arial"/>
          <w:sz w:val="24"/>
          <w:szCs w:val="24"/>
        </w:rPr>
        <w:t xml:space="preserve"> the Director of Audits, Audit Services Division, Office of the Comptroller, </w:t>
      </w:r>
      <w:r w:rsidRPr="0393FE04" w:rsidR="18BAB996">
        <w:rPr>
          <w:rFonts w:ascii="Arial" w:hAnsi="Arial" w:cs="Arial"/>
          <w:sz w:val="24"/>
          <w:szCs w:val="24"/>
        </w:rPr>
        <w:t>c</w:t>
      </w:r>
      <w:r w:rsidRPr="0393FE04" w:rsidR="1F67AA35">
        <w:rPr>
          <w:rFonts w:ascii="Arial" w:hAnsi="Arial" w:cs="Arial"/>
          <w:sz w:val="24"/>
          <w:szCs w:val="24"/>
        </w:rPr>
        <w:t xml:space="preserve">onduct </w:t>
      </w:r>
      <w:r w:rsidRPr="0393FE04" w:rsidR="1F67AA35">
        <w:rPr>
          <w:rFonts w:ascii="Arial" w:hAnsi="Arial" w:cs="Arial"/>
          <w:sz w:val="24"/>
          <w:szCs w:val="24"/>
        </w:rPr>
        <w:t>a</w:t>
      </w:r>
      <w:r w:rsidRPr="0393FE04" w:rsidR="1F67AA35">
        <w:rPr>
          <w:rFonts w:ascii="Arial" w:hAnsi="Arial" w:cs="Arial"/>
          <w:sz w:val="24"/>
          <w:szCs w:val="24"/>
        </w:rPr>
        <w:t xml:space="preserve"> </w:t>
      </w:r>
      <w:r w:rsidRPr="0393FE04" w:rsidR="64BD6BE3">
        <w:rPr>
          <w:rFonts w:ascii="Arial" w:hAnsi="Arial" w:cs="Arial"/>
          <w:sz w:val="24"/>
          <w:szCs w:val="24"/>
        </w:rPr>
        <w:t xml:space="preserve">comprehensive </w:t>
      </w:r>
      <w:r w:rsidRPr="0393FE04" w:rsidR="1F67AA35">
        <w:rPr>
          <w:rFonts w:ascii="Arial" w:hAnsi="Arial" w:cs="Arial"/>
          <w:sz w:val="24"/>
          <w:szCs w:val="24"/>
        </w:rPr>
        <w:t>audit of</w:t>
      </w:r>
      <w:r w:rsidRPr="0393FE04" w:rsidR="28265FE1">
        <w:rPr>
          <w:rFonts w:ascii="Arial" w:hAnsi="Arial" w:cs="Arial"/>
          <w:sz w:val="24"/>
          <w:szCs w:val="24"/>
        </w:rPr>
        <w:t xml:space="preserve"> the 2012 Lease Agreement between Milwaukee County and the entities affiliated with</w:t>
      </w:r>
      <w:r w:rsidRPr="0393FE04" w:rsidR="1F67AA35">
        <w:rPr>
          <w:rFonts w:ascii="Arial" w:hAnsi="Arial" w:cs="Arial"/>
          <w:sz w:val="24"/>
          <w:szCs w:val="24"/>
        </w:rPr>
        <w:t xml:space="preserve"> </w:t>
      </w:r>
      <w:r w:rsidRPr="0393FE04" w:rsidR="1F67AA35">
        <w:rPr>
          <w:rFonts w:ascii="Arial" w:hAnsi="Arial" w:cs="Arial"/>
          <w:sz w:val="24"/>
          <w:szCs w:val="24"/>
        </w:rPr>
        <w:t xml:space="preserve">Ballpark Commons and </w:t>
      </w:r>
      <w:r w:rsidRPr="0393FE04" w:rsidR="652C348D">
        <w:rPr>
          <w:rFonts w:ascii="Arial" w:hAnsi="Arial" w:cs="Arial"/>
          <w:sz w:val="24"/>
          <w:szCs w:val="24"/>
        </w:rPr>
        <w:t xml:space="preserve">the </w:t>
      </w:r>
      <w:r w:rsidRPr="0393FE04" w:rsidR="1F67AA35">
        <w:rPr>
          <w:rFonts w:ascii="Arial" w:hAnsi="Arial" w:cs="Arial"/>
          <w:sz w:val="24"/>
          <w:szCs w:val="24"/>
        </w:rPr>
        <w:t xml:space="preserve">Rock Sports Complex to review </w:t>
      </w:r>
      <w:r w:rsidRPr="0393FE04" w:rsidR="74B14756">
        <w:rPr>
          <w:rFonts w:ascii="Arial" w:hAnsi="Arial" w:cs="Arial"/>
          <w:sz w:val="24"/>
          <w:szCs w:val="24"/>
        </w:rPr>
        <w:t xml:space="preserve">the </w:t>
      </w:r>
      <w:r w:rsidRPr="0393FE04" w:rsidR="74B14756">
        <w:rPr>
          <w:rFonts w:ascii="Arial" w:hAnsi="Arial" w:eastAsia="Arial" w:cs="Arial"/>
          <w:sz w:val="24"/>
          <w:szCs w:val="24"/>
        </w:rPr>
        <w:t>following:</w:t>
      </w:r>
    </w:p>
    <w:p w:rsidR="098A22BC" w:rsidP="2C2866CD" w:rsidRDefault="098A22BC" w14:paraId="4BF910A3" w14:textId="0162E0DD">
      <w:pPr>
        <w:pStyle w:val="ListParagraph"/>
        <w:numPr>
          <w:ilvl w:val="0"/>
          <w:numId w:val="2"/>
        </w:numPr>
        <w:jc w:val="left"/>
        <w:rPr>
          <w:rFonts w:ascii="Arial" w:hAnsi="Arial" w:eastAsia="Arial" w:cs="Arial"/>
          <w:noProof w:val="0"/>
          <w:sz w:val="24"/>
          <w:szCs w:val="24"/>
          <w:lang w:val="en-US"/>
        </w:rPr>
      </w:pPr>
      <w:r w:rsidRPr="0393FE04" w:rsidR="098A22BC">
        <w:rPr>
          <w:rFonts w:ascii="Arial" w:hAnsi="Arial" w:eastAsia="Arial" w:cs="Arial"/>
          <w:noProof w:val="0"/>
          <w:sz w:val="24"/>
          <w:szCs w:val="24"/>
          <w:lang w:val="en-US"/>
        </w:rPr>
        <w:t xml:space="preserve">Review of the </w:t>
      </w:r>
      <w:r w:rsidRPr="0393FE04" w:rsidR="74B14756">
        <w:rPr>
          <w:rFonts w:ascii="Arial" w:hAnsi="Arial" w:eastAsia="Arial" w:cs="Arial"/>
          <w:noProof w:val="0"/>
          <w:sz w:val="24"/>
          <w:szCs w:val="24"/>
          <w:lang w:val="en-US"/>
        </w:rPr>
        <w:t>RFP process and details</w:t>
      </w:r>
      <w:r w:rsidRPr="0393FE04" w:rsidR="2B26EA76">
        <w:rPr>
          <w:rFonts w:ascii="Arial" w:hAnsi="Arial" w:eastAsia="Arial" w:cs="Arial"/>
          <w:noProof w:val="0"/>
          <w:sz w:val="24"/>
          <w:szCs w:val="24"/>
          <w:lang w:val="en-US"/>
        </w:rPr>
        <w:t xml:space="preserve"> leading up to the 2012 lease agreement</w:t>
      </w:r>
      <w:r w:rsidRPr="0393FE04" w:rsidR="74B14756">
        <w:rPr>
          <w:rFonts w:ascii="Arial" w:hAnsi="Arial" w:eastAsia="Arial" w:cs="Arial"/>
          <w:noProof w:val="0"/>
          <w:sz w:val="24"/>
          <w:szCs w:val="24"/>
          <w:lang w:val="en-US"/>
        </w:rPr>
        <w:t xml:space="preserve">.  If no RFP was completed, </w:t>
      </w:r>
      <w:r w:rsidRPr="0393FE04" w:rsidR="615F6387">
        <w:rPr>
          <w:rFonts w:ascii="Arial" w:hAnsi="Arial" w:eastAsia="Arial" w:cs="Arial"/>
          <w:noProof w:val="0"/>
          <w:sz w:val="24"/>
          <w:szCs w:val="24"/>
          <w:lang w:val="en-US"/>
        </w:rPr>
        <w:t xml:space="preserve">review for </w:t>
      </w:r>
      <w:r w:rsidRPr="0393FE04" w:rsidR="7DCC207A">
        <w:rPr>
          <w:rFonts w:ascii="Arial" w:hAnsi="Arial" w:eastAsia="Arial" w:cs="Arial"/>
          <w:noProof w:val="0"/>
          <w:sz w:val="24"/>
          <w:szCs w:val="24"/>
          <w:lang w:val="en-US"/>
        </w:rPr>
        <w:t>compliance</w:t>
      </w:r>
      <w:r w:rsidRPr="0393FE04" w:rsidR="615F6387">
        <w:rPr>
          <w:rFonts w:ascii="Arial" w:hAnsi="Arial" w:eastAsia="Arial" w:cs="Arial"/>
          <w:noProof w:val="0"/>
          <w:sz w:val="24"/>
          <w:szCs w:val="24"/>
          <w:lang w:val="en-US"/>
        </w:rPr>
        <w:t xml:space="preserve"> with State Statute/County Ordinance to enter into this lease agreement without an RFP process.</w:t>
      </w:r>
    </w:p>
    <w:p w:rsidR="3A2D4B17" w:rsidP="2C2866CD" w:rsidRDefault="3A2D4B17" w14:paraId="2EC6FFE2" w14:textId="64CC9B19">
      <w:pPr>
        <w:pStyle w:val="ListParagraph"/>
        <w:numPr>
          <w:ilvl w:val="0"/>
          <w:numId w:val="2"/>
        </w:numPr>
        <w:jc w:val="left"/>
        <w:rPr>
          <w:rFonts w:ascii="Arial" w:hAnsi="Arial" w:eastAsia="Arial" w:cs="Arial"/>
          <w:noProof w:val="0"/>
          <w:sz w:val="24"/>
          <w:szCs w:val="24"/>
          <w:lang w:val="en-US"/>
        </w:rPr>
      </w:pPr>
      <w:r w:rsidRPr="342DB715" w:rsidR="3A2D4B17">
        <w:rPr>
          <w:rFonts w:ascii="Arial" w:hAnsi="Arial" w:eastAsia="Arial" w:cs="Arial"/>
          <w:noProof w:val="0"/>
          <w:sz w:val="24"/>
          <w:szCs w:val="24"/>
          <w:lang w:val="en-US"/>
        </w:rPr>
        <w:t>Review of the terms included in the 2012 Lease Agreement, including</w:t>
      </w:r>
      <w:r w:rsidRPr="342DB715" w:rsidR="14A3A620">
        <w:rPr>
          <w:rFonts w:ascii="Arial" w:hAnsi="Arial" w:eastAsia="Arial" w:cs="Arial"/>
          <w:noProof w:val="0"/>
          <w:sz w:val="24"/>
          <w:szCs w:val="24"/>
          <w:lang w:val="en-US"/>
        </w:rPr>
        <w:t>,</w:t>
      </w:r>
      <w:r w:rsidRPr="342DB715" w:rsidR="3A2D4B17">
        <w:rPr>
          <w:rFonts w:ascii="Arial" w:hAnsi="Arial" w:eastAsia="Arial" w:cs="Arial"/>
          <w:noProof w:val="0"/>
          <w:sz w:val="24"/>
          <w:szCs w:val="24"/>
          <w:lang w:val="en-US"/>
        </w:rPr>
        <w:t xml:space="preserve"> but not limited to</w:t>
      </w:r>
      <w:r w:rsidRPr="342DB715" w:rsidR="75AB1A6F">
        <w:rPr>
          <w:rFonts w:ascii="Arial" w:hAnsi="Arial" w:eastAsia="Arial" w:cs="Arial"/>
          <w:noProof w:val="0"/>
          <w:sz w:val="24"/>
          <w:szCs w:val="24"/>
          <w:lang w:val="en-US"/>
        </w:rPr>
        <w:t>,</w:t>
      </w:r>
      <w:r w:rsidRPr="342DB715" w:rsidR="3A2D4B17">
        <w:rPr>
          <w:rFonts w:ascii="Arial" w:hAnsi="Arial" w:eastAsia="Arial" w:cs="Arial"/>
          <w:noProof w:val="0"/>
          <w:sz w:val="24"/>
          <w:szCs w:val="24"/>
          <w:lang w:val="en-US"/>
        </w:rPr>
        <w:t xml:space="preserve"> a</w:t>
      </w:r>
      <w:r w:rsidRPr="342DB715" w:rsidR="1506B373">
        <w:rPr>
          <w:rFonts w:ascii="Arial" w:hAnsi="Arial" w:eastAsia="Arial" w:cs="Arial"/>
          <w:noProof w:val="0"/>
          <w:sz w:val="24"/>
          <w:szCs w:val="24"/>
          <w:lang w:val="en-US"/>
        </w:rPr>
        <w:t xml:space="preserve">n </w:t>
      </w:r>
      <w:r w:rsidRPr="342DB715" w:rsidR="74B14756">
        <w:rPr>
          <w:rFonts w:ascii="Arial" w:hAnsi="Arial" w:eastAsia="Arial" w:cs="Arial"/>
          <w:noProof w:val="0"/>
          <w:sz w:val="24"/>
          <w:szCs w:val="24"/>
          <w:lang w:val="en-US"/>
        </w:rPr>
        <w:t xml:space="preserve">audit of </w:t>
      </w:r>
      <w:r w:rsidRPr="342DB715" w:rsidR="1F0F5261">
        <w:rPr>
          <w:rFonts w:ascii="Arial" w:hAnsi="Arial" w:eastAsia="Arial" w:cs="Arial"/>
          <w:noProof w:val="0"/>
          <w:sz w:val="24"/>
          <w:szCs w:val="24"/>
          <w:lang w:val="en-US"/>
        </w:rPr>
        <w:t xml:space="preserve">any </w:t>
      </w:r>
      <w:r w:rsidRPr="342DB715" w:rsidR="74B14756">
        <w:rPr>
          <w:rFonts w:ascii="Arial" w:hAnsi="Arial" w:eastAsia="Arial" w:cs="Arial"/>
          <w:noProof w:val="0"/>
          <w:sz w:val="24"/>
          <w:szCs w:val="24"/>
          <w:lang w:val="en-US"/>
        </w:rPr>
        <w:t xml:space="preserve">guaranteed fixed revenue (rent), youth programming funding, contingency revenue payments, </w:t>
      </w:r>
      <w:r w:rsidRPr="342DB715" w:rsidR="726B99E4">
        <w:rPr>
          <w:rFonts w:ascii="Arial" w:hAnsi="Arial" w:eastAsia="Arial" w:cs="Arial"/>
          <w:noProof w:val="0"/>
          <w:sz w:val="24"/>
          <w:szCs w:val="24"/>
          <w:lang w:val="en-US"/>
        </w:rPr>
        <w:t xml:space="preserve">and </w:t>
      </w:r>
      <w:r w:rsidRPr="342DB715" w:rsidR="74B14756">
        <w:rPr>
          <w:rFonts w:ascii="Arial" w:hAnsi="Arial" w:eastAsia="Arial" w:cs="Arial"/>
          <w:noProof w:val="0"/>
          <w:sz w:val="24"/>
          <w:szCs w:val="24"/>
          <w:lang w:val="en-US"/>
        </w:rPr>
        <w:t xml:space="preserve">DBE/TBE </w:t>
      </w:r>
      <w:r w:rsidRPr="342DB715" w:rsidR="79193753">
        <w:rPr>
          <w:rFonts w:ascii="Arial" w:hAnsi="Arial" w:eastAsia="Arial" w:cs="Arial"/>
          <w:noProof w:val="0"/>
          <w:sz w:val="24"/>
          <w:szCs w:val="24"/>
          <w:lang w:val="en-US"/>
        </w:rPr>
        <w:t>requirements.</w:t>
      </w:r>
    </w:p>
    <w:p w:rsidR="2C2866CD" w:rsidP="0393FE04" w:rsidRDefault="2C2866CD" w14:paraId="59EF7FC4" w14:textId="2238CC8D">
      <w:pPr>
        <w:pStyle w:val="ListParagraph"/>
        <w:numPr>
          <w:ilvl w:val="0"/>
          <w:numId w:val="2"/>
        </w:numPr>
        <w:spacing w:after="0" w:line="240" w:lineRule="auto"/>
        <w:ind/>
        <w:jc w:val="left"/>
        <w:rPr>
          <w:rFonts w:ascii="Arial" w:hAnsi="Arial" w:eastAsia="Arial" w:cs="Arial"/>
          <w:noProof w:val="0"/>
          <w:sz w:val="24"/>
          <w:szCs w:val="24"/>
          <w:lang w:val="en-US"/>
        </w:rPr>
      </w:pPr>
      <w:r w:rsidRPr="0393FE04" w:rsidR="514BD3EE">
        <w:rPr>
          <w:rFonts w:ascii="Arial" w:hAnsi="Arial" w:eastAsia="Arial" w:cs="Arial"/>
          <w:noProof w:val="0"/>
          <w:sz w:val="24"/>
          <w:szCs w:val="24"/>
          <w:lang w:val="en-US"/>
        </w:rPr>
        <w:t>Review of</w:t>
      </w:r>
      <w:r w:rsidRPr="0393FE04" w:rsidR="74B14756">
        <w:rPr>
          <w:rFonts w:ascii="Arial" w:hAnsi="Arial" w:eastAsia="Arial" w:cs="Arial"/>
          <w:noProof w:val="0"/>
          <w:sz w:val="24"/>
          <w:szCs w:val="24"/>
          <w:lang w:val="en-US"/>
        </w:rPr>
        <w:t xml:space="preserve"> the Noise Abatement Boundary map that is part of the County Development agreement Exhibit C Noise and Light Addendum.  </w:t>
      </w:r>
    </w:p>
    <w:sectPr w:rsidRPr="00195547" w:rsidR="00EF0861" w:rsidSect="00195547">
      <w:headerReference w:type="default" r:id="rId6"/>
      <w:footerReference w:type="default" r:id="rId7"/>
      <w:pgSz w:w="12240" w:h="15840" w:orient="portrait" w:code="1"/>
      <w:pgMar w:top="1440" w:right="720" w:bottom="1440"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DF3" w:rsidP="00262083" w:rsidRDefault="00F95DF3" w14:paraId="3B92BCC4" w14:textId="77777777">
      <w:pPr>
        <w:spacing w:after="0" w:line="240" w:lineRule="auto"/>
      </w:pPr>
      <w:r>
        <w:separator/>
      </w:r>
    </w:p>
  </w:endnote>
  <w:endnote w:type="continuationSeparator" w:id="0">
    <w:p w:rsidR="00F95DF3" w:rsidP="00262083" w:rsidRDefault="00F95DF3" w14:paraId="1BB1D6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192205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Pr="00195547" w:rsidR="00195547" w:rsidRDefault="00195547" w14:paraId="3257560D" w14:textId="4918134F">
            <w:pPr>
              <w:pStyle w:val="Footer"/>
              <w:jc w:val="center"/>
              <w:rPr>
                <w:rFonts w:ascii="Arial" w:hAnsi="Arial" w:cs="Arial"/>
              </w:rPr>
            </w:pPr>
            <w:r w:rsidRPr="00195547">
              <w:rPr>
                <w:rFonts w:ascii="Arial" w:hAnsi="Arial" w:cs="Arial"/>
              </w:rPr>
              <w:t xml:space="preserve">Page </w:t>
            </w:r>
            <w:r w:rsidRPr="00195547">
              <w:rPr>
                <w:rFonts w:ascii="Arial" w:hAnsi="Arial" w:cs="Arial"/>
                <w:b/>
                <w:bCs/>
                <w:sz w:val="24"/>
                <w:szCs w:val="24"/>
              </w:rPr>
              <w:fldChar w:fldCharType="begin"/>
            </w:r>
            <w:r w:rsidRPr="00195547">
              <w:rPr>
                <w:rFonts w:ascii="Arial" w:hAnsi="Arial" w:cs="Arial"/>
                <w:b/>
                <w:bCs/>
              </w:rPr>
              <w:instrText xml:space="preserve"> PAGE </w:instrText>
            </w:r>
            <w:r w:rsidRPr="00195547">
              <w:rPr>
                <w:rFonts w:ascii="Arial" w:hAnsi="Arial" w:cs="Arial"/>
                <w:b/>
                <w:bCs/>
                <w:sz w:val="24"/>
                <w:szCs w:val="24"/>
              </w:rPr>
              <w:fldChar w:fldCharType="separate"/>
            </w:r>
            <w:r w:rsidRPr="00195547">
              <w:rPr>
                <w:rFonts w:ascii="Arial" w:hAnsi="Arial" w:cs="Arial"/>
                <w:b/>
                <w:bCs/>
                <w:noProof/>
              </w:rPr>
              <w:t>2</w:t>
            </w:r>
            <w:r w:rsidRPr="00195547">
              <w:rPr>
                <w:rFonts w:ascii="Arial" w:hAnsi="Arial" w:cs="Arial"/>
                <w:b/>
                <w:bCs/>
                <w:sz w:val="24"/>
                <w:szCs w:val="24"/>
              </w:rPr>
              <w:fldChar w:fldCharType="end"/>
            </w:r>
            <w:r w:rsidRPr="00195547">
              <w:rPr>
                <w:rFonts w:ascii="Arial" w:hAnsi="Arial" w:cs="Arial"/>
              </w:rPr>
              <w:t xml:space="preserve"> of </w:t>
            </w:r>
            <w:r w:rsidRPr="00195547">
              <w:rPr>
                <w:rFonts w:ascii="Arial" w:hAnsi="Arial" w:cs="Arial"/>
                <w:b/>
                <w:bCs/>
                <w:sz w:val="24"/>
                <w:szCs w:val="24"/>
              </w:rPr>
              <w:fldChar w:fldCharType="begin"/>
            </w:r>
            <w:r w:rsidRPr="00195547">
              <w:rPr>
                <w:rFonts w:ascii="Arial" w:hAnsi="Arial" w:cs="Arial"/>
                <w:b/>
                <w:bCs/>
              </w:rPr>
              <w:instrText xml:space="preserve"> NUMPAGES  </w:instrText>
            </w:r>
            <w:r w:rsidRPr="00195547">
              <w:rPr>
                <w:rFonts w:ascii="Arial" w:hAnsi="Arial" w:cs="Arial"/>
                <w:b/>
                <w:bCs/>
                <w:sz w:val="24"/>
                <w:szCs w:val="24"/>
              </w:rPr>
              <w:fldChar w:fldCharType="separate"/>
            </w:r>
            <w:r w:rsidRPr="00195547">
              <w:rPr>
                <w:rFonts w:ascii="Arial" w:hAnsi="Arial" w:cs="Arial"/>
                <w:b/>
                <w:bCs/>
                <w:noProof/>
              </w:rPr>
              <w:t>2</w:t>
            </w:r>
            <w:r w:rsidRPr="00195547">
              <w:rPr>
                <w:rFonts w:ascii="Arial" w:hAnsi="Arial" w:cs="Arial"/>
                <w:b/>
                <w:bCs/>
                <w:sz w:val="24"/>
                <w:szCs w:val="24"/>
              </w:rPr>
              <w:fldChar w:fldCharType="end"/>
            </w:r>
          </w:p>
        </w:sdtContent>
      </w:sdt>
    </w:sdtContent>
  </w:sdt>
  <w:p w:rsidR="00262083" w:rsidRDefault="00262083" w14:paraId="58841C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DF3" w:rsidP="00262083" w:rsidRDefault="00F95DF3" w14:paraId="0F3EEB24" w14:textId="77777777">
      <w:pPr>
        <w:spacing w:after="0" w:line="240" w:lineRule="auto"/>
      </w:pPr>
      <w:r>
        <w:separator/>
      </w:r>
    </w:p>
  </w:footnote>
  <w:footnote w:type="continuationSeparator" w:id="0">
    <w:p w:rsidR="00F95DF3" w:rsidP="00262083" w:rsidRDefault="00F95DF3" w14:paraId="600801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5547" w:rsidR="00167FE7" w:rsidP="00167FE7" w:rsidRDefault="00167FE7" w14:paraId="64300A62" w14:textId="70B222D2">
    <w:pPr>
      <w:spacing w:after="0" w:line="240" w:lineRule="auto"/>
      <w:rPr>
        <w:rFonts w:ascii="Arial" w:hAnsi="Arial" w:cs="Arial"/>
        <w:sz w:val="24"/>
        <w:szCs w:val="24"/>
      </w:rPr>
    </w:pPr>
    <w:r w:rsidRPr="3B98E68E" w:rsidR="3B98E68E">
      <w:rPr>
        <w:rFonts w:ascii="Arial" w:hAnsi="Arial" w:cs="Arial"/>
        <w:sz w:val="24"/>
        <w:szCs w:val="24"/>
      </w:rPr>
      <w:t xml:space="preserve">By Supervisor </w:t>
    </w:r>
    <w:r w:rsidRPr="3B98E68E" w:rsidR="3B98E68E">
      <w:rPr>
        <w:rFonts w:ascii="Arial" w:hAnsi="Arial" w:cs="Arial"/>
        <w:sz w:val="24"/>
        <w:szCs w:val="24"/>
      </w:rPr>
      <w:t>Logsdon</w:t>
    </w:r>
    <w:r>
      <w:tab/>
    </w:r>
    <w:r>
      <w:tab/>
    </w:r>
    <w:r w:rsidRPr="3B98E68E" w:rsidR="3B98E68E">
      <w:rPr>
        <w:rFonts w:ascii="Arial" w:hAnsi="Arial" w:cs="Arial"/>
        <w:sz w:val="24"/>
        <w:szCs w:val="24"/>
      </w:rPr>
      <w:t xml:space="preserve">       </w:t>
    </w:r>
    <w:r>
      <w:tab/>
    </w:r>
    <w:r>
      <w:tab/>
    </w:r>
    <w:r>
      <w:tab/>
    </w:r>
    <w:r>
      <w:tab/>
    </w:r>
    <w:r>
      <w:tab/>
    </w:r>
    <w:r w:rsidRPr="3B98E68E" w:rsidR="3B98E68E">
      <w:rPr>
        <w:rFonts w:ascii="Arial" w:hAnsi="Arial" w:cs="Arial"/>
        <w:sz w:val="24"/>
        <w:szCs w:val="24"/>
      </w:rPr>
      <w:t xml:space="preserve">    File No. 22-</w:t>
    </w:r>
    <w:r w:rsidRPr="3B98E68E" w:rsidR="3B98E68E">
      <w:rPr>
        <w:rFonts w:ascii="Arial" w:hAnsi="Arial" w:cs="Arial"/>
        <w:sz w:val="24"/>
        <w:szCs w:val="24"/>
      </w:rPr>
      <w:t>1167</w:t>
    </w:r>
  </w:p>
  <w:p w:rsidR="00167FE7" w:rsidRDefault="00167FE7" w14:paraId="5F64C25B" w14:textId="77777777">
    <w:pPr>
      <w:pStyle w:val="Header"/>
    </w:pPr>
  </w:p>
</w:hdr>
</file>

<file path=word/numbering.xml><?xml version="1.0" encoding="utf-8"?>
<w:numbering xmlns:w="http://schemas.openxmlformats.org/wordprocessingml/2006/main">
  <w:abstractNum xmlns:w="http://schemas.openxmlformats.org/wordprocessingml/2006/main" w:abstractNumId="2">
    <w:nsid w:val="59bc220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2b5e3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B3"/>
    <w:rsid w:val="0000011C"/>
    <w:rsid w:val="00041914"/>
    <w:rsid w:val="00046BE1"/>
    <w:rsid w:val="00056ED7"/>
    <w:rsid w:val="00057A93"/>
    <w:rsid w:val="0006220F"/>
    <w:rsid w:val="00090D2D"/>
    <w:rsid w:val="00094642"/>
    <w:rsid w:val="000A001A"/>
    <w:rsid w:val="000A1199"/>
    <w:rsid w:val="000A2707"/>
    <w:rsid w:val="000A29E6"/>
    <w:rsid w:val="000A4D04"/>
    <w:rsid w:val="000D50A2"/>
    <w:rsid w:val="000D5F5C"/>
    <w:rsid w:val="000F5E11"/>
    <w:rsid w:val="00103981"/>
    <w:rsid w:val="0010785E"/>
    <w:rsid w:val="00114B63"/>
    <w:rsid w:val="0012464C"/>
    <w:rsid w:val="00126877"/>
    <w:rsid w:val="00167626"/>
    <w:rsid w:val="00167FE7"/>
    <w:rsid w:val="001917A1"/>
    <w:rsid w:val="00195547"/>
    <w:rsid w:val="001C1C6F"/>
    <w:rsid w:val="001F4704"/>
    <w:rsid w:val="001F56E5"/>
    <w:rsid w:val="002117C0"/>
    <w:rsid w:val="00231DA9"/>
    <w:rsid w:val="00262083"/>
    <w:rsid w:val="00296C33"/>
    <w:rsid w:val="002E67C7"/>
    <w:rsid w:val="0030222B"/>
    <w:rsid w:val="00336909"/>
    <w:rsid w:val="003535E4"/>
    <w:rsid w:val="003625B3"/>
    <w:rsid w:val="00390A65"/>
    <w:rsid w:val="00393881"/>
    <w:rsid w:val="003A315A"/>
    <w:rsid w:val="003A4985"/>
    <w:rsid w:val="003D45D9"/>
    <w:rsid w:val="003D67B9"/>
    <w:rsid w:val="00431603"/>
    <w:rsid w:val="0043507A"/>
    <w:rsid w:val="00463AED"/>
    <w:rsid w:val="00482D39"/>
    <w:rsid w:val="004A23DA"/>
    <w:rsid w:val="004A5911"/>
    <w:rsid w:val="004C7D47"/>
    <w:rsid w:val="004D2392"/>
    <w:rsid w:val="004E7B95"/>
    <w:rsid w:val="00542CC6"/>
    <w:rsid w:val="0057773B"/>
    <w:rsid w:val="005A5B7E"/>
    <w:rsid w:val="005A7C46"/>
    <w:rsid w:val="005C32F2"/>
    <w:rsid w:val="005D4F0C"/>
    <w:rsid w:val="005D60AC"/>
    <w:rsid w:val="005F6542"/>
    <w:rsid w:val="00601574"/>
    <w:rsid w:val="00612793"/>
    <w:rsid w:val="00617FCF"/>
    <w:rsid w:val="00630035"/>
    <w:rsid w:val="00630F49"/>
    <w:rsid w:val="00650457"/>
    <w:rsid w:val="006A1EC7"/>
    <w:rsid w:val="006C720D"/>
    <w:rsid w:val="006D5508"/>
    <w:rsid w:val="006E02F9"/>
    <w:rsid w:val="00706182"/>
    <w:rsid w:val="00710081"/>
    <w:rsid w:val="00750BCC"/>
    <w:rsid w:val="007531E1"/>
    <w:rsid w:val="00757B92"/>
    <w:rsid w:val="00765A54"/>
    <w:rsid w:val="00773598"/>
    <w:rsid w:val="00793982"/>
    <w:rsid w:val="007A6160"/>
    <w:rsid w:val="007A723B"/>
    <w:rsid w:val="007C02D7"/>
    <w:rsid w:val="007F0966"/>
    <w:rsid w:val="007F111D"/>
    <w:rsid w:val="007F3F6E"/>
    <w:rsid w:val="007F7F01"/>
    <w:rsid w:val="0080163E"/>
    <w:rsid w:val="00807277"/>
    <w:rsid w:val="008246D0"/>
    <w:rsid w:val="00834C30"/>
    <w:rsid w:val="0084492A"/>
    <w:rsid w:val="008837F1"/>
    <w:rsid w:val="008B49DA"/>
    <w:rsid w:val="009157EA"/>
    <w:rsid w:val="009325B8"/>
    <w:rsid w:val="00944FC6"/>
    <w:rsid w:val="00945936"/>
    <w:rsid w:val="009636B9"/>
    <w:rsid w:val="009711BA"/>
    <w:rsid w:val="00976BA6"/>
    <w:rsid w:val="0098046E"/>
    <w:rsid w:val="009A0183"/>
    <w:rsid w:val="009A1FB6"/>
    <w:rsid w:val="009A7081"/>
    <w:rsid w:val="009C0319"/>
    <w:rsid w:val="009C0F1F"/>
    <w:rsid w:val="00A15CE3"/>
    <w:rsid w:val="00A5241C"/>
    <w:rsid w:val="00A6648C"/>
    <w:rsid w:val="00A94BF6"/>
    <w:rsid w:val="00AA3D7C"/>
    <w:rsid w:val="00AB29F1"/>
    <w:rsid w:val="00AB7DC1"/>
    <w:rsid w:val="00AF4C97"/>
    <w:rsid w:val="00B11198"/>
    <w:rsid w:val="00B1495C"/>
    <w:rsid w:val="00B163FE"/>
    <w:rsid w:val="00B328A8"/>
    <w:rsid w:val="00B37672"/>
    <w:rsid w:val="00B531C2"/>
    <w:rsid w:val="00BB4CA0"/>
    <w:rsid w:val="00BB4CA7"/>
    <w:rsid w:val="00BC47C8"/>
    <w:rsid w:val="00BC55E1"/>
    <w:rsid w:val="00BD1443"/>
    <w:rsid w:val="00BD483A"/>
    <w:rsid w:val="00BE7CA1"/>
    <w:rsid w:val="00BF3305"/>
    <w:rsid w:val="00C03DBB"/>
    <w:rsid w:val="00C0541D"/>
    <w:rsid w:val="00C14F71"/>
    <w:rsid w:val="00C22802"/>
    <w:rsid w:val="00C5451F"/>
    <w:rsid w:val="00C67F35"/>
    <w:rsid w:val="00C92923"/>
    <w:rsid w:val="00CB6EFD"/>
    <w:rsid w:val="00CD154B"/>
    <w:rsid w:val="00CD2D54"/>
    <w:rsid w:val="00CD2F46"/>
    <w:rsid w:val="00CD6944"/>
    <w:rsid w:val="00CD6CDB"/>
    <w:rsid w:val="00CE68E7"/>
    <w:rsid w:val="00CF5944"/>
    <w:rsid w:val="00CF748F"/>
    <w:rsid w:val="00D14215"/>
    <w:rsid w:val="00D27977"/>
    <w:rsid w:val="00D40793"/>
    <w:rsid w:val="00D77ABF"/>
    <w:rsid w:val="00D93602"/>
    <w:rsid w:val="00DA74BC"/>
    <w:rsid w:val="00DB1C1E"/>
    <w:rsid w:val="00DF51C2"/>
    <w:rsid w:val="00DF5A0C"/>
    <w:rsid w:val="00E058AC"/>
    <w:rsid w:val="00E532B4"/>
    <w:rsid w:val="00E90C00"/>
    <w:rsid w:val="00EE6B53"/>
    <w:rsid w:val="00EE755B"/>
    <w:rsid w:val="00EE793C"/>
    <w:rsid w:val="00EF0861"/>
    <w:rsid w:val="00F148DE"/>
    <w:rsid w:val="00F155DC"/>
    <w:rsid w:val="00F17036"/>
    <w:rsid w:val="00F8574B"/>
    <w:rsid w:val="00F86418"/>
    <w:rsid w:val="00F92CC6"/>
    <w:rsid w:val="00F93666"/>
    <w:rsid w:val="00F95DF3"/>
    <w:rsid w:val="00FA523B"/>
    <w:rsid w:val="00FB2F8B"/>
    <w:rsid w:val="00FC7AC2"/>
    <w:rsid w:val="00FD525A"/>
    <w:rsid w:val="00FD5EB3"/>
    <w:rsid w:val="02362714"/>
    <w:rsid w:val="0393FE04"/>
    <w:rsid w:val="03E63F56"/>
    <w:rsid w:val="04667E3A"/>
    <w:rsid w:val="05B86786"/>
    <w:rsid w:val="05BDB5D8"/>
    <w:rsid w:val="06024E9B"/>
    <w:rsid w:val="063F6692"/>
    <w:rsid w:val="064C38C4"/>
    <w:rsid w:val="07479DBF"/>
    <w:rsid w:val="093A1C37"/>
    <w:rsid w:val="098A22BC"/>
    <w:rsid w:val="0A033F88"/>
    <w:rsid w:val="0AA71CB7"/>
    <w:rsid w:val="0B7C0E06"/>
    <w:rsid w:val="0B874996"/>
    <w:rsid w:val="0BBE645E"/>
    <w:rsid w:val="0C1D2C08"/>
    <w:rsid w:val="0C3379C3"/>
    <w:rsid w:val="0C874435"/>
    <w:rsid w:val="0CE277FF"/>
    <w:rsid w:val="0DA0D37C"/>
    <w:rsid w:val="0DF020E0"/>
    <w:rsid w:val="0EC78329"/>
    <w:rsid w:val="0EE543FB"/>
    <w:rsid w:val="0FBEE4F7"/>
    <w:rsid w:val="1072810C"/>
    <w:rsid w:val="1072AD58"/>
    <w:rsid w:val="11032BF3"/>
    <w:rsid w:val="11E242F8"/>
    <w:rsid w:val="12E0FE7D"/>
    <w:rsid w:val="12E918D9"/>
    <w:rsid w:val="13F0994F"/>
    <w:rsid w:val="141A585B"/>
    <w:rsid w:val="1429634C"/>
    <w:rsid w:val="14A3A620"/>
    <w:rsid w:val="14EAB840"/>
    <w:rsid w:val="1506B373"/>
    <w:rsid w:val="15B7460C"/>
    <w:rsid w:val="16281856"/>
    <w:rsid w:val="16462B1D"/>
    <w:rsid w:val="16984551"/>
    <w:rsid w:val="16E59035"/>
    <w:rsid w:val="182908B9"/>
    <w:rsid w:val="18BAB996"/>
    <w:rsid w:val="18CF748E"/>
    <w:rsid w:val="1A8D3AC0"/>
    <w:rsid w:val="1AE1408F"/>
    <w:rsid w:val="1B001E4F"/>
    <w:rsid w:val="1B48E177"/>
    <w:rsid w:val="1BCBA733"/>
    <w:rsid w:val="1BDA02AF"/>
    <w:rsid w:val="1C669238"/>
    <w:rsid w:val="1C9BEEB0"/>
    <w:rsid w:val="1D6AB8F0"/>
    <w:rsid w:val="1E5B0C65"/>
    <w:rsid w:val="1EA79DA3"/>
    <w:rsid w:val="1F0F5261"/>
    <w:rsid w:val="1F67AA35"/>
    <w:rsid w:val="1F9C2D3D"/>
    <w:rsid w:val="1FB5D23F"/>
    <w:rsid w:val="1FC76F0B"/>
    <w:rsid w:val="1FEB6CE0"/>
    <w:rsid w:val="20B974D2"/>
    <w:rsid w:val="21633F6C"/>
    <w:rsid w:val="218A8167"/>
    <w:rsid w:val="2322D28D"/>
    <w:rsid w:val="2337136F"/>
    <w:rsid w:val="23CEA7FD"/>
    <w:rsid w:val="2593EB60"/>
    <w:rsid w:val="2721D382"/>
    <w:rsid w:val="27B7E231"/>
    <w:rsid w:val="27D70CAA"/>
    <w:rsid w:val="27E09A8E"/>
    <w:rsid w:val="281C55D7"/>
    <w:rsid w:val="28265FE1"/>
    <w:rsid w:val="29E9415A"/>
    <w:rsid w:val="2B26EA76"/>
    <w:rsid w:val="2B2BD7FD"/>
    <w:rsid w:val="2B37CC4E"/>
    <w:rsid w:val="2BEA4018"/>
    <w:rsid w:val="2C04F96E"/>
    <w:rsid w:val="2C2866CD"/>
    <w:rsid w:val="2C7A826F"/>
    <w:rsid w:val="2CA03362"/>
    <w:rsid w:val="2D5F49EC"/>
    <w:rsid w:val="2E80D8C3"/>
    <w:rsid w:val="2E9576BC"/>
    <w:rsid w:val="3058B1F2"/>
    <w:rsid w:val="30781D3B"/>
    <w:rsid w:val="30C8A564"/>
    <w:rsid w:val="30DCE94F"/>
    <w:rsid w:val="319DBED6"/>
    <w:rsid w:val="3368E7DF"/>
    <w:rsid w:val="342DB715"/>
    <w:rsid w:val="345FC293"/>
    <w:rsid w:val="353D4407"/>
    <w:rsid w:val="35800FE7"/>
    <w:rsid w:val="35A1B2F9"/>
    <w:rsid w:val="35BA7BF9"/>
    <w:rsid w:val="3685B8F6"/>
    <w:rsid w:val="36CDEC1C"/>
    <w:rsid w:val="376E232A"/>
    <w:rsid w:val="3858D670"/>
    <w:rsid w:val="3A2D4B17"/>
    <w:rsid w:val="3B98E68E"/>
    <w:rsid w:val="3BC2E0F6"/>
    <w:rsid w:val="3BE9F54C"/>
    <w:rsid w:val="3C471564"/>
    <w:rsid w:val="3CF3EB44"/>
    <w:rsid w:val="3D637747"/>
    <w:rsid w:val="3DA243FA"/>
    <w:rsid w:val="3E1D6F56"/>
    <w:rsid w:val="3EB011BE"/>
    <w:rsid w:val="3EB9A67A"/>
    <w:rsid w:val="3FD97285"/>
    <w:rsid w:val="3FE2E06F"/>
    <w:rsid w:val="402B8C06"/>
    <w:rsid w:val="407990C4"/>
    <w:rsid w:val="40CC3750"/>
    <w:rsid w:val="4135592B"/>
    <w:rsid w:val="41ABFA47"/>
    <w:rsid w:val="432A092A"/>
    <w:rsid w:val="43B13186"/>
    <w:rsid w:val="4405F1F7"/>
    <w:rsid w:val="44093085"/>
    <w:rsid w:val="448D49A4"/>
    <w:rsid w:val="44A8E4F5"/>
    <w:rsid w:val="452BDACA"/>
    <w:rsid w:val="46B8C542"/>
    <w:rsid w:val="472FC244"/>
    <w:rsid w:val="47357C4F"/>
    <w:rsid w:val="473B71B4"/>
    <w:rsid w:val="495D4F99"/>
    <w:rsid w:val="4A074AAD"/>
    <w:rsid w:val="4BF50523"/>
    <w:rsid w:val="4C075496"/>
    <w:rsid w:val="4C0B8F52"/>
    <w:rsid w:val="4CC05CA4"/>
    <w:rsid w:val="4CFEE190"/>
    <w:rsid w:val="4E03ABA2"/>
    <w:rsid w:val="4E42A936"/>
    <w:rsid w:val="4ED7B3A9"/>
    <w:rsid w:val="4F29BD90"/>
    <w:rsid w:val="4F760E24"/>
    <w:rsid w:val="4FDF7735"/>
    <w:rsid w:val="509255B4"/>
    <w:rsid w:val="50A6475D"/>
    <w:rsid w:val="50C3ECF7"/>
    <w:rsid w:val="514BD3EE"/>
    <w:rsid w:val="515F92F4"/>
    <w:rsid w:val="51C80A08"/>
    <w:rsid w:val="52852E64"/>
    <w:rsid w:val="52ABF5A6"/>
    <w:rsid w:val="52CA9A7A"/>
    <w:rsid w:val="532F9E28"/>
    <w:rsid w:val="537C4D6E"/>
    <w:rsid w:val="545AC244"/>
    <w:rsid w:val="54EB585E"/>
    <w:rsid w:val="556CA9C9"/>
    <w:rsid w:val="55B1D212"/>
    <w:rsid w:val="5630A8F9"/>
    <w:rsid w:val="56737A46"/>
    <w:rsid w:val="577110B5"/>
    <w:rsid w:val="57D057D6"/>
    <w:rsid w:val="5884C93A"/>
    <w:rsid w:val="59F68E94"/>
    <w:rsid w:val="5A20999B"/>
    <w:rsid w:val="5A373A84"/>
    <w:rsid w:val="5A610576"/>
    <w:rsid w:val="5B6250BA"/>
    <w:rsid w:val="5B815C37"/>
    <w:rsid w:val="5BEAAB01"/>
    <w:rsid w:val="5CED7021"/>
    <w:rsid w:val="5D450352"/>
    <w:rsid w:val="5E0C8F66"/>
    <w:rsid w:val="5E2A3FA3"/>
    <w:rsid w:val="5E93F31A"/>
    <w:rsid w:val="5EE0D3B3"/>
    <w:rsid w:val="5F07BBE2"/>
    <w:rsid w:val="5F7B196F"/>
    <w:rsid w:val="5FE2EDF3"/>
    <w:rsid w:val="5FF8614A"/>
    <w:rsid w:val="605F072D"/>
    <w:rsid w:val="60D008BB"/>
    <w:rsid w:val="6135CDAD"/>
    <w:rsid w:val="615F6387"/>
    <w:rsid w:val="61D0725F"/>
    <w:rsid w:val="6400929D"/>
    <w:rsid w:val="640205B1"/>
    <w:rsid w:val="6474B2FC"/>
    <w:rsid w:val="64BD6BE3"/>
    <w:rsid w:val="652C348D"/>
    <w:rsid w:val="652F5EC1"/>
    <w:rsid w:val="65633038"/>
    <w:rsid w:val="6569A536"/>
    <w:rsid w:val="663ABBB4"/>
    <w:rsid w:val="6757FD4A"/>
    <w:rsid w:val="6823171A"/>
    <w:rsid w:val="6855F170"/>
    <w:rsid w:val="68702529"/>
    <w:rsid w:val="68B8F13D"/>
    <w:rsid w:val="69126207"/>
    <w:rsid w:val="69D0BD2E"/>
    <w:rsid w:val="6A7717DB"/>
    <w:rsid w:val="6A7C9250"/>
    <w:rsid w:val="6A8A4E08"/>
    <w:rsid w:val="6AB2CAD8"/>
    <w:rsid w:val="6ADC4D52"/>
    <w:rsid w:val="6B168D35"/>
    <w:rsid w:val="6B3F9900"/>
    <w:rsid w:val="6BDACF34"/>
    <w:rsid w:val="6C50DF95"/>
    <w:rsid w:val="6E3934D7"/>
    <w:rsid w:val="6F5E84E7"/>
    <w:rsid w:val="6FE6D232"/>
    <w:rsid w:val="703EAF35"/>
    <w:rsid w:val="70658DEC"/>
    <w:rsid w:val="726B99E4"/>
    <w:rsid w:val="7275976F"/>
    <w:rsid w:val="729BFBCD"/>
    <w:rsid w:val="72F4E4D2"/>
    <w:rsid w:val="7372560D"/>
    <w:rsid w:val="73AC17E8"/>
    <w:rsid w:val="744D29A2"/>
    <w:rsid w:val="74A69AC3"/>
    <w:rsid w:val="74B14756"/>
    <w:rsid w:val="75AB1A6F"/>
    <w:rsid w:val="75AED1F0"/>
    <w:rsid w:val="75F9F160"/>
    <w:rsid w:val="772D5826"/>
    <w:rsid w:val="7731BE58"/>
    <w:rsid w:val="78AAD4AB"/>
    <w:rsid w:val="78B563EF"/>
    <w:rsid w:val="79193753"/>
    <w:rsid w:val="791CC09C"/>
    <w:rsid w:val="79319222"/>
    <w:rsid w:val="79532573"/>
    <w:rsid w:val="79787459"/>
    <w:rsid w:val="7C1B3EB8"/>
    <w:rsid w:val="7C44EDDC"/>
    <w:rsid w:val="7CC9A51A"/>
    <w:rsid w:val="7D47C6B6"/>
    <w:rsid w:val="7DCC207A"/>
    <w:rsid w:val="7DE5501E"/>
    <w:rsid w:val="7E354FEF"/>
    <w:rsid w:val="7E39ADF1"/>
    <w:rsid w:val="7ED7CD0A"/>
    <w:rsid w:val="7F0C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720C"/>
  <w15:chartTrackingRefBased/>
  <w15:docId w15:val="{CFE681C2-6443-46AC-A48F-403B64EA5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FD5EB3"/>
  </w:style>
  <w:style w:type="paragraph" w:styleId="ListParagraph">
    <w:name w:val="List Paragraph"/>
    <w:basedOn w:val="Normal"/>
    <w:uiPriority w:val="34"/>
    <w:qFormat/>
    <w:rsid w:val="00B11198"/>
    <w:pPr>
      <w:ind w:left="720"/>
      <w:contextualSpacing/>
    </w:pPr>
  </w:style>
  <w:style w:type="paragraph" w:styleId="Header">
    <w:name w:val="header"/>
    <w:basedOn w:val="Normal"/>
    <w:link w:val="HeaderChar"/>
    <w:uiPriority w:val="99"/>
    <w:unhideWhenUsed/>
    <w:rsid w:val="002620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2083"/>
  </w:style>
  <w:style w:type="paragraph" w:styleId="Footer">
    <w:name w:val="footer"/>
    <w:basedOn w:val="Normal"/>
    <w:link w:val="FooterChar"/>
    <w:uiPriority w:val="99"/>
    <w:unhideWhenUsed/>
    <w:rsid w:val="002620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2083"/>
  </w:style>
  <w:style w:type="character" w:styleId="CommentReference">
    <w:name w:val="annotation reference"/>
    <w:basedOn w:val="DefaultParagraphFont"/>
    <w:uiPriority w:val="99"/>
    <w:semiHidden/>
    <w:unhideWhenUsed/>
    <w:rsid w:val="00765A54"/>
    <w:rPr>
      <w:sz w:val="16"/>
      <w:szCs w:val="16"/>
    </w:rPr>
  </w:style>
  <w:style w:type="paragraph" w:styleId="CommentText">
    <w:name w:val="annotation text"/>
    <w:basedOn w:val="Normal"/>
    <w:link w:val="CommentTextChar"/>
    <w:uiPriority w:val="99"/>
    <w:semiHidden/>
    <w:unhideWhenUsed/>
    <w:rsid w:val="00765A54"/>
    <w:pPr>
      <w:spacing w:line="240" w:lineRule="auto"/>
    </w:pPr>
    <w:rPr>
      <w:sz w:val="20"/>
      <w:szCs w:val="20"/>
    </w:rPr>
  </w:style>
  <w:style w:type="character" w:styleId="CommentTextChar" w:customStyle="1">
    <w:name w:val="Comment Text Char"/>
    <w:basedOn w:val="DefaultParagraphFont"/>
    <w:link w:val="CommentText"/>
    <w:uiPriority w:val="99"/>
    <w:semiHidden/>
    <w:rsid w:val="00765A54"/>
    <w:rPr>
      <w:sz w:val="20"/>
      <w:szCs w:val="20"/>
    </w:rPr>
  </w:style>
  <w:style w:type="paragraph" w:styleId="CommentSubject">
    <w:name w:val="annotation subject"/>
    <w:basedOn w:val="CommentText"/>
    <w:next w:val="CommentText"/>
    <w:link w:val="CommentSubjectChar"/>
    <w:uiPriority w:val="99"/>
    <w:semiHidden/>
    <w:unhideWhenUsed/>
    <w:rsid w:val="00765A54"/>
    <w:rPr>
      <w:b/>
      <w:bCs/>
    </w:rPr>
  </w:style>
  <w:style w:type="character" w:styleId="CommentSubjectChar" w:customStyle="1">
    <w:name w:val="Comment Subject Char"/>
    <w:basedOn w:val="CommentTextChar"/>
    <w:link w:val="CommentSubject"/>
    <w:uiPriority w:val="99"/>
    <w:semiHidden/>
    <w:rsid w:val="00765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70569">
      <w:bodyDiv w:val="1"/>
      <w:marLeft w:val="0"/>
      <w:marRight w:val="0"/>
      <w:marTop w:val="0"/>
      <w:marBottom w:val="0"/>
      <w:divBdr>
        <w:top w:val="none" w:sz="0" w:space="0" w:color="auto"/>
        <w:left w:val="none" w:sz="0" w:space="0" w:color="auto"/>
        <w:bottom w:val="none" w:sz="0" w:space="0" w:color="auto"/>
        <w:right w:val="none" w:sz="0" w:space="0" w:color="auto"/>
      </w:divBdr>
    </w:div>
    <w:div w:id="1496385557">
      <w:bodyDiv w:val="1"/>
      <w:marLeft w:val="0"/>
      <w:marRight w:val="0"/>
      <w:marTop w:val="0"/>
      <w:marBottom w:val="0"/>
      <w:divBdr>
        <w:top w:val="none" w:sz="0" w:space="0" w:color="auto"/>
        <w:left w:val="none" w:sz="0" w:space="0" w:color="auto"/>
        <w:bottom w:val="none" w:sz="0" w:space="0" w:color="auto"/>
        <w:right w:val="none" w:sz="0" w:space="0" w:color="auto"/>
      </w:divBdr>
    </w:div>
    <w:div w:id="18961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glossary/document.xml" Id="Rc8e67ca560364779" /><Relationship Type="http://schemas.openxmlformats.org/officeDocument/2006/relationships/numbering" Target="numbering.xml" Id="R9d3e213060d744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1f9d47-a593-42cf-ae57-bedda429014d}"/>
      </w:docPartPr>
      <w:docPartBody>
        <w:p w14:paraId="3685B8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Ciara</dc:creator>
  <keywords/>
  <dc:description/>
  <lastModifiedBy>Miller, Ciara</lastModifiedBy>
  <revision>146</revision>
  <dcterms:created xsi:type="dcterms:W3CDTF">2022-02-10T19:51:00.0000000Z</dcterms:created>
  <dcterms:modified xsi:type="dcterms:W3CDTF">2022-11-16T14:07:01.1836957Z</dcterms:modified>
</coreProperties>
</file>