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8E38" w14:textId="516E2E22" w:rsidR="00DB109B" w:rsidRDefault="007A5524" w:rsidP="00E230FB">
      <w:pPr>
        <w:pStyle w:val="BodyText"/>
        <w:ind w:left="0"/>
        <w:rPr>
          <w:rFonts w:ascii="Times New Roman"/>
          <w:sz w:val="15"/>
        </w:rPr>
      </w:pPr>
      <w:r>
        <w:rPr>
          <w:rFonts w:ascii="Times New Roman"/>
          <w:noProof/>
          <w:sz w:val="20"/>
        </w:rPr>
        <w:drawing>
          <wp:inline distT="0" distB="0" distL="0" distR="0" wp14:anchorId="0AECB382" wp14:editId="76A056A4">
            <wp:extent cx="6132830" cy="1516261"/>
            <wp:effectExtent l="0" t="0" r="1270" b="825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333439" cy="1565859"/>
                    </a:xfrm>
                    <a:prstGeom prst="rect">
                      <a:avLst/>
                    </a:prstGeom>
                  </pic:spPr>
                </pic:pic>
              </a:graphicData>
            </a:graphic>
          </wp:inline>
        </w:drawing>
      </w:r>
    </w:p>
    <w:p w14:paraId="61A0EA6F" w14:textId="77777777" w:rsidR="00DB109B" w:rsidRDefault="003E046F">
      <w:pPr>
        <w:pStyle w:val="Title"/>
      </w:pPr>
      <w:r>
        <w:t>Communication</w:t>
      </w:r>
      <w:r>
        <w:rPr>
          <w:spacing w:val="-2"/>
        </w:rPr>
        <w:t xml:space="preserve"> </w:t>
      </w:r>
      <w:r>
        <w:t>to</w:t>
      </w:r>
      <w:r>
        <w:rPr>
          <w:spacing w:val="-4"/>
        </w:rPr>
        <w:t xml:space="preserve"> </w:t>
      </w:r>
      <w:r>
        <w:t>the</w:t>
      </w:r>
      <w:r>
        <w:rPr>
          <w:spacing w:val="-3"/>
        </w:rPr>
        <w:t xml:space="preserve"> </w:t>
      </w:r>
      <w:r>
        <w:t>Board</w:t>
      </w:r>
      <w:r>
        <w:rPr>
          <w:spacing w:val="-2"/>
        </w:rPr>
        <w:t xml:space="preserve"> </w:t>
      </w:r>
      <w:r>
        <w:t>of</w:t>
      </w:r>
      <w:r>
        <w:rPr>
          <w:spacing w:val="-2"/>
        </w:rPr>
        <w:t xml:space="preserve"> </w:t>
      </w:r>
      <w:r>
        <w:t>Supervisors</w:t>
      </w:r>
    </w:p>
    <w:p w14:paraId="0627BBCF" w14:textId="77777777" w:rsidR="00F62498" w:rsidRDefault="00F62498" w:rsidP="00F10A3C">
      <w:pPr>
        <w:rPr>
          <w:b/>
          <w:sz w:val="24"/>
          <w:szCs w:val="24"/>
        </w:rPr>
      </w:pPr>
    </w:p>
    <w:p w14:paraId="6383B24D" w14:textId="1EA6F593" w:rsidR="00DB109B" w:rsidRPr="00614EB3" w:rsidRDefault="003E046F" w:rsidP="00F10A3C">
      <w:pPr>
        <w:rPr>
          <w:bCs/>
          <w:sz w:val="24"/>
          <w:szCs w:val="24"/>
        </w:rPr>
      </w:pPr>
      <w:r w:rsidRPr="00614EB3">
        <w:rPr>
          <w:b/>
          <w:sz w:val="24"/>
          <w:szCs w:val="24"/>
        </w:rPr>
        <w:t>DATE:</w:t>
      </w:r>
      <w:r w:rsidR="00F10A3C" w:rsidRPr="00614EB3">
        <w:rPr>
          <w:b/>
          <w:sz w:val="24"/>
          <w:szCs w:val="24"/>
        </w:rPr>
        <w:tab/>
      </w:r>
      <w:r w:rsidR="00F10A3C" w:rsidRPr="00614EB3">
        <w:rPr>
          <w:bCs/>
          <w:sz w:val="24"/>
          <w:szCs w:val="24"/>
        </w:rPr>
        <w:t>August 12, 2022</w:t>
      </w:r>
    </w:p>
    <w:p w14:paraId="69FEE5D1" w14:textId="77777777" w:rsidR="00F10A3C" w:rsidRPr="00614EB3" w:rsidRDefault="00F10A3C" w:rsidP="00F10A3C">
      <w:pPr>
        <w:rPr>
          <w:sz w:val="24"/>
          <w:szCs w:val="24"/>
        </w:rPr>
      </w:pPr>
    </w:p>
    <w:p w14:paraId="40000E67" w14:textId="1EB097BF" w:rsidR="00DB109B" w:rsidRPr="00614EB3" w:rsidRDefault="003E046F" w:rsidP="00F10A3C">
      <w:pPr>
        <w:rPr>
          <w:bCs/>
          <w:sz w:val="24"/>
          <w:szCs w:val="24"/>
        </w:rPr>
      </w:pPr>
      <w:r w:rsidRPr="00614EB3">
        <w:rPr>
          <w:b/>
          <w:sz w:val="24"/>
          <w:szCs w:val="24"/>
        </w:rPr>
        <w:t>TO:</w:t>
      </w:r>
      <w:r w:rsidRPr="00614EB3">
        <w:rPr>
          <w:b/>
          <w:sz w:val="24"/>
          <w:szCs w:val="24"/>
        </w:rPr>
        <w:tab/>
      </w:r>
      <w:r w:rsidR="00F10A3C" w:rsidRPr="00614EB3">
        <w:rPr>
          <w:b/>
          <w:sz w:val="24"/>
          <w:szCs w:val="24"/>
        </w:rPr>
        <w:tab/>
      </w:r>
      <w:r w:rsidR="00F10A3C" w:rsidRPr="00614EB3">
        <w:rPr>
          <w:bCs/>
          <w:sz w:val="24"/>
          <w:szCs w:val="24"/>
        </w:rPr>
        <w:t>Marcelia Nicholson, Chairwoman, Milwaukee County Board of Supervisor</w:t>
      </w:r>
    </w:p>
    <w:p w14:paraId="77BA2B63" w14:textId="77777777" w:rsidR="00F10A3C" w:rsidRPr="00614EB3" w:rsidRDefault="00F10A3C" w:rsidP="00F10A3C">
      <w:pPr>
        <w:rPr>
          <w:bCs/>
          <w:sz w:val="24"/>
          <w:szCs w:val="24"/>
        </w:rPr>
      </w:pPr>
    </w:p>
    <w:p w14:paraId="58F5DCC9" w14:textId="6BDF2D83" w:rsidR="00F10A3C" w:rsidRPr="00614EB3" w:rsidRDefault="00F10A3C" w:rsidP="00F10A3C">
      <w:pPr>
        <w:rPr>
          <w:bCs/>
          <w:sz w:val="24"/>
          <w:szCs w:val="24"/>
        </w:rPr>
      </w:pPr>
      <w:r w:rsidRPr="00614EB3">
        <w:rPr>
          <w:b/>
          <w:sz w:val="24"/>
          <w:szCs w:val="24"/>
        </w:rPr>
        <w:t>FROM:</w:t>
      </w:r>
      <w:r w:rsidRPr="00614EB3">
        <w:rPr>
          <w:b/>
          <w:sz w:val="24"/>
          <w:szCs w:val="24"/>
        </w:rPr>
        <w:tab/>
      </w:r>
      <w:r w:rsidRPr="00614EB3">
        <w:rPr>
          <w:bCs/>
          <w:sz w:val="24"/>
          <w:szCs w:val="24"/>
        </w:rPr>
        <w:t>Denita R. Ball, Chief Deputy, Milwaukee County Sheriff’s Office</w:t>
      </w:r>
    </w:p>
    <w:p w14:paraId="6BE1FDC9" w14:textId="57D20A52" w:rsidR="00614EB3" w:rsidRPr="00614EB3" w:rsidRDefault="00614EB3" w:rsidP="00F10A3C">
      <w:pPr>
        <w:rPr>
          <w:bCs/>
          <w:sz w:val="24"/>
          <w:szCs w:val="24"/>
        </w:rPr>
      </w:pPr>
    </w:p>
    <w:p w14:paraId="2FE2C0D5" w14:textId="64AAEDD4" w:rsidR="00614EB3" w:rsidRPr="00614EB3" w:rsidRDefault="00614EB3" w:rsidP="00F10A3C">
      <w:pPr>
        <w:rPr>
          <w:b/>
          <w:sz w:val="24"/>
          <w:szCs w:val="24"/>
        </w:rPr>
      </w:pPr>
      <w:r w:rsidRPr="00614EB3">
        <w:rPr>
          <w:b/>
          <w:sz w:val="24"/>
          <w:szCs w:val="24"/>
        </w:rPr>
        <w:t>RE:</w:t>
      </w:r>
      <w:r w:rsidRPr="00614EB3">
        <w:rPr>
          <w:b/>
          <w:sz w:val="24"/>
          <w:szCs w:val="24"/>
        </w:rPr>
        <w:tab/>
      </w:r>
      <w:r w:rsidRPr="00614EB3">
        <w:rPr>
          <w:b/>
          <w:sz w:val="24"/>
          <w:szCs w:val="24"/>
        </w:rPr>
        <w:tab/>
        <w:t>In-Person Visitation Restoration Study Informational Report</w:t>
      </w:r>
    </w:p>
    <w:p w14:paraId="3E8D6329" w14:textId="03ACA48A" w:rsidR="00DB109B" w:rsidRDefault="00F10A3C" w:rsidP="00F10A3C">
      <w:pPr>
        <w:pStyle w:val="BodyText"/>
        <w:tabs>
          <w:tab w:val="left" w:pos="2259"/>
        </w:tabs>
        <w:ind w:left="0"/>
        <w:rPr>
          <w:sz w:val="24"/>
        </w:rPr>
      </w:pPr>
      <w:r>
        <w:rPr>
          <w:b/>
        </w:rPr>
        <w:tab/>
      </w:r>
    </w:p>
    <w:p w14:paraId="2D701286" w14:textId="32987688" w:rsidR="00967030" w:rsidRDefault="00614EB3" w:rsidP="007A5524">
      <w:pPr>
        <w:rPr>
          <w:sz w:val="24"/>
          <w:szCs w:val="24"/>
        </w:rPr>
      </w:pPr>
      <w:r w:rsidRPr="00614EB3">
        <w:rPr>
          <w:sz w:val="24"/>
          <w:szCs w:val="24"/>
        </w:rPr>
        <w:t>In Resolution 2</w:t>
      </w:r>
      <w:r>
        <w:rPr>
          <w:sz w:val="24"/>
          <w:szCs w:val="24"/>
        </w:rPr>
        <w:t>2</w:t>
      </w:r>
      <w:r w:rsidRPr="00614EB3">
        <w:rPr>
          <w:sz w:val="24"/>
          <w:szCs w:val="24"/>
        </w:rPr>
        <w:t>-</w:t>
      </w:r>
      <w:r>
        <w:rPr>
          <w:sz w:val="24"/>
          <w:szCs w:val="24"/>
        </w:rPr>
        <w:t>4</w:t>
      </w:r>
      <w:r w:rsidRPr="00614EB3">
        <w:rPr>
          <w:sz w:val="24"/>
          <w:szCs w:val="24"/>
        </w:rPr>
        <w:t>32, the Board of Supervisors requested that the House of Correction and Office of the Sheriff study restoring visitation at the House of Correction (HOC) and Milwaukee County Jail/Criminal Justice Facility (CJF)</w:t>
      </w:r>
      <w:r>
        <w:rPr>
          <w:sz w:val="24"/>
          <w:szCs w:val="24"/>
        </w:rPr>
        <w:t xml:space="preserve"> and to report back no later than the September 2022 meeting cycle.  </w:t>
      </w:r>
    </w:p>
    <w:p w14:paraId="1E081B6C" w14:textId="77777777" w:rsidR="00496B4C" w:rsidRDefault="00496B4C" w:rsidP="007A5524">
      <w:pPr>
        <w:rPr>
          <w:sz w:val="24"/>
          <w:szCs w:val="24"/>
        </w:rPr>
      </w:pPr>
    </w:p>
    <w:p w14:paraId="1671A345" w14:textId="20914A29" w:rsidR="00614EB3" w:rsidRDefault="00614EB3" w:rsidP="007A5524">
      <w:pPr>
        <w:rPr>
          <w:sz w:val="24"/>
          <w:szCs w:val="24"/>
        </w:rPr>
      </w:pPr>
    </w:p>
    <w:p w14:paraId="00D6D44D" w14:textId="1E0EA339" w:rsidR="00614EB3" w:rsidRPr="00496B4C" w:rsidRDefault="00614EB3" w:rsidP="007A5524">
      <w:pPr>
        <w:rPr>
          <w:b/>
          <w:bCs/>
          <w:sz w:val="24"/>
          <w:szCs w:val="24"/>
        </w:rPr>
      </w:pPr>
      <w:r w:rsidRPr="00496B4C">
        <w:rPr>
          <w:b/>
          <w:bCs/>
          <w:sz w:val="24"/>
          <w:szCs w:val="24"/>
        </w:rPr>
        <w:t>Information to be provided</w:t>
      </w:r>
    </w:p>
    <w:p w14:paraId="32F1E9B7" w14:textId="059FD585" w:rsidR="00614EB3" w:rsidRDefault="00614EB3" w:rsidP="007A5524">
      <w:pPr>
        <w:rPr>
          <w:sz w:val="24"/>
          <w:szCs w:val="24"/>
        </w:rPr>
      </w:pPr>
    </w:p>
    <w:p w14:paraId="11A949B7" w14:textId="77777777" w:rsidR="00614EB3" w:rsidRPr="00614EB3" w:rsidRDefault="00614EB3" w:rsidP="00614EB3">
      <w:pPr>
        <w:pStyle w:val="ListParagraph"/>
        <w:widowControl/>
        <w:numPr>
          <w:ilvl w:val="0"/>
          <w:numId w:val="4"/>
        </w:numPr>
        <w:autoSpaceDE/>
        <w:autoSpaceDN/>
        <w:spacing w:after="160" w:line="259" w:lineRule="auto"/>
        <w:contextualSpacing/>
        <w:rPr>
          <w:sz w:val="24"/>
          <w:szCs w:val="24"/>
        </w:rPr>
      </w:pPr>
      <w:r w:rsidRPr="00614EB3">
        <w:rPr>
          <w:sz w:val="24"/>
          <w:szCs w:val="24"/>
        </w:rPr>
        <w:t>Operational and fiscal estimates and potential grant sources relating to the requirements of resumption of in-person visitation at the House of Correction and Jail/CJF</w:t>
      </w:r>
    </w:p>
    <w:p w14:paraId="267DBCEF" w14:textId="77777777" w:rsidR="00614EB3" w:rsidRPr="00614EB3" w:rsidRDefault="00614EB3" w:rsidP="00614EB3">
      <w:pPr>
        <w:pStyle w:val="ListParagraph"/>
        <w:widowControl/>
        <w:numPr>
          <w:ilvl w:val="0"/>
          <w:numId w:val="4"/>
        </w:numPr>
        <w:autoSpaceDE/>
        <w:autoSpaceDN/>
        <w:spacing w:after="160" w:line="259" w:lineRule="auto"/>
        <w:contextualSpacing/>
        <w:rPr>
          <w:sz w:val="24"/>
          <w:szCs w:val="24"/>
        </w:rPr>
      </w:pPr>
      <w:r w:rsidRPr="00614EB3">
        <w:rPr>
          <w:sz w:val="24"/>
          <w:szCs w:val="24"/>
        </w:rPr>
        <w:t>The potential operational benefits of in-person visitation</w:t>
      </w:r>
    </w:p>
    <w:p w14:paraId="40C5F34B" w14:textId="3D14BEB9" w:rsidR="00614EB3" w:rsidRDefault="00614EB3" w:rsidP="00614EB3">
      <w:pPr>
        <w:pStyle w:val="ListParagraph"/>
        <w:widowControl/>
        <w:numPr>
          <w:ilvl w:val="0"/>
          <w:numId w:val="4"/>
        </w:numPr>
        <w:autoSpaceDE/>
        <w:autoSpaceDN/>
        <w:spacing w:after="160" w:line="259" w:lineRule="auto"/>
        <w:contextualSpacing/>
        <w:rPr>
          <w:sz w:val="24"/>
          <w:szCs w:val="24"/>
        </w:rPr>
      </w:pPr>
      <w:r w:rsidRPr="00614EB3">
        <w:rPr>
          <w:sz w:val="24"/>
          <w:szCs w:val="24"/>
        </w:rPr>
        <w:t>What neighboring jurisdictions, peer institutions across the United States, and neighboring metropolitan areas are doing relating to visitation and video calling generally and in response to COVID-19.</w:t>
      </w:r>
    </w:p>
    <w:p w14:paraId="5FE596DF" w14:textId="665DA534" w:rsidR="00496B4C" w:rsidRDefault="00496B4C" w:rsidP="00496B4C">
      <w:pPr>
        <w:pStyle w:val="ListParagraph"/>
        <w:widowControl/>
        <w:autoSpaceDE/>
        <w:autoSpaceDN/>
        <w:spacing w:after="160" w:line="259" w:lineRule="auto"/>
        <w:ind w:left="720"/>
        <w:contextualSpacing/>
        <w:rPr>
          <w:sz w:val="24"/>
          <w:szCs w:val="24"/>
        </w:rPr>
      </w:pPr>
    </w:p>
    <w:p w14:paraId="06371AC0" w14:textId="450BE6EB" w:rsidR="00F62498" w:rsidRDefault="00F62498" w:rsidP="00F62498">
      <w:pPr>
        <w:widowControl/>
        <w:autoSpaceDE/>
        <w:autoSpaceDN/>
        <w:spacing w:after="160" w:line="259" w:lineRule="auto"/>
        <w:contextualSpacing/>
        <w:rPr>
          <w:b/>
          <w:bCs/>
          <w:sz w:val="24"/>
          <w:szCs w:val="24"/>
        </w:rPr>
      </w:pPr>
      <w:r w:rsidRPr="00F62498">
        <w:rPr>
          <w:b/>
          <w:bCs/>
          <w:sz w:val="24"/>
          <w:szCs w:val="24"/>
        </w:rPr>
        <w:t xml:space="preserve">Background </w:t>
      </w:r>
    </w:p>
    <w:p w14:paraId="74A6ABF2" w14:textId="77777777" w:rsidR="00F62498" w:rsidRPr="00F62498" w:rsidRDefault="00F62498" w:rsidP="00F62498">
      <w:pPr>
        <w:widowControl/>
        <w:autoSpaceDE/>
        <w:autoSpaceDN/>
        <w:spacing w:after="160" w:line="259" w:lineRule="auto"/>
        <w:contextualSpacing/>
        <w:rPr>
          <w:b/>
          <w:bCs/>
          <w:sz w:val="24"/>
          <w:szCs w:val="24"/>
        </w:rPr>
      </w:pPr>
    </w:p>
    <w:p w14:paraId="241A0474" w14:textId="213D7C65" w:rsidR="00F62498" w:rsidRPr="00F62498" w:rsidRDefault="00F62498" w:rsidP="00F62498">
      <w:pPr>
        <w:widowControl/>
        <w:autoSpaceDE/>
        <w:autoSpaceDN/>
        <w:spacing w:after="160" w:line="259" w:lineRule="auto"/>
        <w:contextualSpacing/>
        <w:rPr>
          <w:sz w:val="24"/>
          <w:szCs w:val="24"/>
        </w:rPr>
      </w:pPr>
      <w:r w:rsidRPr="00F62498">
        <w:rPr>
          <w:sz w:val="24"/>
          <w:szCs w:val="24"/>
        </w:rPr>
        <w:t>Prior to 2002, the Milwaukee County Jail facility was equipped for and provided in-person visits for residents</w:t>
      </w:r>
      <w:r>
        <w:rPr>
          <w:sz w:val="24"/>
          <w:szCs w:val="24"/>
        </w:rPr>
        <w:t xml:space="preserve"> </w:t>
      </w:r>
      <w:r w:rsidRPr="00F62498">
        <w:rPr>
          <w:sz w:val="24"/>
          <w:szCs w:val="24"/>
        </w:rPr>
        <w:t>housed at the Jail. Visitation areas are located in the center of the building, providing between 2 and 5 visiting booths for each pod. Prior to video visitation, these pods utilized intercom or telephone audio to allow visitors to</w:t>
      </w:r>
      <w:r w:rsidR="006056CC">
        <w:rPr>
          <w:sz w:val="24"/>
          <w:szCs w:val="24"/>
        </w:rPr>
        <w:t xml:space="preserve"> </w:t>
      </w:r>
      <w:r w:rsidRPr="00F62498">
        <w:rPr>
          <w:sz w:val="24"/>
          <w:szCs w:val="24"/>
        </w:rPr>
        <w:t xml:space="preserve">communicate with loved ones through security glass.   In 2002, a study of security at the MCJ recommended video calling as a method of enhancing security. As video and </w:t>
      </w:r>
      <w:r w:rsidR="008B7640">
        <w:rPr>
          <w:sz w:val="24"/>
          <w:szCs w:val="24"/>
        </w:rPr>
        <w:t>t</w:t>
      </w:r>
      <w:r w:rsidRPr="00F62498">
        <w:rPr>
          <w:sz w:val="24"/>
          <w:szCs w:val="24"/>
        </w:rPr>
        <w:t xml:space="preserve">eleconferencing technologies continued to advance, the MCSO turned its focus to </w:t>
      </w:r>
      <w:r w:rsidRPr="00F62498">
        <w:rPr>
          <w:sz w:val="24"/>
          <w:szCs w:val="24"/>
        </w:rPr>
        <w:lastRenderedPageBreak/>
        <w:t xml:space="preserve">video visitation in an effort to increase visitation access for those families who were not able to physically visit at the jail facility. Video visitation was first implemented in the Jail in 2004 through capital project WC021. At this point, in person visitation ended at the Jail facility and the public-facing areas of the MCJ were closed. A video-visitation area </w:t>
      </w:r>
    </w:p>
    <w:p w14:paraId="3197BB32" w14:textId="765FC3A4" w:rsidR="00F62498" w:rsidRPr="00F62498" w:rsidRDefault="00F62498" w:rsidP="00F62498">
      <w:pPr>
        <w:widowControl/>
        <w:autoSpaceDE/>
        <w:autoSpaceDN/>
        <w:spacing w:after="160" w:line="259" w:lineRule="auto"/>
        <w:contextualSpacing/>
        <w:rPr>
          <w:sz w:val="24"/>
          <w:szCs w:val="24"/>
        </w:rPr>
      </w:pPr>
      <w:r w:rsidRPr="00F62498">
        <w:rPr>
          <w:sz w:val="24"/>
          <w:szCs w:val="24"/>
        </w:rPr>
        <w:t xml:space="preserve">was established on the ground floor of the MCJ which allowed those families without reliable access to internet or technology services to visit their loved ones using visitation stations supplied by the County and its vendor partners. Under this system and prior to COVID-19, the public could go to the MCJ to video call a resident, or remotely video call from anywhere in the world for a fee.  </w:t>
      </w:r>
    </w:p>
    <w:p w14:paraId="6E6FFD07" w14:textId="77777777" w:rsidR="00F62498" w:rsidRDefault="00F62498" w:rsidP="00496B4C">
      <w:pPr>
        <w:pStyle w:val="ListParagraph"/>
        <w:widowControl/>
        <w:autoSpaceDE/>
        <w:autoSpaceDN/>
        <w:spacing w:after="160" w:line="259" w:lineRule="auto"/>
        <w:ind w:left="720"/>
        <w:contextualSpacing/>
        <w:rPr>
          <w:sz w:val="24"/>
          <w:szCs w:val="24"/>
        </w:rPr>
      </w:pPr>
    </w:p>
    <w:p w14:paraId="1124D539" w14:textId="05D9D6C9" w:rsidR="00614EB3" w:rsidRDefault="00496B4C" w:rsidP="00614EB3">
      <w:pPr>
        <w:widowControl/>
        <w:autoSpaceDE/>
        <w:autoSpaceDN/>
        <w:spacing w:after="160" w:line="259" w:lineRule="auto"/>
        <w:contextualSpacing/>
        <w:rPr>
          <w:b/>
          <w:bCs/>
          <w:sz w:val="24"/>
          <w:szCs w:val="24"/>
        </w:rPr>
      </w:pPr>
      <w:r w:rsidRPr="00496B4C">
        <w:rPr>
          <w:b/>
          <w:bCs/>
          <w:sz w:val="24"/>
          <w:szCs w:val="24"/>
        </w:rPr>
        <w:t xml:space="preserve">Milwaukee County Sheriff’s Office Status Update </w:t>
      </w:r>
    </w:p>
    <w:p w14:paraId="0EE6FE4C" w14:textId="458B1323" w:rsidR="00BE53B0" w:rsidRPr="00F62498" w:rsidRDefault="00496B4C" w:rsidP="00BE53B0">
      <w:pPr>
        <w:pStyle w:val="ListParagraph"/>
        <w:numPr>
          <w:ilvl w:val="0"/>
          <w:numId w:val="5"/>
        </w:numPr>
      </w:pPr>
      <w:r w:rsidRPr="00496B4C">
        <w:rPr>
          <w:sz w:val="24"/>
          <w:szCs w:val="24"/>
        </w:rPr>
        <w:t xml:space="preserve">In-person visitation has not been operational at the Milwaukee County Jail since </w:t>
      </w:r>
      <w:r w:rsidR="00F62498">
        <w:rPr>
          <w:sz w:val="24"/>
          <w:szCs w:val="24"/>
        </w:rPr>
        <w:t>prior to 2002</w:t>
      </w:r>
      <w:r w:rsidRPr="00496B4C">
        <w:rPr>
          <w:sz w:val="24"/>
          <w:szCs w:val="24"/>
        </w:rPr>
        <w:t xml:space="preserve"> and </w:t>
      </w:r>
      <w:r>
        <w:rPr>
          <w:sz w:val="24"/>
          <w:szCs w:val="24"/>
        </w:rPr>
        <w:t xml:space="preserve">would </w:t>
      </w:r>
      <w:r w:rsidR="00636AC6">
        <w:rPr>
          <w:sz w:val="24"/>
          <w:szCs w:val="24"/>
        </w:rPr>
        <w:t xml:space="preserve">need </w:t>
      </w:r>
      <w:r>
        <w:rPr>
          <w:sz w:val="24"/>
          <w:szCs w:val="24"/>
        </w:rPr>
        <w:t>restoration of the visitation areas to meet current construction</w:t>
      </w:r>
      <w:r w:rsidR="00F62498">
        <w:rPr>
          <w:sz w:val="24"/>
          <w:szCs w:val="24"/>
        </w:rPr>
        <w:t xml:space="preserve">, </w:t>
      </w:r>
      <w:r>
        <w:rPr>
          <w:sz w:val="24"/>
          <w:szCs w:val="24"/>
        </w:rPr>
        <w:t xml:space="preserve">safety </w:t>
      </w:r>
      <w:r w:rsidR="00F62498">
        <w:rPr>
          <w:sz w:val="24"/>
          <w:szCs w:val="24"/>
        </w:rPr>
        <w:t xml:space="preserve">and security </w:t>
      </w:r>
      <w:r>
        <w:rPr>
          <w:sz w:val="24"/>
          <w:szCs w:val="24"/>
        </w:rPr>
        <w:t>standards.  The cost of the restoration is unknown at this time and require</w:t>
      </w:r>
      <w:r w:rsidR="00F62498">
        <w:rPr>
          <w:sz w:val="24"/>
          <w:szCs w:val="24"/>
        </w:rPr>
        <w:t>s</w:t>
      </w:r>
      <w:r>
        <w:rPr>
          <w:sz w:val="24"/>
          <w:szCs w:val="24"/>
        </w:rPr>
        <w:t xml:space="preserve"> additional investigation.</w:t>
      </w:r>
    </w:p>
    <w:p w14:paraId="51B3AB64" w14:textId="7F5508A9" w:rsidR="00496B4C" w:rsidRPr="00496B4C" w:rsidRDefault="00983F7C" w:rsidP="002857FE">
      <w:pPr>
        <w:pStyle w:val="ListParagraph"/>
        <w:numPr>
          <w:ilvl w:val="0"/>
          <w:numId w:val="5"/>
        </w:numPr>
      </w:pPr>
      <w:r>
        <w:rPr>
          <w:sz w:val="24"/>
          <w:szCs w:val="24"/>
        </w:rPr>
        <w:t>No funding was allotted for this study so, o</w:t>
      </w:r>
      <w:r w:rsidR="00496B4C">
        <w:rPr>
          <w:sz w:val="24"/>
          <w:szCs w:val="24"/>
        </w:rPr>
        <w:t xml:space="preserve">n July 15, </w:t>
      </w:r>
      <w:r w:rsidR="00F62498">
        <w:rPr>
          <w:sz w:val="24"/>
          <w:szCs w:val="24"/>
        </w:rPr>
        <w:t>2022,</w:t>
      </w:r>
      <w:r w:rsidR="00496B4C">
        <w:rPr>
          <w:sz w:val="24"/>
          <w:szCs w:val="24"/>
        </w:rPr>
        <w:t xml:space="preserve"> RFI-2022-002 Milwaukee County Jail In-Person Visitation Feasibility  Analysis was posted and is due to close on August </w:t>
      </w:r>
      <w:r w:rsidR="00636AC6">
        <w:rPr>
          <w:sz w:val="24"/>
          <w:szCs w:val="24"/>
        </w:rPr>
        <w:t>12</w:t>
      </w:r>
      <w:r w:rsidR="00496B4C">
        <w:rPr>
          <w:sz w:val="24"/>
          <w:szCs w:val="24"/>
        </w:rPr>
        <w:t>, 2022.</w:t>
      </w:r>
    </w:p>
    <w:p w14:paraId="0C9DA5DD" w14:textId="5D22B8E1" w:rsidR="00496B4C" w:rsidRPr="00636AC6" w:rsidRDefault="00636AC6" w:rsidP="002857FE">
      <w:pPr>
        <w:pStyle w:val="ListParagraph"/>
        <w:numPr>
          <w:ilvl w:val="0"/>
          <w:numId w:val="5"/>
        </w:numPr>
        <w:rPr>
          <w:sz w:val="24"/>
          <w:szCs w:val="24"/>
        </w:rPr>
      </w:pPr>
      <w:r w:rsidRPr="00636AC6">
        <w:rPr>
          <w:sz w:val="24"/>
          <w:szCs w:val="24"/>
        </w:rPr>
        <w:t xml:space="preserve">Results from the </w:t>
      </w:r>
      <w:r w:rsidR="008E601F">
        <w:rPr>
          <w:sz w:val="24"/>
          <w:szCs w:val="24"/>
        </w:rPr>
        <w:t>RFI</w:t>
      </w:r>
      <w:r w:rsidRPr="00636AC6">
        <w:rPr>
          <w:sz w:val="24"/>
          <w:szCs w:val="24"/>
        </w:rPr>
        <w:t xml:space="preserve"> are not available </w:t>
      </w:r>
      <w:r w:rsidR="008E601F">
        <w:rPr>
          <w:sz w:val="24"/>
          <w:szCs w:val="24"/>
        </w:rPr>
        <w:t>by</w:t>
      </w:r>
      <w:r w:rsidRPr="00636AC6">
        <w:rPr>
          <w:sz w:val="24"/>
          <w:szCs w:val="24"/>
        </w:rPr>
        <w:t xml:space="preserve"> the due date of the informational report </w:t>
      </w:r>
      <w:r w:rsidR="008F627F">
        <w:rPr>
          <w:sz w:val="24"/>
          <w:szCs w:val="24"/>
        </w:rPr>
        <w:t xml:space="preserve">for the September cycle.  MCSO will submit a </w:t>
      </w:r>
      <w:r w:rsidR="000F4DB6">
        <w:rPr>
          <w:sz w:val="24"/>
          <w:szCs w:val="24"/>
        </w:rPr>
        <w:t>revised</w:t>
      </w:r>
      <w:r w:rsidR="008F627F">
        <w:rPr>
          <w:sz w:val="24"/>
          <w:szCs w:val="24"/>
        </w:rPr>
        <w:t xml:space="preserve"> report of </w:t>
      </w:r>
      <w:r w:rsidR="008B7640">
        <w:rPr>
          <w:sz w:val="24"/>
          <w:szCs w:val="24"/>
        </w:rPr>
        <w:t>its</w:t>
      </w:r>
      <w:r w:rsidR="008F627F">
        <w:rPr>
          <w:sz w:val="24"/>
          <w:szCs w:val="24"/>
        </w:rPr>
        <w:t xml:space="preserve"> findings.</w:t>
      </w:r>
    </w:p>
    <w:sectPr w:rsidR="00496B4C" w:rsidRPr="00636AC6" w:rsidSect="00F10A3C">
      <w:type w:val="continuous"/>
      <w:pgSz w:w="12240" w:h="15840" w:code="1"/>
      <w:pgMar w:top="1152" w:right="1440" w:bottom="1440" w:left="1440" w:header="0" w:footer="80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CA16" w14:textId="77777777" w:rsidR="00E0434A" w:rsidRDefault="003E046F">
      <w:r>
        <w:separator/>
      </w:r>
    </w:p>
  </w:endnote>
  <w:endnote w:type="continuationSeparator" w:id="0">
    <w:p w14:paraId="1E0DD14F" w14:textId="77777777" w:rsidR="00E0434A" w:rsidRDefault="003E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B748" w14:textId="77777777" w:rsidR="00E0434A" w:rsidRDefault="003E046F">
      <w:r>
        <w:separator/>
      </w:r>
    </w:p>
  </w:footnote>
  <w:footnote w:type="continuationSeparator" w:id="0">
    <w:p w14:paraId="544616C7" w14:textId="77777777" w:rsidR="00E0434A" w:rsidRDefault="003E0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D37"/>
    <w:multiLevelType w:val="hybridMultilevel"/>
    <w:tmpl w:val="996C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23D82"/>
    <w:multiLevelType w:val="hybridMultilevel"/>
    <w:tmpl w:val="BAC0F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AE50F7"/>
    <w:multiLevelType w:val="hybridMultilevel"/>
    <w:tmpl w:val="7DAA5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B471A3"/>
    <w:multiLevelType w:val="hybridMultilevel"/>
    <w:tmpl w:val="B588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C43FF2"/>
    <w:multiLevelType w:val="hybridMultilevel"/>
    <w:tmpl w:val="CE78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9B"/>
    <w:rsid w:val="000F4DB6"/>
    <w:rsid w:val="00135186"/>
    <w:rsid w:val="001869AE"/>
    <w:rsid w:val="001902E5"/>
    <w:rsid w:val="00194F9C"/>
    <w:rsid w:val="001A00D3"/>
    <w:rsid w:val="001D3288"/>
    <w:rsid w:val="001E4B5F"/>
    <w:rsid w:val="002332DB"/>
    <w:rsid w:val="002814AA"/>
    <w:rsid w:val="002A522D"/>
    <w:rsid w:val="002C7354"/>
    <w:rsid w:val="002F7764"/>
    <w:rsid w:val="003061D9"/>
    <w:rsid w:val="003151AD"/>
    <w:rsid w:val="00315BAE"/>
    <w:rsid w:val="00372408"/>
    <w:rsid w:val="003E046F"/>
    <w:rsid w:val="003E14A6"/>
    <w:rsid w:val="00490B8D"/>
    <w:rsid w:val="00496B4C"/>
    <w:rsid w:val="00574CAD"/>
    <w:rsid w:val="005A5A26"/>
    <w:rsid w:val="006056CC"/>
    <w:rsid w:val="00614EB3"/>
    <w:rsid w:val="00636AC6"/>
    <w:rsid w:val="00653B62"/>
    <w:rsid w:val="006714FD"/>
    <w:rsid w:val="006B4601"/>
    <w:rsid w:val="006B54ED"/>
    <w:rsid w:val="006C2233"/>
    <w:rsid w:val="00791673"/>
    <w:rsid w:val="007A5524"/>
    <w:rsid w:val="00824B31"/>
    <w:rsid w:val="008400BF"/>
    <w:rsid w:val="008B7640"/>
    <w:rsid w:val="008E601F"/>
    <w:rsid w:val="008F627F"/>
    <w:rsid w:val="00905705"/>
    <w:rsid w:val="00922442"/>
    <w:rsid w:val="00926F00"/>
    <w:rsid w:val="00967030"/>
    <w:rsid w:val="00983F7C"/>
    <w:rsid w:val="00996750"/>
    <w:rsid w:val="009D23CE"/>
    <w:rsid w:val="009F4E1D"/>
    <w:rsid w:val="00A7656D"/>
    <w:rsid w:val="00A85097"/>
    <w:rsid w:val="00A87C2A"/>
    <w:rsid w:val="00BC5156"/>
    <w:rsid w:val="00BE1C41"/>
    <w:rsid w:val="00BE4AFB"/>
    <w:rsid w:val="00BE53B0"/>
    <w:rsid w:val="00BE6039"/>
    <w:rsid w:val="00BF639F"/>
    <w:rsid w:val="00C42B56"/>
    <w:rsid w:val="00CB7B3D"/>
    <w:rsid w:val="00CC434E"/>
    <w:rsid w:val="00CE6C0D"/>
    <w:rsid w:val="00D81276"/>
    <w:rsid w:val="00DB109B"/>
    <w:rsid w:val="00E0434A"/>
    <w:rsid w:val="00E230FB"/>
    <w:rsid w:val="00E738DC"/>
    <w:rsid w:val="00E75532"/>
    <w:rsid w:val="00EA57CC"/>
    <w:rsid w:val="00EC3B7F"/>
    <w:rsid w:val="00F10A3C"/>
    <w:rsid w:val="00F1251D"/>
    <w:rsid w:val="00F1534C"/>
    <w:rsid w:val="00F22073"/>
    <w:rsid w:val="00F62498"/>
    <w:rsid w:val="00F81B73"/>
    <w:rsid w:val="00FA00F5"/>
    <w:rsid w:val="00FB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27CD"/>
  <w15:docId w15:val="{87B90ADC-1DEA-4783-978D-9ABE1160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pPr>
  </w:style>
  <w:style w:type="paragraph" w:styleId="Title">
    <w:name w:val="Title"/>
    <w:basedOn w:val="Normal"/>
    <w:uiPriority w:val="10"/>
    <w:qFormat/>
    <w:pPr>
      <w:spacing w:before="89"/>
      <w:ind w:left="2303" w:right="2068"/>
      <w:jc w:val="center"/>
    </w:pPr>
    <w:rPr>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13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71777">
      <w:bodyDiv w:val="1"/>
      <w:marLeft w:val="0"/>
      <w:marRight w:val="0"/>
      <w:marTop w:val="0"/>
      <w:marBottom w:val="0"/>
      <w:divBdr>
        <w:top w:val="none" w:sz="0" w:space="0" w:color="auto"/>
        <w:left w:val="none" w:sz="0" w:space="0" w:color="auto"/>
        <w:bottom w:val="none" w:sz="0" w:space="0" w:color="auto"/>
        <w:right w:val="none" w:sz="0" w:space="0" w:color="auto"/>
      </w:divBdr>
    </w:div>
    <w:div w:id="550773562">
      <w:bodyDiv w:val="1"/>
      <w:marLeft w:val="0"/>
      <w:marRight w:val="0"/>
      <w:marTop w:val="0"/>
      <w:marBottom w:val="0"/>
      <w:divBdr>
        <w:top w:val="none" w:sz="0" w:space="0" w:color="auto"/>
        <w:left w:val="none" w:sz="0" w:space="0" w:color="auto"/>
        <w:bottom w:val="none" w:sz="0" w:space="0" w:color="auto"/>
        <w:right w:val="none" w:sz="0" w:space="0" w:color="auto"/>
      </w:divBdr>
    </w:div>
    <w:div w:id="1300454991">
      <w:bodyDiv w:val="1"/>
      <w:marLeft w:val="0"/>
      <w:marRight w:val="0"/>
      <w:marTop w:val="0"/>
      <w:marBottom w:val="0"/>
      <w:divBdr>
        <w:top w:val="none" w:sz="0" w:space="0" w:color="auto"/>
        <w:left w:val="none" w:sz="0" w:space="0" w:color="auto"/>
        <w:bottom w:val="none" w:sz="0" w:space="0" w:color="auto"/>
        <w:right w:val="none" w:sz="0" w:space="0" w:color="auto"/>
      </w:divBdr>
    </w:div>
    <w:div w:id="1336834685">
      <w:bodyDiv w:val="1"/>
      <w:marLeft w:val="0"/>
      <w:marRight w:val="0"/>
      <w:marTop w:val="0"/>
      <w:marBottom w:val="0"/>
      <w:divBdr>
        <w:top w:val="none" w:sz="0" w:space="0" w:color="auto"/>
        <w:left w:val="none" w:sz="0" w:space="0" w:color="auto"/>
        <w:bottom w:val="none" w:sz="0" w:space="0" w:color="auto"/>
        <w:right w:val="none" w:sz="0" w:space="0" w:color="auto"/>
      </w:divBdr>
    </w:div>
    <w:div w:id="1374380077">
      <w:bodyDiv w:val="1"/>
      <w:marLeft w:val="0"/>
      <w:marRight w:val="0"/>
      <w:marTop w:val="0"/>
      <w:marBottom w:val="0"/>
      <w:divBdr>
        <w:top w:val="none" w:sz="0" w:space="0" w:color="auto"/>
        <w:left w:val="none" w:sz="0" w:space="0" w:color="auto"/>
        <w:bottom w:val="none" w:sz="0" w:space="0" w:color="auto"/>
        <w:right w:val="none" w:sz="0" w:space="0" w:color="auto"/>
      </w:divBdr>
    </w:div>
    <w:div w:id="1621720768">
      <w:bodyDiv w:val="1"/>
      <w:marLeft w:val="0"/>
      <w:marRight w:val="0"/>
      <w:marTop w:val="0"/>
      <w:marBottom w:val="0"/>
      <w:divBdr>
        <w:top w:val="none" w:sz="0" w:space="0" w:color="auto"/>
        <w:left w:val="none" w:sz="0" w:space="0" w:color="auto"/>
        <w:bottom w:val="none" w:sz="0" w:space="0" w:color="auto"/>
        <w:right w:val="none" w:sz="0" w:space="0" w:color="auto"/>
      </w:divBdr>
    </w:div>
    <w:div w:id="1666543576">
      <w:bodyDiv w:val="1"/>
      <w:marLeft w:val="0"/>
      <w:marRight w:val="0"/>
      <w:marTop w:val="0"/>
      <w:marBottom w:val="0"/>
      <w:divBdr>
        <w:top w:val="none" w:sz="0" w:space="0" w:color="auto"/>
        <w:left w:val="none" w:sz="0" w:space="0" w:color="auto"/>
        <w:bottom w:val="none" w:sz="0" w:space="0" w:color="auto"/>
        <w:right w:val="none" w:sz="0" w:space="0" w:color="auto"/>
      </w:divBdr>
    </w:div>
    <w:div w:id="1733574129">
      <w:bodyDiv w:val="1"/>
      <w:marLeft w:val="0"/>
      <w:marRight w:val="0"/>
      <w:marTop w:val="0"/>
      <w:marBottom w:val="0"/>
      <w:divBdr>
        <w:top w:val="none" w:sz="0" w:space="0" w:color="auto"/>
        <w:left w:val="none" w:sz="0" w:space="0" w:color="auto"/>
        <w:bottom w:val="none" w:sz="0" w:space="0" w:color="auto"/>
        <w:right w:val="none" w:sz="0" w:space="0" w:color="auto"/>
      </w:divBdr>
    </w:div>
    <w:div w:id="1913155371">
      <w:bodyDiv w:val="1"/>
      <w:marLeft w:val="0"/>
      <w:marRight w:val="0"/>
      <w:marTop w:val="0"/>
      <w:marBottom w:val="0"/>
      <w:divBdr>
        <w:top w:val="none" w:sz="0" w:space="0" w:color="auto"/>
        <w:left w:val="none" w:sz="0" w:space="0" w:color="auto"/>
        <w:bottom w:val="none" w:sz="0" w:space="0" w:color="auto"/>
        <w:right w:val="none" w:sz="0" w:space="0" w:color="auto"/>
      </w:divBdr>
    </w:div>
    <w:div w:id="1980571260">
      <w:bodyDiv w:val="1"/>
      <w:marLeft w:val="0"/>
      <w:marRight w:val="0"/>
      <w:marTop w:val="0"/>
      <w:marBottom w:val="0"/>
      <w:divBdr>
        <w:top w:val="none" w:sz="0" w:space="0" w:color="auto"/>
        <w:left w:val="none" w:sz="0" w:space="0" w:color="auto"/>
        <w:bottom w:val="none" w:sz="0" w:space="0" w:color="auto"/>
        <w:right w:val="none" w:sz="0" w:space="0" w:color="auto"/>
      </w:divBdr>
    </w:div>
    <w:div w:id="2001499458">
      <w:bodyDiv w:val="1"/>
      <w:marLeft w:val="0"/>
      <w:marRight w:val="0"/>
      <w:marTop w:val="0"/>
      <w:marBottom w:val="0"/>
      <w:divBdr>
        <w:top w:val="none" w:sz="0" w:space="0" w:color="auto"/>
        <w:left w:val="none" w:sz="0" w:space="0" w:color="auto"/>
        <w:bottom w:val="none" w:sz="0" w:space="0" w:color="auto"/>
        <w:right w:val="none" w:sz="0" w:space="0" w:color="auto"/>
      </w:divBdr>
    </w:div>
    <w:div w:id="206020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MILWAUKEE COUNTY</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dc:title>
  <dc:creator>juliediliberti</dc:creator>
  <cp:lastModifiedBy>Carravetta, Pat</cp:lastModifiedBy>
  <cp:revision>36</cp:revision>
  <cp:lastPrinted>2022-05-09T18:42:00Z</cp:lastPrinted>
  <dcterms:created xsi:type="dcterms:W3CDTF">2022-04-22T13:15:00Z</dcterms:created>
  <dcterms:modified xsi:type="dcterms:W3CDTF">2022-08-12T21:03:00Z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Acrobat PDFMaker 21 for Word</vt:lpwstr>
  </property>
  <property fmtid="{D5CDD505-2E9C-101B-9397-08002B2CF9AE}" pid="4" name="LastSaved">
    <vt:filetime>2021-11-18T00:00:00Z</vt:filetime>
  </property>
</Properties>
</file>