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B3425" w14:textId="0A31245B" w:rsidR="00F841DD" w:rsidRDefault="00F841DD">
      <w:pPr>
        <w:jc w:val="right"/>
        <w:rPr>
          <w:rFonts w:ascii="Helv" w:hAnsi="Helv"/>
          <w:color w:val="000000"/>
        </w:rPr>
      </w:pPr>
      <w:r>
        <w:t>File No.</w:t>
      </w:r>
      <w:r w:rsidR="008315F3">
        <w:t xml:space="preserve"> </w:t>
      </w:r>
      <w:r w:rsidR="00FC6BC5">
        <w:t>26-400</w:t>
      </w:r>
    </w:p>
    <w:p w14:paraId="1DBC380D" w14:textId="77777777" w:rsidR="00F841DD" w:rsidRDefault="00F841DD">
      <w:pPr>
        <w:jc w:val="right"/>
      </w:pPr>
      <w:r>
        <w:rPr>
          <w:color w:val="000000"/>
        </w:rPr>
        <w:t>(Journal,)</w:t>
      </w:r>
    </w:p>
    <w:p w14:paraId="58BEFE92" w14:textId="77777777" w:rsidR="00F841DD" w:rsidRDefault="00F841DD">
      <w:pPr>
        <w:suppressLineNumbers/>
        <w:jc w:val="right"/>
      </w:pPr>
    </w:p>
    <w:p w14:paraId="32391B8E" w14:textId="0A28B6B7" w:rsidR="00F841DD" w:rsidRPr="00092FB9" w:rsidRDefault="00F841DD">
      <w:r>
        <w:t xml:space="preserve">(ITEM   )  From </w:t>
      </w:r>
      <w:r w:rsidR="007F69D2">
        <w:t xml:space="preserve">the </w:t>
      </w:r>
      <w:r w:rsidR="00401CC2">
        <w:t xml:space="preserve">Milwaukee County </w:t>
      </w:r>
      <w:r w:rsidR="0069635B">
        <w:t xml:space="preserve">Comptroller, </w:t>
      </w:r>
      <w:r w:rsidR="00441171">
        <w:t xml:space="preserve">requesting approval to </w:t>
      </w:r>
      <w:r w:rsidR="006813EF">
        <w:rPr>
          <w:szCs w:val="24"/>
        </w:rPr>
        <w:t xml:space="preserve">process an administrative appropriation transfer </w:t>
      </w:r>
      <w:r w:rsidR="006813EF" w:rsidRPr="00092FB9">
        <w:rPr>
          <w:szCs w:val="24"/>
        </w:rPr>
        <w:t xml:space="preserve">to reconcile surplus and deficits in projects that will be closed </w:t>
      </w:r>
      <w:r w:rsidR="00E95ECA" w:rsidRPr="00092FB9">
        <w:rPr>
          <w:szCs w:val="24"/>
        </w:rPr>
        <w:t>(</w:t>
      </w:r>
      <w:r w:rsidR="006813EF" w:rsidRPr="00092FB9">
        <w:rPr>
          <w:szCs w:val="24"/>
        </w:rPr>
        <w:t>listed on Attachment</w:t>
      </w:r>
      <w:r w:rsidR="009A0B12" w:rsidRPr="00092FB9">
        <w:rPr>
          <w:szCs w:val="24"/>
        </w:rPr>
        <w:t>s</w:t>
      </w:r>
      <w:r w:rsidR="006813EF" w:rsidRPr="00092FB9">
        <w:rPr>
          <w:szCs w:val="24"/>
        </w:rPr>
        <w:t xml:space="preserve"> A</w:t>
      </w:r>
      <w:r w:rsidR="009A0B12" w:rsidRPr="00092FB9">
        <w:rPr>
          <w:szCs w:val="24"/>
        </w:rPr>
        <w:t xml:space="preserve"> and B</w:t>
      </w:r>
      <w:r w:rsidR="00E95ECA" w:rsidRPr="00092FB9">
        <w:rPr>
          <w:szCs w:val="24"/>
        </w:rPr>
        <w:t>)</w:t>
      </w:r>
      <w:r w:rsidR="00374D80" w:rsidRPr="00092FB9">
        <w:rPr>
          <w:szCs w:val="24"/>
        </w:rPr>
        <w:t xml:space="preserve"> and to</w:t>
      </w:r>
      <w:r w:rsidR="006813EF" w:rsidRPr="00092FB9">
        <w:rPr>
          <w:szCs w:val="24"/>
        </w:rPr>
        <w:t xml:space="preserve"> lapse </w:t>
      </w:r>
      <w:r w:rsidR="009A0B12" w:rsidRPr="00092FB9">
        <w:rPr>
          <w:szCs w:val="24"/>
        </w:rPr>
        <w:t xml:space="preserve">the </w:t>
      </w:r>
      <w:r w:rsidR="006813EF" w:rsidRPr="00092FB9">
        <w:rPr>
          <w:szCs w:val="24"/>
        </w:rPr>
        <w:t>remaining</w:t>
      </w:r>
      <w:r w:rsidR="009A0B12" w:rsidRPr="00092FB9">
        <w:rPr>
          <w:szCs w:val="24"/>
        </w:rPr>
        <w:t xml:space="preserve"> estimated </w:t>
      </w:r>
      <w:r w:rsidR="004A4F71">
        <w:rPr>
          <w:sz w:val="23"/>
          <w:szCs w:val="23"/>
        </w:rPr>
        <w:t>$</w:t>
      </w:r>
      <w:r w:rsidR="00FC6BC5">
        <w:rPr>
          <w:sz w:val="23"/>
          <w:szCs w:val="23"/>
        </w:rPr>
        <w:t>241,75</w:t>
      </w:r>
      <w:r w:rsidR="00DE57DC">
        <w:rPr>
          <w:sz w:val="23"/>
          <w:szCs w:val="23"/>
        </w:rPr>
        <w:t>8</w:t>
      </w:r>
      <w:r w:rsidR="00FC6BC5">
        <w:rPr>
          <w:sz w:val="23"/>
          <w:szCs w:val="23"/>
        </w:rPr>
        <w:t xml:space="preserve"> </w:t>
      </w:r>
      <w:r w:rsidR="009A0B12" w:rsidRPr="00092FB9">
        <w:rPr>
          <w:szCs w:val="24"/>
        </w:rPr>
        <w:t>of</w:t>
      </w:r>
      <w:r w:rsidR="006813EF" w:rsidRPr="00092FB9">
        <w:rPr>
          <w:szCs w:val="24"/>
        </w:rPr>
        <w:t xml:space="preserve"> net surplus funds from</w:t>
      </w:r>
      <w:r w:rsidR="009A0B12" w:rsidRPr="00092FB9">
        <w:rPr>
          <w:szCs w:val="24"/>
        </w:rPr>
        <w:t xml:space="preserve"> lapsing</w:t>
      </w:r>
      <w:r w:rsidR="006813EF" w:rsidRPr="00092FB9">
        <w:rPr>
          <w:szCs w:val="24"/>
        </w:rPr>
        <w:t xml:space="preserve"> Corporate Purpose projects to the Debt Service Reserve</w:t>
      </w:r>
      <w:r w:rsidR="00E95ECA" w:rsidRPr="00092FB9">
        <w:rPr>
          <w:szCs w:val="24"/>
        </w:rPr>
        <w:t xml:space="preserve"> </w:t>
      </w:r>
      <w:r w:rsidRPr="00092FB9">
        <w:t>by recommending adoption of the following:</w:t>
      </w:r>
    </w:p>
    <w:p w14:paraId="53E2DB5F" w14:textId="77777777" w:rsidR="00F841DD" w:rsidRPr="00092FB9" w:rsidRDefault="00F841DD">
      <w:pPr>
        <w:pStyle w:val="Footer"/>
        <w:suppressLineNumbers/>
        <w:tabs>
          <w:tab w:val="clear" w:pos="4320"/>
          <w:tab w:val="clear" w:pos="8640"/>
        </w:tabs>
      </w:pPr>
    </w:p>
    <w:p w14:paraId="41069B9C" w14:textId="77777777" w:rsidR="00F841DD" w:rsidRPr="00092FB9" w:rsidRDefault="00F841DD">
      <w:pPr>
        <w:pStyle w:val="Heading1"/>
      </w:pPr>
      <w:r w:rsidRPr="00092FB9">
        <w:t>A RESOLUTION</w:t>
      </w:r>
    </w:p>
    <w:p w14:paraId="358C902E" w14:textId="77777777" w:rsidR="00F841DD" w:rsidRPr="00092FB9" w:rsidRDefault="00F841DD">
      <w:pPr>
        <w:suppressLineNumbers/>
        <w:jc w:val="center"/>
      </w:pPr>
    </w:p>
    <w:p w14:paraId="42340D33" w14:textId="0BDAF39F" w:rsidR="00FB7496" w:rsidRPr="00092FB9" w:rsidRDefault="00F841DD" w:rsidP="00AE54C7">
      <w:pPr>
        <w:pStyle w:val="Heading2"/>
      </w:pPr>
      <w:r w:rsidRPr="00092FB9">
        <w:tab/>
      </w:r>
      <w:r w:rsidR="00760CB8" w:rsidRPr="00092FB9">
        <w:t xml:space="preserve">WHEREAS, Wisconsin State Statute 59.60 (11) </w:t>
      </w:r>
      <w:r w:rsidR="00AE54C7" w:rsidRPr="00092FB9">
        <w:t xml:space="preserve"> and Section 32.91 of the General Ordinances of Milwaukee County </w:t>
      </w:r>
      <w:r w:rsidR="00760CB8" w:rsidRPr="00092FB9">
        <w:t>state that, “</w:t>
      </w:r>
      <w:r w:rsidR="00912042" w:rsidRPr="00092FB9">
        <w:t>a</w:t>
      </w:r>
      <w:r w:rsidR="00760CB8" w:rsidRPr="00092FB9">
        <w:t>n appropriation for a capital expenditure or a major repair shall continue in force until the purpose for which it was made has</w:t>
      </w:r>
      <w:r w:rsidR="00912042" w:rsidRPr="00092FB9">
        <w:t xml:space="preserve"> been accomplished or abandoned”; and,</w:t>
      </w:r>
    </w:p>
    <w:p w14:paraId="61EB3A10" w14:textId="77777777" w:rsidR="00F5278A" w:rsidRPr="00092FB9" w:rsidRDefault="00F5278A"/>
    <w:p w14:paraId="181F5E2B" w14:textId="19F46A45" w:rsidR="00F841DD" w:rsidRPr="00092FB9" w:rsidRDefault="00F841DD" w:rsidP="00F5278A">
      <w:pPr>
        <w:ind w:firstLine="720"/>
      </w:pPr>
      <w:r w:rsidRPr="00092FB9">
        <w:t xml:space="preserve">WHEREAS, </w:t>
      </w:r>
      <w:r w:rsidR="004A4F71" w:rsidRPr="004A4F71">
        <w:t>$</w:t>
      </w:r>
      <w:r w:rsidR="00702E4B">
        <w:t>1,092,015</w:t>
      </w:r>
      <w:r w:rsidR="004A4F71" w:rsidRPr="004A4F71">
        <w:t xml:space="preserve"> </w:t>
      </w:r>
      <w:r w:rsidR="00EF513F" w:rsidRPr="00092FB9">
        <w:t>of</w:t>
      </w:r>
      <w:r w:rsidRPr="00092FB9">
        <w:t xml:space="preserve"> expenditure appropriations and</w:t>
      </w:r>
      <w:r w:rsidR="00EF513F" w:rsidRPr="00092FB9">
        <w:t xml:space="preserve"> </w:t>
      </w:r>
      <w:r w:rsidR="004A4F71" w:rsidRPr="004A4F71">
        <w:t>$</w:t>
      </w:r>
      <w:r w:rsidR="00702E4B">
        <w:t>1,092,015</w:t>
      </w:r>
      <w:r w:rsidR="004A4F71" w:rsidRPr="004A4F71">
        <w:t xml:space="preserve"> </w:t>
      </w:r>
      <w:r w:rsidR="00EF513F" w:rsidRPr="00092FB9">
        <w:t>of</w:t>
      </w:r>
      <w:r w:rsidR="00E24583" w:rsidRPr="00092FB9">
        <w:t xml:space="preserve"> unrealized</w:t>
      </w:r>
      <w:r w:rsidRPr="00092FB9">
        <w:t xml:space="preserve"> revenues for the </w:t>
      </w:r>
      <w:r w:rsidR="00EF513F" w:rsidRPr="00092FB9">
        <w:t xml:space="preserve">airport </w:t>
      </w:r>
      <w:r w:rsidRPr="00092FB9">
        <w:t>capital</w:t>
      </w:r>
      <w:r w:rsidR="00702E4B">
        <w:t xml:space="preserve"> projects are listed in</w:t>
      </w:r>
      <w:r w:rsidR="00EF513F" w:rsidRPr="00092FB9">
        <w:t xml:space="preserve"> </w:t>
      </w:r>
      <w:r w:rsidR="00AE54C7" w:rsidRPr="00092FB9">
        <w:t>Attachment</w:t>
      </w:r>
      <w:r w:rsidR="00EF513F" w:rsidRPr="00092FB9">
        <w:t xml:space="preserve"> </w:t>
      </w:r>
      <w:r w:rsidR="00DA7279" w:rsidRPr="00092FB9">
        <w:t>A</w:t>
      </w:r>
      <w:r w:rsidRPr="00092FB9">
        <w:t>; and</w:t>
      </w:r>
      <w:r w:rsidR="002C4421" w:rsidRPr="00092FB9">
        <w:t>,</w:t>
      </w:r>
    </w:p>
    <w:p w14:paraId="2132573B" w14:textId="3EA2A430" w:rsidR="00AE54C7" w:rsidRPr="00092FB9" w:rsidRDefault="00AE54C7" w:rsidP="00F5278A">
      <w:pPr>
        <w:ind w:firstLine="720"/>
      </w:pPr>
    </w:p>
    <w:p w14:paraId="043C07BD" w14:textId="5ADDEB19" w:rsidR="00F841DD" w:rsidRPr="00092FB9" w:rsidRDefault="00AE54C7" w:rsidP="00DA7279">
      <w:pPr>
        <w:ind w:firstLine="720"/>
      </w:pPr>
      <w:r w:rsidRPr="00092FB9">
        <w:t>WHEREAS</w:t>
      </w:r>
      <w:r w:rsidRPr="004A4F71">
        <w:t xml:space="preserve">, </w:t>
      </w:r>
      <w:r w:rsidR="004A4F71" w:rsidRPr="004A4F71">
        <w:t>$</w:t>
      </w:r>
      <w:r w:rsidR="00702E4B">
        <w:t>1,063,834</w:t>
      </w:r>
      <w:r w:rsidR="004A4F71" w:rsidRPr="004A4F71">
        <w:t xml:space="preserve"> </w:t>
      </w:r>
      <w:r w:rsidRPr="004A4F71">
        <w:t>of</w:t>
      </w:r>
      <w:r w:rsidRPr="00092FB9">
        <w:t xml:space="preserve"> expenditure appropriations and </w:t>
      </w:r>
      <w:r w:rsidR="004A4F71">
        <w:t>$</w:t>
      </w:r>
      <w:r w:rsidR="00702E4B">
        <w:t xml:space="preserve">822,076 </w:t>
      </w:r>
      <w:r w:rsidRPr="00092FB9">
        <w:t xml:space="preserve">of </w:t>
      </w:r>
      <w:r w:rsidR="00E24583" w:rsidRPr="00092FB9">
        <w:t xml:space="preserve">unrealized </w:t>
      </w:r>
      <w:r w:rsidRPr="00092FB9">
        <w:t xml:space="preserve">revenues for the non-airport capital projects resulting in a total net surplus of </w:t>
      </w:r>
      <w:r w:rsidR="004A4F71">
        <w:rPr>
          <w:sz w:val="23"/>
          <w:szCs w:val="23"/>
        </w:rPr>
        <w:t>$</w:t>
      </w:r>
      <w:r w:rsidR="00702E4B">
        <w:rPr>
          <w:sz w:val="23"/>
          <w:szCs w:val="23"/>
        </w:rPr>
        <w:t>241,75</w:t>
      </w:r>
      <w:r w:rsidR="00421391">
        <w:rPr>
          <w:sz w:val="23"/>
          <w:szCs w:val="23"/>
        </w:rPr>
        <w:t>8</w:t>
      </w:r>
      <w:r w:rsidR="00DE0811" w:rsidRPr="00092FB9">
        <w:rPr>
          <w:sz w:val="23"/>
          <w:szCs w:val="23"/>
        </w:rPr>
        <w:t xml:space="preserve"> </w:t>
      </w:r>
      <w:r w:rsidRPr="00092FB9">
        <w:t xml:space="preserve">is requested to be lapsed in Attachment B; </w:t>
      </w:r>
      <w:r w:rsidR="00DA7279" w:rsidRPr="00092FB9">
        <w:t>now therefore</w:t>
      </w:r>
      <w:r w:rsidRPr="00092FB9">
        <w:t>,</w:t>
      </w:r>
    </w:p>
    <w:p w14:paraId="0E019DBA" w14:textId="77777777" w:rsidR="00F841DD" w:rsidRPr="00092FB9" w:rsidRDefault="00F841DD"/>
    <w:p w14:paraId="6F0CA7A8" w14:textId="742B50C8" w:rsidR="00DF0D9E" w:rsidRPr="00092FB9" w:rsidRDefault="00F841DD" w:rsidP="00AC7847">
      <w:pPr>
        <w:ind w:firstLine="720"/>
      </w:pPr>
      <w:r w:rsidRPr="00092FB9">
        <w:t>BE IT RESOLVE</w:t>
      </w:r>
      <w:r w:rsidR="00315890" w:rsidRPr="00092FB9">
        <w:t xml:space="preserve">D, the </w:t>
      </w:r>
      <w:r w:rsidR="00353AF3" w:rsidRPr="00092FB9">
        <w:t xml:space="preserve">recommended lists of lapsed appropriations for completed/abandoned capital expenditures </w:t>
      </w:r>
      <w:r w:rsidRPr="00092FB9">
        <w:t>recommended by</w:t>
      </w:r>
      <w:r w:rsidR="008A5E45" w:rsidRPr="00092FB9">
        <w:t xml:space="preserve"> </w:t>
      </w:r>
      <w:r w:rsidR="005D7AF4" w:rsidRPr="00092FB9">
        <w:t xml:space="preserve">the </w:t>
      </w:r>
      <w:r w:rsidR="007F69D2" w:rsidRPr="00092FB9">
        <w:t>Comptroller</w:t>
      </w:r>
      <w:r w:rsidR="005D7AF4" w:rsidRPr="00092FB9">
        <w:t xml:space="preserve"> </w:t>
      </w:r>
      <w:r w:rsidRPr="00092FB9">
        <w:t>and approved by the Finance Committee are hereby approved; and</w:t>
      </w:r>
      <w:r w:rsidR="002C4421" w:rsidRPr="00092FB9">
        <w:t>,</w:t>
      </w:r>
    </w:p>
    <w:p w14:paraId="5388D5FC" w14:textId="77777777" w:rsidR="002A23D4" w:rsidRPr="00092FB9" w:rsidRDefault="002A23D4">
      <w:pPr>
        <w:pStyle w:val="Footer"/>
        <w:suppressLineNumbers/>
        <w:tabs>
          <w:tab w:val="clear" w:pos="4320"/>
          <w:tab w:val="clear" w:pos="8640"/>
        </w:tabs>
      </w:pPr>
    </w:p>
    <w:p w14:paraId="43860B6C" w14:textId="54E1DD5A" w:rsidR="00EF513F" w:rsidRPr="00092FB9" w:rsidRDefault="005A1149" w:rsidP="002A23D4">
      <w:pPr>
        <w:pStyle w:val="BodyTextIndent"/>
      </w:pPr>
      <w:r w:rsidRPr="00092FB9">
        <w:t xml:space="preserve">BE IT FURTHER RESOLVED, </w:t>
      </w:r>
      <w:r w:rsidR="008A5E45" w:rsidRPr="00092FB9">
        <w:t xml:space="preserve">the Office of the Comptroller shall process an administrative appropriation transfer to reconcile </w:t>
      </w:r>
      <w:r w:rsidR="008A5E45" w:rsidRPr="00092FB9">
        <w:rPr>
          <w:szCs w:val="24"/>
        </w:rPr>
        <w:t>surplus and deficits in projects that will be closed (listed on Attachments A and B)</w:t>
      </w:r>
      <w:r w:rsidR="002A23D4" w:rsidRPr="00092FB9">
        <w:t>; and,</w:t>
      </w:r>
    </w:p>
    <w:p w14:paraId="3A764D61" w14:textId="78C864E7" w:rsidR="008A5E45" w:rsidRPr="00092FB9" w:rsidRDefault="008A5E45" w:rsidP="002A23D4">
      <w:pPr>
        <w:pStyle w:val="BodyTextIndent"/>
      </w:pPr>
    </w:p>
    <w:p w14:paraId="3AD3E7EE" w14:textId="56C715B6" w:rsidR="008A5E45" w:rsidRPr="008C2E11" w:rsidRDefault="008A5E45" w:rsidP="008A5E45">
      <w:pPr>
        <w:pStyle w:val="BodyTextIndent"/>
      </w:pPr>
      <w:r w:rsidRPr="00092FB9">
        <w:t>BE IT FURTHER RESOLVED, the Office of the Comptroller shall process an administrative appropriation transfer to</w:t>
      </w:r>
      <w:r w:rsidRPr="00092FB9">
        <w:rPr>
          <w:szCs w:val="24"/>
        </w:rPr>
        <w:t xml:space="preserve"> lapse the remaining estimated </w:t>
      </w:r>
      <w:r w:rsidR="00616F5A">
        <w:rPr>
          <w:sz w:val="23"/>
          <w:szCs w:val="23"/>
        </w:rPr>
        <w:t>$</w:t>
      </w:r>
      <w:r w:rsidR="00702E4B">
        <w:rPr>
          <w:sz w:val="23"/>
          <w:szCs w:val="23"/>
        </w:rPr>
        <w:t>241,75</w:t>
      </w:r>
      <w:r w:rsidR="00421391">
        <w:rPr>
          <w:sz w:val="23"/>
          <w:szCs w:val="23"/>
        </w:rPr>
        <w:t>8</w:t>
      </w:r>
      <w:r w:rsidR="00DE0811" w:rsidRPr="00092FB9">
        <w:rPr>
          <w:sz w:val="23"/>
          <w:szCs w:val="23"/>
        </w:rPr>
        <w:t xml:space="preserve"> </w:t>
      </w:r>
      <w:r w:rsidRPr="00092FB9">
        <w:rPr>
          <w:szCs w:val="24"/>
        </w:rPr>
        <w:t>of n</w:t>
      </w:r>
      <w:r>
        <w:rPr>
          <w:szCs w:val="24"/>
        </w:rPr>
        <w:t>et surplus funds from lapsing Corporate Purpose projects to the Debt Service Reserve</w:t>
      </w:r>
      <w:r w:rsidRPr="008C2E11">
        <w:t>; and,</w:t>
      </w:r>
    </w:p>
    <w:p w14:paraId="7106F8D8" w14:textId="64CC371E" w:rsidR="00AF085E" w:rsidRDefault="00AF085E" w:rsidP="00E24583">
      <w:pPr>
        <w:pStyle w:val="BodyTextIndent"/>
        <w:ind w:firstLine="0"/>
      </w:pPr>
    </w:p>
    <w:p w14:paraId="096B6F04" w14:textId="17E3A6B8" w:rsidR="00AF085E" w:rsidRPr="00401C59" w:rsidRDefault="00AF085E" w:rsidP="00426578">
      <w:pPr>
        <w:pStyle w:val="BodyTextIndent"/>
      </w:pPr>
      <w:r>
        <w:t>BE IT FURTHER RESOLVED, additional</w:t>
      </w:r>
      <w:r w:rsidR="00AC26B0">
        <w:t xml:space="preserve"> closeout</w:t>
      </w:r>
      <w:r>
        <w:t xml:space="preserve"> entries may modify these amounts before the projects can be closed and</w:t>
      </w:r>
      <w:r w:rsidR="00AC26B0">
        <w:t xml:space="preserve"> the final</w:t>
      </w:r>
      <w:r>
        <w:t xml:space="preserve"> lapse amount</w:t>
      </w:r>
      <w:r w:rsidR="00AC26B0">
        <w:t>s</w:t>
      </w:r>
      <w:r>
        <w:t xml:space="preserve"> will reflect any additional entries that may occur.</w:t>
      </w:r>
    </w:p>
    <w:sectPr w:rsidR="00AF085E" w:rsidRPr="00401C59">
      <w:footerReference w:type="even" r:id="rId6"/>
      <w:footerReference w:type="default" r:id="rId7"/>
      <w:pgSz w:w="12240" w:h="15840" w:code="1"/>
      <w:pgMar w:top="1440" w:right="720" w:bottom="1440" w:left="2160" w:header="720" w:footer="720" w:gutter="0"/>
      <w:lnNumType w:countBy="1" w:restart="continuous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173F4" w14:textId="77777777" w:rsidR="009862B4" w:rsidRDefault="009862B4">
      <w:r>
        <w:separator/>
      </w:r>
    </w:p>
  </w:endnote>
  <w:endnote w:type="continuationSeparator" w:id="0">
    <w:p w14:paraId="6C2E6598" w14:textId="77777777" w:rsidR="009862B4" w:rsidRDefault="00986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Omega">
    <w:altName w:val="Candar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0337F" w14:textId="77777777" w:rsidR="00F964D3" w:rsidRDefault="00F964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15645EB7" w14:textId="77777777" w:rsidR="00F964D3" w:rsidRDefault="00F964D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2E024" w14:textId="77777777" w:rsidR="00F964D3" w:rsidRDefault="00F964D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CC2">
      <w:rPr>
        <w:rStyle w:val="PageNumber"/>
        <w:noProof/>
      </w:rPr>
      <w:t>2</w:t>
    </w:r>
    <w:r>
      <w:rPr>
        <w:rStyle w:val="PageNumber"/>
      </w:rPr>
      <w:fldChar w:fldCharType="end"/>
    </w:r>
  </w:p>
  <w:p w14:paraId="2D5DACB5" w14:textId="77777777" w:rsidR="00F964D3" w:rsidRDefault="00F964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0A641F" w14:textId="77777777" w:rsidR="009862B4" w:rsidRDefault="009862B4">
      <w:r>
        <w:separator/>
      </w:r>
    </w:p>
  </w:footnote>
  <w:footnote w:type="continuationSeparator" w:id="0">
    <w:p w14:paraId="5534814B" w14:textId="77777777" w:rsidR="009862B4" w:rsidRDefault="009862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587A"/>
    <w:rsid w:val="00001C73"/>
    <w:rsid w:val="0000350F"/>
    <w:rsid w:val="00010760"/>
    <w:rsid w:val="00014FA9"/>
    <w:rsid w:val="00025949"/>
    <w:rsid w:val="00036762"/>
    <w:rsid w:val="00043D30"/>
    <w:rsid w:val="00044DF6"/>
    <w:rsid w:val="000516D9"/>
    <w:rsid w:val="00072DED"/>
    <w:rsid w:val="00077407"/>
    <w:rsid w:val="00081191"/>
    <w:rsid w:val="00092ADD"/>
    <w:rsid w:val="00092FB9"/>
    <w:rsid w:val="000B17E7"/>
    <w:rsid w:val="000C6965"/>
    <w:rsid w:val="000D450B"/>
    <w:rsid w:val="000E2C86"/>
    <w:rsid w:val="00120F83"/>
    <w:rsid w:val="001221E7"/>
    <w:rsid w:val="00143A03"/>
    <w:rsid w:val="00157E6B"/>
    <w:rsid w:val="0016728A"/>
    <w:rsid w:val="0018715C"/>
    <w:rsid w:val="001B3C73"/>
    <w:rsid w:val="001F17AB"/>
    <w:rsid w:val="0020056C"/>
    <w:rsid w:val="00211770"/>
    <w:rsid w:val="00213690"/>
    <w:rsid w:val="00214B99"/>
    <w:rsid w:val="0026295B"/>
    <w:rsid w:val="002738A0"/>
    <w:rsid w:val="0028648F"/>
    <w:rsid w:val="00290D99"/>
    <w:rsid w:val="00293263"/>
    <w:rsid w:val="0029404D"/>
    <w:rsid w:val="002A23D4"/>
    <w:rsid w:val="002C10EF"/>
    <w:rsid w:val="002C4421"/>
    <w:rsid w:val="002D2E92"/>
    <w:rsid w:val="002D4370"/>
    <w:rsid w:val="002E7B2C"/>
    <w:rsid w:val="002F0244"/>
    <w:rsid w:val="0031176F"/>
    <w:rsid w:val="00315890"/>
    <w:rsid w:val="00352DB8"/>
    <w:rsid w:val="00353AF3"/>
    <w:rsid w:val="00356BE0"/>
    <w:rsid w:val="003641D0"/>
    <w:rsid w:val="00372C6B"/>
    <w:rsid w:val="00374D80"/>
    <w:rsid w:val="003818F2"/>
    <w:rsid w:val="00392C05"/>
    <w:rsid w:val="00393FF4"/>
    <w:rsid w:val="00395EE5"/>
    <w:rsid w:val="003A222F"/>
    <w:rsid w:val="003B71EF"/>
    <w:rsid w:val="004001DE"/>
    <w:rsid w:val="00401C59"/>
    <w:rsid w:val="00401CC2"/>
    <w:rsid w:val="00403342"/>
    <w:rsid w:val="00411ACE"/>
    <w:rsid w:val="00421391"/>
    <w:rsid w:val="00426578"/>
    <w:rsid w:val="00426BFD"/>
    <w:rsid w:val="00432A6D"/>
    <w:rsid w:val="00434A45"/>
    <w:rsid w:val="00441171"/>
    <w:rsid w:val="00462A79"/>
    <w:rsid w:val="00475E3C"/>
    <w:rsid w:val="00480DB2"/>
    <w:rsid w:val="00486C9C"/>
    <w:rsid w:val="004A4F71"/>
    <w:rsid w:val="004B17F8"/>
    <w:rsid w:val="004C285A"/>
    <w:rsid w:val="004D41C5"/>
    <w:rsid w:val="004E25B1"/>
    <w:rsid w:val="00516709"/>
    <w:rsid w:val="00533FE0"/>
    <w:rsid w:val="0056314D"/>
    <w:rsid w:val="00584359"/>
    <w:rsid w:val="00591D16"/>
    <w:rsid w:val="00597B18"/>
    <w:rsid w:val="005A1149"/>
    <w:rsid w:val="005A7580"/>
    <w:rsid w:val="005A7F63"/>
    <w:rsid w:val="005B073F"/>
    <w:rsid w:val="005D60DC"/>
    <w:rsid w:val="005D7AF4"/>
    <w:rsid w:val="005E1298"/>
    <w:rsid w:val="005E71FF"/>
    <w:rsid w:val="005F0DB3"/>
    <w:rsid w:val="00601D84"/>
    <w:rsid w:val="00605CA4"/>
    <w:rsid w:val="00607032"/>
    <w:rsid w:val="00616F5A"/>
    <w:rsid w:val="00622226"/>
    <w:rsid w:val="006458EA"/>
    <w:rsid w:val="00657B02"/>
    <w:rsid w:val="0066560B"/>
    <w:rsid w:val="00672D52"/>
    <w:rsid w:val="00680530"/>
    <w:rsid w:val="006813EF"/>
    <w:rsid w:val="00692BEE"/>
    <w:rsid w:val="0069635B"/>
    <w:rsid w:val="006B73C0"/>
    <w:rsid w:val="006C0E23"/>
    <w:rsid w:val="006C18BA"/>
    <w:rsid w:val="00702E4B"/>
    <w:rsid w:val="00724E6A"/>
    <w:rsid w:val="007378F6"/>
    <w:rsid w:val="007429D8"/>
    <w:rsid w:val="00744058"/>
    <w:rsid w:val="0075537F"/>
    <w:rsid w:val="00756E64"/>
    <w:rsid w:val="00760CB8"/>
    <w:rsid w:val="00766968"/>
    <w:rsid w:val="0077739D"/>
    <w:rsid w:val="00793B4F"/>
    <w:rsid w:val="007A111E"/>
    <w:rsid w:val="007C3503"/>
    <w:rsid w:val="007D2996"/>
    <w:rsid w:val="007E1318"/>
    <w:rsid w:val="007F59C7"/>
    <w:rsid w:val="007F69D2"/>
    <w:rsid w:val="007F72DB"/>
    <w:rsid w:val="00805AD4"/>
    <w:rsid w:val="00816F8F"/>
    <w:rsid w:val="008315F3"/>
    <w:rsid w:val="0083505A"/>
    <w:rsid w:val="00847DA6"/>
    <w:rsid w:val="00864AF1"/>
    <w:rsid w:val="0086723F"/>
    <w:rsid w:val="00873029"/>
    <w:rsid w:val="008843EF"/>
    <w:rsid w:val="008A38ED"/>
    <w:rsid w:val="008A5E45"/>
    <w:rsid w:val="008B405B"/>
    <w:rsid w:val="008C2E11"/>
    <w:rsid w:val="008E55D4"/>
    <w:rsid w:val="008F1C29"/>
    <w:rsid w:val="00912042"/>
    <w:rsid w:val="00932D68"/>
    <w:rsid w:val="009421EE"/>
    <w:rsid w:val="00947A7A"/>
    <w:rsid w:val="0095473C"/>
    <w:rsid w:val="009862B4"/>
    <w:rsid w:val="009978F9"/>
    <w:rsid w:val="009A0A49"/>
    <w:rsid w:val="009A0B12"/>
    <w:rsid w:val="009A1657"/>
    <w:rsid w:val="009A3D4E"/>
    <w:rsid w:val="009C4C02"/>
    <w:rsid w:val="009E22CB"/>
    <w:rsid w:val="00A078A0"/>
    <w:rsid w:val="00A2107C"/>
    <w:rsid w:val="00A25923"/>
    <w:rsid w:val="00A76B8F"/>
    <w:rsid w:val="00AC26B0"/>
    <w:rsid w:val="00AC7847"/>
    <w:rsid w:val="00AD1028"/>
    <w:rsid w:val="00AD5843"/>
    <w:rsid w:val="00AD5D9A"/>
    <w:rsid w:val="00AE2FB7"/>
    <w:rsid w:val="00AE54C7"/>
    <w:rsid w:val="00AF085E"/>
    <w:rsid w:val="00B15A1F"/>
    <w:rsid w:val="00B26863"/>
    <w:rsid w:val="00B36C19"/>
    <w:rsid w:val="00B62DC5"/>
    <w:rsid w:val="00B67751"/>
    <w:rsid w:val="00B75F0B"/>
    <w:rsid w:val="00BA4F18"/>
    <w:rsid w:val="00BC3FF6"/>
    <w:rsid w:val="00BE66B8"/>
    <w:rsid w:val="00C06F2C"/>
    <w:rsid w:val="00C21CC2"/>
    <w:rsid w:val="00C4155C"/>
    <w:rsid w:val="00C46A61"/>
    <w:rsid w:val="00C512D9"/>
    <w:rsid w:val="00C61661"/>
    <w:rsid w:val="00C634AC"/>
    <w:rsid w:val="00C80313"/>
    <w:rsid w:val="00C86104"/>
    <w:rsid w:val="00CB3136"/>
    <w:rsid w:val="00CB3793"/>
    <w:rsid w:val="00CD09CA"/>
    <w:rsid w:val="00CF176F"/>
    <w:rsid w:val="00CF335B"/>
    <w:rsid w:val="00CF4A3D"/>
    <w:rsid w:val="00D109A7"/>
    <w:rsid w:val="00D20346"/>
    <w:rsid w:val="00D21F34"/>
    <w:rsid w:val="00D343B1"/>
    <w:rsid w:val="00D43E91"/>
    <w:rsid w:val="00D51CF8"/>
    <w:rsid w:val="00D61D9F"/>
    <w:rsid w:val="00D61DDE"/>
    <w:rsid w:val="00D635AB"/>
    <w:rsid w:val="00D6587A"/>
    <w:rsid w:val="00D65920"/>
    <w:rsid w:val="00DA7279"/>
    <w:rsid w:val="00DC7A37"/>
    <w:rsid w:val="00DE0811"/>
    <w:rsid w:val="00DE57DC"/>
    <w:rsid w:val="00DF0D9E"/>
    <w:rsid w:val="00E10314"/>
    <w:rsid w:val="00E2087F"/>
    <w:rsid w:val="00E24583"/>
    <w:rsid w:val="00E717A2"/>
    <w:rsid w:val="00E82EC1"/>
    <w:rsid w:val="00E95ECA"/>
    <w:rsid w:val="00EF2AA2"/>
    <w:rsid w:val="00EF513F"/>
    <w:rsid w:val="00F0721D"/>
    <w:rsid w:val="00F3351C"/>
    <w:rsid w:val="00F4193C"/>
    <w:rsid w:val="00F43C6A"/>
    <w:rsid w:val="00F476B8"/>
    <w:rsid w:val="00F519D4"/>
    <w:rsid w:val="00F5278A"/>
    <w:rsid w:val="00F841DD"/>
    <w:rsid w:val="00F95366"/>
    <w:rsid w:val="00F964D3"/>
    <w:rsid w:val="00FA57EE"/>
    <w:rsid w:val="00FB0B6A"/>
    <w:rsid w:val="00FB7496"/>
    <w:rsid w:val="00FC6BC5"/>
    <w:rsid w:val="00FE0C57"/>
    <w:rsid w:val="00FE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807577"/>
  <w15:chartTrackingRefBased/>
  <w15:docId w15:val="{2545E7C1-B50F-4856-B21F-2337C140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pPr>
      <w:ind w:firstLine="720"/>
    </w:pPr>
  </w:style>
  <w:style w:type="paragraph" w:styleId="BodyText2">
    <w:name w:val="Body Text 2"/>
    <w:basedOn w:val="Normal"/>
    <w:link w:val="BodyText2Char"/>
    <w:rsid w:val="00D20346"/>
    <w:pPr>
      <w:spacing w:after="120" w:line="480" w:lineRule="auto"/>
    </w:pPr>
  </w:style>
  <w:style w:type="character" w:customStyle="1" w:styleId="BodyText2Char">
    <w:name w:val="Body Text 2 Char"/>
    <w:link w:val="BodyText2"/>
    <w:rsid w:val="00D20346"/>
    <w:rPr>
      <w:rFonts w:ascii="CG Omega" w:hAnsi="CG Omega"/>
      <w:sz w:val="24"/>
    </w:rPr>
  </w:style>
  <w:style w:type="paragraph" w:styleId="BalloonText">
    <w:name w:val="Balloon Text"/>
    <w:basedOn w:val="Normal"/>
    <w:link w:val="BalloonTextChar"/>
    <w:rsid w:val="00F964D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964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ounty%20Board\ResolutionFromCommitte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ResolutionFromCommittee</Template>
  <TotalTime>27</TotalTime>
  <Pages>1</Pages>
  <Words>293</Words>
  <Characters>1677</Characters>
  <Application>Microsoft Office Word</Application>
  <DocSecurity>0</DocSecurity>
  <Lines>39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No</vt:lpstr>
    </vt:vector>
  </TitlesOfParts>
  <Company>Milwaukee County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</dc:title>
  <dc:subject/>
  <dc:creator>Lauri Henning</dc:creator>
  <cp:keywords/>
  <cp:lastModifiedBy>Justin Rodriguez</cp:lastModifiedBy>
  <cp:revision>6</cp:revision>
  <cp:lastPrinted>2014-03-27T18:52:00Z</cp:lastPrinted>
  <dcterms:created xsi:type="dcterms:W3CDTF">2026-04-22T01:47:00Z</dcterms:created>
  <dcterms:modified xsi:type="dcterms:W3CDTF">2026-04-22T21:26:00Z</dcterms:modified>
</cp:coreProperties>
</file>