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951B4B" w14:textId="29388D70" w:rsidR="006641A7" w:rsidRDefault="006641A7" w:rsidP="006641A7">
      <w:pPr>
        <w:jc w:val="right"/>
        <w:rPr>
          <w:rFonts w:ascii="Arial" w:hAnsi="Arial" w:cs="Arial"/>
        </w:rPr>
      </w:pPr>
      <w:r>
        <w:rPr>
          <w:rFonts w:ascii="Arial" w:hAnsi="Arial" w:cs="Arial"/>
        </w:rPr>
        <w:t>File No. XX-XXX</w:t>
      </w:r>
    </w:p>
    <w:p w14:paraId="7F8121A7" w14:textId="77777777" w:rsidR="006641A7" w:rsidRDefault="006641A7">
      <w:pPr>
        <w:rPr>
          <w:rFonts w:ascii="Arial" w:hAnsi="Arial" w:cs="Arial"/>
        </w:rPr>
      </w:pPr>
    </w:p>
    <w:p w14:paraId="5DD9E96E" w14:textId="6223ACEB" w:rsidR="007F0A8A" w:rsidRPr="00CB7A91" w:rsidRDefault="008D7AA0">
      <w:pPr>
        <w:rPr>
          <w:rFonts w:ascii="Arial" w:hAnsi="Arial" w:cs="Arial"/>
        </w:rPr>
      </w:pPr>
      <w:r>
        <w:rPr>
          <w:rFonts w:ascii="Arial" w:hAnsi="Arial" w:cs="Arial"/>
        </w:rPr>
        <w:t>From</w:t>
      </w:r>
      <w:r w:rsidRPr="008D7AA0">
        <w:rPr>
          <w:rFonts w:ascii="Arial" w:hAnsi="Arial" w:cs="Arial"/>
        </w:rPr>
        <w:t xml:space="preserve"> the Executive Director, Department of Health and Human Services (DHHS), requesting </w:t>
      </w:r>
      <w:r w:rsidR="00174F13">
        <w:rPr>
          <w:rFonts w:ascii="Arial" w:hAnsi="Arial" w:cs="Arial"/>
        </w:rPr>
        <w:t xml:space="preserve">the creation of </w:t>
      </w:r>
      <w:r w:rsidRPr="008D7AA0">
        <w:rPr>
          <w:rFonts w:ascii="Arial" w:hAnsi="Arial" w:cs="Arial"/>
        </w:rPr>
        <w:t>1.0 FTE Community Intervention Specialist in Housing Services</w:t>
      </w:r>
      <w:r w:rsidR="006D2586">
        <w:rPr>
          <w:rFonts w:ascii="Arial" w:hAnsi="Arial" w:cs="Arial"/>
        </w:rPr>
        <w:t xml:space="preserve">, </w:t>
      </w:r>
      <w:r w:rsidR="006641A7">
        <w:rPr>
          <w:rFonts w:ascii="Arial" w:hAnsi="Arial" w:cs="Arial"/>
        </w:rPr>
        <w:t>by recommending adoption of the following:</w:t>
      </w:r>
    </w:p>
    <w:p w14:paraId="0BDCFEB3" w14:textId="77777777" w:rsidR="007F0A8A" w:rsidRPr="006641A7" w:rsidRDefault="007F0A8A" w:rsidP="006641A7">
      <w:pPr>
        <w:rPr>
          <w:rFonts w:ascii="Arial" w:hAnsi="Arial" w:cs="Arial"/>
        </w:rPr>
      </w:pPr>
    </w:p>
    <w:p w14:paraId="3823D56C" w14:textId="77777777" w:rsidR="007F0A8A" w:rsidRPr="006641A7" w:rsidRDefault="007F0A8A" w:rsidP="006641A7">
      <w:pPr>
        <w:jc w:val="center"/>
        <w:rPr>
          <w:rFonts w:ascii="Arial" w:hAnsi="Arial" w:cs="Arial"/>
          <w:b/>
          <w:bCs/>
        </w:rPr>
      </w:pPr>
      <w:r w:rsidRPr="006641A7">
        <w:rPr>
          <w:rFonts w:ascii="Arial" w:hAnsi="Arial" w:cs="Arial"/>
          <w:b/>
          <w:bCs/>
        </w:rPr>
        <w:t>A RESOLUTION</w:t>
      </w:r>
    </w:p>
    <w:p w14:paraId="33E59426" w14:textId="77777777" w:rsidR="007F0A8A" w:rsidRPr="006641A7" w:rsidRDefault="007F0A8A" w:rsidP="006641A7">
      <w:pPr>
        <w:rPr>
          <w:rFonts w:ascii="Arial" w:hAnsi="Arial" w:cs="Arial"/>
        </w:rPr>
      </w:pPr>
    </w:p>
    <w:p w14:paraId="09714A41" w14:textId="140C0570" w:rsidR="007F0A8A" w:rsidRPr="007532F4" w:rsidRDefault="006641A7" w:rsidP="006641A7">
      <w:pPr>
        <w:rPr>
          <w:rFonts w:ascii="Arial" w:hAnsi="Arial" w:cs="Arial"/>
        </w:rPr>
      </w:pPr>
      <w:r>
        <w:rPr>
          <w:rFonts w:ascii="Arial" w:hAnsi="Arial" w:cs="Arial"/>
        </w:rPr>
        <w:tab/>
      </w:r>
      <w:r w:rsidR="005E6699" w:rsidRPr="007532F4">
        <w:rPr>
          <w:rFonts w:ascii="Arial" w:hAnsi="Arial" w:cs="Arial"/>
        </w:rPr>
        <w:t>WHEREAS</w:t>
      </w:r>
      <w:r w:rsidR="00E62375" w:rsidRPr="007532F4">
        <w:rPr>
          <w:rFonts w:ascii="Arial" w:hAnsi="Arial" w:cs="Arial"/>
        </w:rPr>
        <w:t>, per Chapter 17 of the Milwaukee County Code of General Ordinances, changes to the authorized number of positions outside of the budget process require approval by the Milwaukee County Board of Supervisors</w:t>
      </w:r>
      <w:r w:rsidR="00E314D7" w:rsidRPr="007532F4">
        <w:rPr>
          <w:rFonts w:ascii="Arial" w:hAnsi="Arial" w:cs="Arial"/>
        </w:rPr>
        <w:t>;</w:t>
      </w:r>
      <w:r w:rsidR="00FE5A58" w:rsidRPr="007532F4">
        <w:rPr>
          <w:rFonts w:ascii="Arial" w:hAnsi="Arial" w:cs="Arial"/>
        </w:rPr>
        <w:t xml:space="preserve"> and</w:t>
      </w:r>
    </w:p>
    <w:p w14:paraId="5BA91CE6" w14:textId="453679D2" w:rsidR="00D134C2" w:rsidRDefault="00D134C2" w:rsidP="006641A7">
      <w:pPr>
        <w:rPr>
          <w:rFonts w:ascii="Arial" w:hAnsi="Arial" w:cs="Arial"/>
        </w:rPr>
      </w:pPr>
    </w:p>
    <w:p w14:paraId="3643CE22" w14:textId="7A3C8544" w:rsidR="008D7AA0" w:rsidRDefault="00400BFC" w:rsidP="006641A7">
      <w:pPr>
        <w:rPr>
          <w:rFonts w:ascii="Arial" w:hAnsi="Arial" w:cs="Arial"/>
          <w:bCs/>
          <w:szCs w:val="24"/>
        </w:rPr>
      </w:pPr>
      <w:r>
        <w:rPr>
          <w:rFonts w:ascii="Arial" w:hAnsi="Arial" w:cs="Arial"/>
        </w:rPr>
        <w:tab/>
        <w:t xml:space="preserve">WHEREAS, </w:t>
      </w:r>
      <w:r w:rsidR="008D7AA0">
        <w:rPr>
          <w:rFonts w:ascii="Arial" w:hAnsi="Arial" w:cs="Arial"/>
        </w:rPr>
        <w:t>i</w:t>
      </w:r>
      <w:r w:rsidR="008D7AA0" w:rsidRPr="008D7AA0">
        <w:rPr>
          <w:rFonts w:ascii="Arial" w:hAnsi="Arial" w:cs="Arial"/>
          <w:bCs/>
          <w:szCs w:val="24"/>
        </w:rPr>
        <w:t xml:space="preserve">n January 2026, DHHS </w:t>
      </w:r>
      <w:r w:rsidR="008D7AA0" w:rsidRPr="008D7AA0">
        <w:rPr>
          <w:rFonts w:ascii="Arial" w:hAnsi="Arial" w:cs="Arial" w:hint="eastAsia"/>
          <w:bCs/>
          <w:szCs w:val="24"/>
        </w:rPr>
        <w:t>–</w:t>
      </w:r>
      <w:r w:rsidR="008D7AA0" w:rsidRPr="008D7AA0">
        <w:rPr>
          <w:rFonts w:ascii="Arial" w:hAnsi="Arial" w:cs="Arial"/>
          <w:bCs/>
          <w:szCs w:val="24"/>
        </w:rPr>
        <w:t xml:space="preserve"> Housing Services began operating the Coordinated Entry (CE) system for the local Continuum of Care, a HUD-mandated, centralized process that streamlines access to housing and services for people experiencing or at risk of homelessness</w:t>
      </w:r>
      <w:r w:rsidR="008D7AA0">
        <w:rPr>
          <w:rFonts w:ascii="Arial" w:hAnsi="Arial" w:cs="Arial"/>
          <w:bCs/>
          <w:szCs w:val="24"/>
        </w:rPr>
        <w:t>; and</w:t>
      </w:r>
    </w:p>
    <w:p w14:paraId="2178F72A" w14:textId="77777777" w:rsidR="008D7AA0" w:rsidRDefault="008D7AA0" w:rsidP="006641A7">
      <w:pPr>
        <w:rPr>
          <w:rFonts w:ascii="Arial" w:hAnsi="Arial" w:cs="Arial"/>
          <w:bCs/>
          <w:szCs w:val="24"/>
        </w:rPr>
      </w:pPr>
    </w:p>
    <w:p w14:paraId="0424E62F" w14:textId="71E03EB2" w:rsidR="00400BFC" w:rsidRDefault="008D7AA0" w:rsidP="008D7AA0">
      <w:pPr>
        <w:ind w:firstLine="720"/>
        <w:rPr>
          <w:rFonts w:ascii="Arial" w:hAnsi="Arial" w:cs="Arial"/>
          <w:bCs/>
          <w:szCs w:val="24"/>
        </w:rPr>
      </w:pPr>
      <w:r>
        <w:rPr>
          <w:rFonts w:ascii="Arial" w:hAnsi="Arial" w:cs="Arial"/>
          <w:bCs/>
          <w:szCs w:val="24"/>
        </w:rPr>
        <w:t>WHEREAS, t</w:t>
      </w:r>
      <w:r w:rsidRPr="008D7AA0">
        <w:rPr>
          <w:rFonts w:ascii="Arial" w:hAnsi="Arial" w:cs="Arial"/>
          <w:bCs/>
          <w:szCs w:val="24"/>
        </w:rPr>
        <w:t xml:space="preserve">he need to provide CE services to families </w:t>
      </w:r>
      <w:r>
        <w:rPr>
          <w:rFonts w:ascii="Arial" w:hAnsi="Arial" w:cs="Arial"/>
          <w:bCs/>
          <w:szCs w:val="24"/>
        </w:rPr>
        <w:t>continues</w:t>
      </w:r>
      <w:r w:rsidRPr="008D7AA0">
        <w:rPr>
          <w:rFonts w:ascii="Arial" w:hAnsi="Arial" w:cs="Arial"/>
          <w:bCs/>
          <w:szCs w:val="24"/>
        </w:rPr>
        <w:t xml:space="preserve"> to increase</w:t>
      </w:r>
      <w:r w:rsidR="00F47000">
        <w:rPr>
          <w:rFonts w:ascii="Arial" w:hAnsi="Arial" w:cs="Arial"/>
          <w:bCs/>
          <w:szCs w:val="24"/>
        </w:rPr>
        <w:t>,</w:t>
      </w:r>
      <w:r w:rsidRPr="008D7AA0">
        <w:rPr>
          <w:rFonts w:ascii="Arial" w:hAnsi="Arial" w:cs="Arial"/>
          <w:bCs/>
          <w:szCs w:val="24"/>
        </w:rPr>
        <w:t xml:space="preserve"> and in March 2026, Housing Services was awarded $203,750 </w:t>
      </w:r>
      <w:r w:rsidR="00083231">
        <w:rPr>
          <w:rFonts w:ascii="Arial" w:hAnsi="Arial" w:cs="Arial"/>
          <w:bCs/>
          <w:szCs w:val="24"/>
        </w:rPr>
        <w:t xml:space="preserve">from United Way </w:t>
      </w:r>
      <w:r w:rsidRPr="008D7AA0">
        <w:rPr>
          <w:rFonts w:ascii="Arial" w:hAnsi="Arial" w:cs="Arial"/>
          <w:bCs/>
          <w:szCs w:val="24"/>
        </w:rPr>
        <w:t>to hire a Family Mobile Screener (C</w:t>
      </w:r>
      <w:r w:rsidR="00083231">
        <w:rPr>
          <w:rFonts w:ascii="Arial" w:hAnsi="Arial" w:cs="Arial"/>
          <w:bCs/>
          <w:szCs w:val="24"/>
        </w:rPr>
        <w:t xml:space="preserve">ommunity </w:t>
      </w:r>
      <w:r w:rsidRPr="008D7AA0">
        <w:rPr>
          <w:rFonts w:ascii="Arial" w:hAnsi="Arial" w:cs="Arial"/>
          <w:bCs/>
          <w:szCs w:val="24"/>
        </w:rPr>
        <w:t>I</w:t>
      </w:r>
      <w:r w:rsidR="00083231">
        <w:rPr>
          <w:rFonts w:ascii="Arial" w:hAnsi="Arial" w:cs="Arial"/>
          <w:bCs/>
          <w:szCs w:val="24"/>
        </w:rPr>
        <w:t xml:space="preserve">ntervention </w:t>
      </w:r>
      <w:r w:rsidRPr="008D7AA0">
        <w:rPr>
          <w:rFonts w:ascii="Arial" w:hAnsi="Arial" w:cs="Arial"/>
          <w:bCs/>
          <w:szCs w:val="24"/>
        </w:rPr>
        <w:t>S</w:t>
      </w:r>
      <w:r w:rsidR="00083231">
        <w:rPr>
          <w:rFonts w:ascii="Arial" w:hAnsi="Arial" w:cs="Arial"/>
          <w:bCs/>
          <w:szCs w:val="24"/>
        </w:rPr>
        <w:t>pecialist</w:t>
      </w:r>
      <w:r w:rsidRPr="008D7AA0">
        <w:rPr>
          <w:rFonts w:ascii="Arial" w:hAnsi="Arial" w:cs="Arial"/>
          <w:bCs/>
          <w:szCs w:val="24"/>
        </w:rPr>
        <w:t>) and provide diversion funding (flexible financial assistance) to families referred to the CE team</w:t>
      </w:r>
      <w:r w:rsidR="00400BFC">
        <w:rPr>
          <w:rFonts w:ascii="Arial" w:hAnsi="Arial" w:cs="Arial"/>
          <w:bCs/>
          <w:szCs w:val="24"/>
        </w:rPr>
        <w:t xml:space="preserve">; and </w:t>
      </w:r>
    </w:p>
    <w:p w14:paraId="07F6B002" w14:textId="77777777" w:rsidR="00400BFC" w:rsidRDefault="00400BFC" w:rsidP="006641A7">
      <w:pPr>
        <w:rPr>
          <w:rFonts w:ascii="Arial" w:hAnsi="Arial" w:cs="Arial"/>
        </w:rPr>
      </w:pPr>
    </w:p>
    <w:p w14:paraId="5AB77F9A" w14:textId="59B5B581" w:rsidR="00400BFC" w:rsidRDefault="006641A7" w:rsidP="00083231">
      <w:pPr>
        <w:rPr>
          <w:rFonts w:ascii="Arial" w:hAnsi="Arial" w:cs="Arial"/>
        </w:rPr>
      </w:pPr>
      <w:r>
        <w:rPr>
          <w:rFonts w:ascii="Arial" w:hAnsi="Arial" w:cs="Arial"/>
        </w:rPr>
        <w:tab/>
      </w:r>
      <w:r w:rsidR="00400BFC" w:rsidRPr="00D15018">
        <w:rPr>
          <w:rFonts w:ascii="Arial" w:hAnsi="Arial" w:cs="Arial"/>
        </w:rPr>
        <w:t xml:space="preserve">WHEREAS, DHHS is requesting the creation of </w:t>
      </w:r>
      <w:r w:rsidR="00400BFC">
        <w:rPr>
          <w:rFonts w:ascii="Arial" w:hAnsi="Arial" w:cs="Arial"/>
        </w:rPr>
        <w:t>one</w:t>
      </w:r>
      <w:r w:rsidR="00400BFC" w:rsidRPr="00D15018">
        <w:rPr>
          <w:rFonts w:ascii="Arial" w:hAnsi="Arial" w:cs="Arial"/>
        </w:rPr>
        <w:t xml:space="preserve"> Community Intervention Specialist to </w:t>
      </w:r>
      <w:r w:rsidR="00083231">
        <w:rPr>
          <w:rFonts w:ascii="Arial" w:hAnsi="Arial" w:cs="Arial"/>
        </w:rPr>
        <w:t>support Family Mobile Screener services as part of the Coordinated Entry system</w:t>
      </w:r>
      <w:r w:rsidR="00400BFC">
        <w:rPr>
          <w:rFonts w:ascii="Arial" w:hAnsi="Arial" w:cs="Arial"/>
        </w:rPr>
        <w:t xml:space="preserve">; and </w:t>
      </w:r>
    </w:p>
    <w:p w14:paraId="4C8D0D46" w14:textId="77777777" w:rsidR="00BD7CFA" w:rsidRDefault="00BD7CFA" w:rsidP="00083231">
      <w:pPr>
        <w:rPr>
          <w:rFonts w:ascii="Arial" w:hAnsi="Arial" w:cs="Arial"/>
        </w:rPr>
      </w:pPr>
    </w:p>
    <w:p w14:paraId="23F54CC0" w14:textId="3402CE8C" w:rsidR="00BD7CFA" w:rsidRDefault="00BD7CFA" w:rsidP="00083231">
      <w:pPr>
        <w:rPr>
          <w:rFonts w:ascii="Arial" w:hAnsi="Arial" w:cs="Arial"/>
        </w:rPr>
      </w:pPr>
      <w:r>
        <w:rPr>
          <w:rFonts w:ascii="Arial" w:hAnsi="Arial" w:cs="Arial"/>
        </w:rPr>
        <w:tab/>
        <w:t xml:space="preserve">WHEREAS, United Way </w:t>
      </w:r>
      <w:r w:rsidR="00DD36CF">
        <w:rPr>
          <w:rFonts w:ascii="Arial" w:hAnsi="Arial" w:cs="Arial"/>
        </w:rPr>
        <w:t xml:space="preserve">funding is </w:t>
      </w:r>
      <w:r>
        <w:rPr>
          <w:rFonts w:ascii="Arial" w:hAnsi="Arial" w:cs="Arial"/>
        </w:rPr>
        <w:t>effective March 24, 2026</w:t>
      </w:r>
      <w:r w:rsidR="00643F11">
        <w:rPr>
          <w:rFonts w:ascii="Arial" w:hAnsi="Arial" w:cs="Arial"/>
        </w:rPr>
        <w:t>,</w:t>
      </w:r>
      <w:r>
        <w:rPr>
          <w:rFonts w:ascii="Arial" w:hAnsi="Arial" w:cs="Arial"/>
        </w:rPr>
        <w:t xml:space="preserve"> </w:t>
      </w:r>
      <w:r w:rsidR="009A3D54">
        <w:rPr>
          <w:rFonts w:ascii="Arial" w:hAnsi="Arial" w:cs="Arial"/>
        </w:rPr>
        <w:t xml:space="preserve">through </w:t>
      </w:r>
      <w:r>
        <w:rPr>
          <w:rFonts w:ascii="Arial" w:hAnsi="Arial" w:cs="Arial"/>
        </w:rPr>
        <w:t xml:space="preserve">June 30, 2027; and </w:t>
      </w:r>
    </w:p>
    <w:p w14:paraId="48B81237" w14:textId="77777777" w:rsidR="00400BFC" w:rsidRDefault="00400BFC" w:rsidP="00995D45">
      <w:pPr>
        <w:ind w:firstLine="720"/>
        <w:rPr>
          <w:rFonts w:ascii="Arial" w:hAnsi="Arial" w:cs="Arial"/>
        </w:rPr>
      </w:pPr>
    </w:p>
    <w:p w14:paraId="11F5612B" w14:textId="573AA199" w:rsidR="00051D37" w:rsidRDefault="00D134C2" w:rsidP="00995D45">
      <w:pPr>
        <w:ind w:firstLine="720"/>
        <w:rPr>
          <w:rFonts w:ascii="Arial" w:hAnsi="Arial" w:cs="Arial"/>
        </w:rPr>
      </w:pPr>
      <w:r w:rsidRPr="00CB7A91">
        <w:rPr>
          <w:rFonts w:ascii="Arial" w:hAnsi="Arial" w:cs="Arial"/>
        </w:rPr>
        <w:t>WHEREAS</w:t>
      </w:r>
      <w:r w:rsidR="006641A7">
        <w:rPr>
          <w:rFonts w:ascii="Arial" w:hAnsi="Arial" w:cs="Arial"/>
        </w:rPr>
        <w:t>,</w:t>
      </w:r>
      <w:r w:rsidR="00D150B8">
        <w:rPr>
          <w:rFonts w:ascii="Arial" w:hAnsi="Arial" w:cs="Arial"/>
        </w:rPr>
        <w:t xml:space="preserve"> </w:t>
      </w:r>
      <w:r w:rsidR="006641A7">
        <w:rPr>
          <w:rFonts w:ascii="Arial" w:hAnsi="Arial" w:cs="Arial"/>
        </w:rPr>
        <w:t>t</w:t>
      </w:r>
      <w:r w:rsidR="00D71A9E">
        <w:rPr>
          <w:rFonts w:ascii="Arial" w:hAnsi="Arial" w:cs="Arial"/>
        </w:rPr>
        <w:t xml:space="preserve">he </w:t>
      </w:r>
      <w:r w:rsidR="006641A7">
        <w:rPr>
          <w:rFonts w:ascii="Arial" w:hAnsi="Arial" w:cs="Arial"/>
        </w:rPr>
        <w:t>D</w:t>
      </w:r>
      <w:r w:rsidR="00D71A9E">
        <w:rPr>
          <w:rFonts w:ascii="Arial" w:hAnsi="Arial" w:cs="Arial"/>
        </w:rPr>
        <w:t xml:space="preserve">epartment of Human Resources </w:t>
      </w:r>
      <w:r w:rsidR="00850E56">
        <w:rPr>
          <w:rFonts w:ascii="Arial" w:hAnsi="Arial" w:cs="Arial"/>
        </w:rPr>
        <w:t xml:space="preserve">has reviewed this request </w:t>
      </w:r>
      <w:r w:rsidR="00643F11">
        <w:rPr>
          <w:rFonts w:ascii="Arial" w:hAnsi="Arial" w:cs="Arial"/>
        </w:rPr>
        <w:t>to create</w:t>
      </w:r>
      <w:r w:rsidR="00597F84">
        <w:rPr>
          <w:rFonts w:ascii="Arial" w:hAnsi="Arial" w:cs="Arial"/>
        </w:rPr>
        <w:t xml:space="preserve"> </w:t>
      </w:r>
      <w:r w:rsidR="00275539">
        <w:rPr>
          <w:rFonts w:ascii="Arial" w:hAnsi="Arial" w:cs="Arial"/>
        </w:rPr>
        <w:t xml:space="preserve">a </w:t>
      </w:r>
      <w:r w:rsidR="007532F4">
        <w:rPr>
          <w:rFonts w:ascii="Arial" w:hAnsi="Arial" w:cs="Arial"/>
        </w:rPr>
        <w:t>new position</w:t>
      </w:r>
      <w:r w:rsidR="0060790B">
        <w:rPr>
          <w:rFonts w:ascii="Arial" w:hAnsi="Arial" w:cs="Arial"/>
        </w:rPr>
        <w:t>,</w:t>
      </w:r>
      <w:r w:rsidR="00597F84">
        <w:rPr>
          <w:rFonts w:ascii="Arial" w:hAnsi="Arial" w:cs="Arial"/>
        </w:rPr>
        <w:t xml:space="preserve"> </w:t>
      </w:r>
      <w:r w:rsidR="00850E56">
        <w:rPr>
          <w:rFonts w:ascii="Arial" w:hAnsi="Arial" w:cs="Arial"/>
        </w:rPr>
        <w:t>determine</w:t>
      </w:r>
      <w:r w:rsidR="00D650C9">
        <w:rPr>
          <w:rFonts w:ascii="Arial" w:hAnsi="Arial" w:cs="Arial"/>
        </w:rPr>
        <w:t>d</w:t>
      </w:r>
      <w:r w:rsidR="00850E56">
        <w:rPr>
          <w:rFonts w:ascii="Arial" w:hAnsi="Arial" w:cs="Arial"/>
        </w:rPr>
        <w:t xml:space="preserve"> the appropriate classification </w:t>
      </w:r>
      <w:r w:rsidR="006D2586">
        <w:rPr>
          <w:rFonts w:ascii="Arial" w:hAnsi="Arial" w:cs="Arial"/>
        </w:rPr>
        <w:t>of</w:t>
      </w:r>
      <w:r w:rsidR="00CE4AD9">
        <w:rPr>
          <w:rFonts w:ascii="Arial" w:hAnsi="Arial" w:cs="Arial"/>
        </w:rPr>
        <w:t xml:space="preserve"> Community Intervention Specialist</w:t>
      </w:r>
      <w:r w:rsidR="00D650C9">
        <w:rPr>
          <w:rFonts w:ascii="Arial" w:hAnsi="Arial" w:cs="Arial"/>
        </w:rPr>
        <w:t>, and assigned</w:t>
      </w:r>
      <w:r w:rsidR="00995D45">
        <w:rPr>
          <w:rFonts w:ascii="Arial" w:hAnsi="Arial" w:cs="Arial"/>
        </w:rPr>
        <w:t xml:space="preserve"> </w:t>
      </w:r>
      <w:r w:rsidR="00850E56">
        <w:rPr>
          <w:rFonts w:ascii="Arial" w:hAnsi="Arial" w:cs="Arial"/>
        </w:rPr>
        <w:t>Pay Grade</w:t>
      </w:r>
      <w:r w:rsidR="006D2586">
        <w:rPr>
          <w:rFonts w:ascii="Arial" w:hAnsi="Arial" w:cs="Arial"/>
        </w:rPr>
        <w:t xml:space="preserve"> </w:t>
      </w:r>
      <w:r w:rsidR="005E1A6F">
        <w:rPr>
          <w:rFonts w:ascii="Arial" w:hAnsi="Arial" w:cs="Arial"/>
        </w:rPr>
        <w:t>NR2</w:t>
      </w:r>
      <w:r w:rsidR="00083231">
        <w:rPr>
          <w:rFonts w:ascii="Arial" w:hAnsi="Arial" w:cs="Arial"/>
        </w:rPr>
        <w:t>1</w:t>
      </w:r>
      <w:r w:rsidR="00F963E8">
        <w:rPr>
          <w:rFonts w:ascii="Arial" w:hAnsi="Arial" w:cs="Arial"/>
        </w:rPr>
        <w:t>,</w:t>
      </w:r>
      <w:r w:rsidR="00327C96">
        <w:rPr>
          <w:rFonts w:ascii="Arial" w:hAnsi="Arial" w:cs="Arial"/>
        </w:rPr>
        <w:t xml:space="preserve"> and has submitted a report included in this file</w:t>
      </w:r>
      <w:r w:rsidR="00D71A9E">
        <w:rPr>
          <w:rFonts w:ascii="Arial" w:hAnsi="Arial" w:cs="Arial"/>
        </w:rPr>
        <w:t xml:space="preserve">; </w:t>
      </w:r>
      <w:r w:rsidR="00051D37">
        <w:rPr>
          <w:rFonts w:ascii="Arial" w:hAnsi="Arial" w:cs="Arial"/>
        </w:rPr>
        <w:t>and</w:t>
      </w:r>
    </w:p>
    <w:p w14:paraId="5A267825" w14:textId="77777777" w:rsidR="00995D45" w:rsidRDefault="00995D45" w:rsidP="00995D45">
      <w:pPr>
        <w:ind w:firstLine="720"/>
        <w:rPr>
          <w:rFonts w:ascii="Arial" w:hAnsi="Arial" w:cs="Arial"/>
        </w:rPr>
      </w:pPr>
    </w:p>
    <w:p w14:paraId="069C97C5" w14:textId="583B5455" w:rsidR="00D134C2" w:rsidRPr="00CB7A91" w:rsidRDefault="00051D37" w:rsidP="006641A7">
      <w:pPr>
        <w:rPr>
          <w:rFonts w:ascii="Arial" w:hAnsi="Arial" w:cs="Arial"/>
        </w:rPr>
      </w:pPr>
      <w:r>
        <w:rPr>
          <w:rFonts w:ascii="Arial" w:hAnsi="Arial" w:cs="Arial"/>
        </w:rPr>
        <w:tab/>
        <w:t>WHEREAS, the Office of Strategy, Budget, and Performance has reviewed this request with respect to need, appropriateness, and funding availability</w:t>
      </w:r>
      <w:r w:rsidR="00AC6275">
        <w:rPr>
          <w:rFonts w:ascii="Arial" w:hAnsi="Arial" w:cs="Arial"/>
        </w:rPr>
        <w:t>,</w:t>
      </w:r>
      <w:r>
        <w:rPr>
          <w:rFonts w:ascii="Arial" w:hAnsi="Arial" w:cs="Arial"/>
        </w:rPr>
        <w:t xml:space="preserve"> as required </w:t>
      </w:r>
      <w:r w:rsidR="00AC6275">
        <w:rPr>
          <w:rFonts w:ascii="Arial" w:hAnsi="Arial" w:cs="Arial"/>
        </w:rPr>
        <w:t>by</w:t>
      </w:r>
      <w:r>
        <w:rPr>
          <w:rFonts w:ascii="Arial" w:hAnsi="Arial" w:cs="Arial"/>
        </w:rPr>
        <w:t xml:space="preserve"> Section 59.60(10), Wisconsin State Statutes, and has submitted a report included in this file; </w:t>
      </w:r>
      <w:r w:rsidR="00232936">
        <w:rPr>
          <w:rFonts w:ascii="Arial" w:hAnsi="Arial" w:cs="Arial"/>
        </w:rPr>
        <w:t>now, therefore,</w:t>
      </w:r>
    </w:p>
    <w:p w14:paraId="6FAA6A06" w14:textId="4E0B4BCB" w:rsidR="00D134C2" w:rsidRDefault="00D134C2" w:rsidP="006641A7">
      <w:pPr>
        <w:rPr>
          <w:rFonts w:ascii="Arial" w:hAnsi="Arial" w:cs="Arial"/>
        </w:rPr>
      </w:pPr>
    </w:p>
    <w:p w14:paraId="793EF855" w14:textId="1974DA73" w:rsidR="00232936" w:rsidRDefault="006641A7" w:rsidP="006641A7">
      <w:pPr>
        <w:rPr>
          <w:rFonts w:ascii="Arial" w:hAnsi="Arial" w:cs="Arial"/>
        </w:rPr>
      </w:pPr>
      <w:r>
        <w:rPr>
          <w:rFonts w:ascii="Arial" w:hAnsi="Arial" w:cs="Arial"/>
        </w:rPr>
        <w:tab/>
      </w:r>
      <w:r w:rsidR="00232936">
        <w:rPr>
          <w:rFonts w:ascii="Arial" w:hAnsi="Arial" w:cs="Arial"/>
        </w:rPr>
        <w:t xml:space="preserve">BE IT RESOLVED, the Milwaukee County Board of Supervisors hereby approves the classification </w:t>
      </w:r>
      <w:r w:rsidR="00051D37">
        <w:rPr>
          <w:rFonts w:ascii="Arial" w:hAnsi="Arial" w:cs="Arial"/>
        </w:rPr>
        <w:t xml:space="preserve">and pay </w:t>
      </w:r>
      <w:r w:rsidR="00232936">
        <w:rPr>
          <w:rFonts w:ascii="Arial" w:hAnsi="Arial" w:cs="Arial"/>
        </w:rPr>
        <w:t xml:space="preserve">recommendation for the position as outlined in the </w:t>
      </w:r>
      <w:r w:rsidR="007F1013">
        <w:rPr>
          <w:rFonts w:ascii="Arial" w:hAnsi="Arial" w:cs="Arial"/>
        </w:rPr>
        <w:t>report</w:t>
      </w:r>
      <w:r w:rsidR="00232936">
        <w:rPr>
          <w:rFonts w:ascii="Arial" w:hAnsi="Arial" w:cs="Arial"/>
        </w:rPr>
        <w:t xml:space="preserve"> hereto attached to this file and summarized below:</w:t>
      </w:r>
    </w:p>
    <w:p w14:paraId="76886C8E" w14:textId="77777777" w:rsidR="00232936" w:rsidRDefault="00232936" w:rsidP="006641A7">
      <w:pPr>
        <w:rPr>
          <w:rFonts w:ascii="Arial" w:hAnsi="Arial" w:cs="Arial"/>
        </w:rPr>
      </w:pPr>
    </w:p>
    <w:tbl>
      <w:tblPr>
        <w:tblStyle w:val="TableGrid2"/>
        <w:tblW w:w="0" w:type="auto"/>
        <w:tblInd w:w="0" w:type="dxa"/>
        <w:tblLook w:val="04A0" w:firstRow="1" w:lastRow="0" w:firstColumn="1" w:lastColumn="0" w:noHBand="0" w:noVBand="1"/>
      </w:tblPr>
      <w:tblGrid>
        <w:gridCol w:w="4495"/>
        <w:gridCol w:w="4855"/>
      </w:tblGrid>
      <w:tr w:rsidR="003D1437" w14:paraId="6D7C8BF3" w14:textId="77777777" w:rsidTr="006D2586">
        <w:trPr>
          <w:trHeight w:val="341"/>
        </w:trPr>
        <w:tc>
          <w:tcPr>
            <w:tcW w:w="4495" w:type="dxa"/>
            <w:tcBorders>
              <w:top w:val="single" w:sz="4" w:space="0" w:color="auto"/>
              <w:left w:val="single" w:sz="4" w:space="0" w:color="auto"/>
              <w:bottom w:val="single" w:sz="4" w:space="0" w:color="auto"/>
              <w:right w:val="single" w:sz="4" w:space="0" w:color="auto"/>
            </w:tcBorders>
            <w:hideMark/>
          </w:tcPr>
          <w:p w14:paraId="63F93BCB" w14:textId="77777777" w:rsidR="003D1437" w:rsidRDefault="003D1437">
            <w:pPr>
              <w:rPr>
                <w:rFonts w:ascii="Arial" w:hAnsi="Arial" w:cs="Arial"/>
                <w:szCs w:val="24"/>
              </w:rPr>
            </w:pPr>
            <w:r>
              <w:rPr>
                <w:rFonts w:ascii="Arial" w:hAnsi="Arial" w:cs="Arial"/>
                <w:szCs w:val="24"/>
              </w:rPr>
              <w:t>Recommended Title</w:t>
            </w:r>
          </w:p>
        </w:tc>
        <w:tc>
          <w:tcPr>
            <w:tcW w:w="4855" w:type="dxa"/>
            <w:tcBorders>
              <w:top w:val="single" w:sz="4" w:space="0" w:color="auto"/>
              <w:left w:val="single" w:sz="4" w:space="0" w:color="auto"/>
              <w:bottom w:val="single" w:sz="4" w:space="0" w:color="auto"/>
              <w:right w:val="single" w:sz="4" w:space="0" w:color="auto"/>
            </w:tcBorders>
            <w:hideMark/>
          </w:tcPr>
          <w:p w14:paraId="6B77C990" w14:textId="09AA3CAE" w:rsidR="003D1437" w:rsidRDefault="00CE4AD9">
            <w:pPr>
              <w:rPr>
                <w:rFonts w:ascii="Arial" w:hAnsi="Arial" w:cs="Arial"/>
                <w:szCs w:val="24"/>
              </w:rPr>
            </w:pPr>
            <w:r>
              <w:rPr>
                <w:rFonts w:ascii="Arial" w:hAnsi="Arial" w:cs="Arial"/>
                <w:szCs w:val="24"/>
              </w:rPr>
              <w:t>Community Intervention Specialist</w:t>
            </w:r>
          </w:p>
        </w:tc>
      </w:tr>
      <w:tr w:rsidR="003D1437" w14:paraId="10F25A22" w14:textId="77777777" w:rsidTr="00CE4AD9">
        <w:trPr>
          <w:trHeight w:val="260"/>
        </w:trPr>
        <w:tc>
          <w:tcPr>
            <w:tcW w:w="4495" w:type="dxa"/>
            <w:tcBorders>
              <w:top w:val="single" w:sz="4" w:space="0" w:color="auto"/>
              <w:left w:val="single" w:sz="4" w:space="0" w:color="auto"/>
              <w:bottom w:val="single" w:sz="4" w:space="0" w:color="auto"/>
              <w:right w:val="single" w:sz="4" w:space="0" w:color="auto"/>
            </w:tcBorders>
            <w:hideMark/>
          </w:tcPr>
          <w:p w14:paraId="5E11E62E" w14:textId="1538A29F" w:rsidR="003D1437" w:rsidRDefault="003D1437">
            <w:pPr>
              <w:rPr>
                <w:rFonts w:ascii="Arial" w:hAnsi="Arial" w:cs="Arial"/>
                <w:szCs w:val="24"/>
              </w:rPr>
            </w:pPr>
            <w:r>
              <w:rPr>
                <w:rFonts w:ascii="Arial" w:hAnsi="Arial" w:cs="Arial"/>
                <w:szCs w:val="24"/>
              </w:rPr>
              <w:t>Agency (Department)</w:t>
            </w:r>
          </w:p>
        </w:tc>
        <w:tc>
          <w:tcPr>
            <w:tcW w:w="4855" w:type="dxa"/>
            <w:tcBorders>
              <w:top w:val="single" w:sz="4" w:space="0" w:color="auto"/>
              <w:left w:val="single" w:sz="4" w:space="0" w:color="auto"/>
              <w:bottom w:val="single" w:sz="4" w:space="0" w:color="auto"/>
              <w:right w:val="single" w:sz="4" w:space="0" w:color="auto"/>
            </w:tcBorders>
            <w:hideMark/>
          </w:tcPr>
          <w:p w14:paraId="6FB86B1E" w14:textId="30463381" w:rsidR="003D1437" w:rsidRDefault="006D2586">
            <w:pPr>
              <w:rPr>
                <w:rFonts w:ascii="Arial" w:hAnsi="Arial" w:cs="Arial"/>
                <w:szCs w:val="24"/>
              </w:rPr>
            </w:pPr>
            <w:r>
              <w:rPr>
                <w:rFonts w:ascii="Arial" w:hAnsi="Arial" w:cs="Arial"/>
                <w:szCs w:val="24"/>
              </w:rPr>
              <w:t>800</w:t>
            </w:r>
          </w:p>
        </w:tc>
      </w:tr>
      <w:tr w:rsidR="003D1437" w14:paraId="799B9B24" w14:textId="77777777" w:rsidTr="003D1437">
        <w:tc>
          <w:tcPr>
            <w:tcW w:w="4495" w:type="dxa"/>
            <w:tcBorders>
              <w:top w:val="single" w:sz="4" w:space="0" w:color="auto"/>
              <w:left w:val="single" w:sz="4" w:space="0" w:color="auto"/>
              <w:bottom w:val="single" w:sz="4" w:space="0" w:color="auto"/>
              <w:right w:val="single" w:sz="4" w:space="0" w:color="auto"/>
            </w:tcBorders>
            <w:hideMark/>
          </w:tcPr>
          <w:p w14:paraId="3C78841F" w14:textId="3B766B18" w:rsidR="003D1437" w:rsidRDefault="003D1437">
            <w:pPr>
              <w:rPr>
                <w:rFonts w:ascii="Arial" w:hAnsi="Arial" w:cs="Arial"/>
                <w:szCs w:val="24"/>
              </w:rPr>
            </w:pPr>
            <w:r>
              <w:rPr>
                <w:rFonts w:ascii="Arial" w:hAnsi="Arial" w:cs="Arial"/>
                <w:szCs w:val="24"/>
              </w:rPr>
              <w:t>Org</w:t>
            </w:r>
            <w:r w:rsidR="006641A7">
              <w:rPr>
                <w:rFonts w:ascii="Arial" w:hAnsi="Arial" w:cs="Arial"/>
                <w:szCs w:val="24"/>
              </w:rPr>
              <w:t>.</w:t>
            </w:r>
            <w:r>
              <w:rPr>
                <w:rFonts w:ascii="Arial" w:hAnsi="Arial" w:cs="Arial"/>
                <w:szCs w:val="24"/>
              </w:rPr>
              <w:t xml:space="preserve"> (Low Org)</w:t>
            </w:r>
          </w:p>
        </w:tc>
        <w:tc>
          <w:tcPr>
            <w:tcW w:w="4855" w:type="dxa"/>
            <w:tcBorders>
              <w:top w:val="single" w:sz="4" w:space="0" w:color="auto"/>
              <w:left w:val="single" w:sz="4" w:space="0" w:color="auto"/>
              <w:bottom w:val="single" w:sz="4" w:space="0" w:color="auto"/>
              <w:right w:val="single" w:sz="4" w:space="0" w:color="auto"/>
            </w:tcBorders>
            <w:hideMark/>
          </w:tcPr>
          <w:p w14:paraId="767174D2" w14:textId="5CB6399A" w:rsidR="003D1437" w:rsidRDefault="003106CE">
            <w:pPr>
              <w:rPr>
                <w:rFonts w:ascii="Arial" w:hAnsi="Arial" w:cs="Arial"/>
                <w:szCs w:val="24"/>
              </w:rPr>
            </w:pPr>
            <w:r>
              <w:rPr>
                <w:rFonts w:ascii="Arial" w:hAnsi="Arial" w:cs="Arial"/>
                <w:szCs w:val="24"/>
              </w:rPr>
              <w:t>85</w:t>
            </w:r>
            <w:r w:rsidR="00083231">
              <w:rPr>
                <w:rFonts w:ascii="Arial" w:hAnsi="Arial" w:cs="Arial"/>
                <w:szCs w:val="24"/>
              </w:rPr>
              <w:t>29</w:t>
            </w:r>
          </w:p>
        </w:tc>
      </w:tr>
      <w:tr w:rsidR="003D1437" w14:paraId="5F3F602C" w14:textId="77777777" w:rsidTr="003D1437">
        <w:tc>
          <w:tcPr>
            <w:tcW w:w="4495" w:type="dxa"/>
            <w:tcBorders>
              <w:top w:val="single" w:sz="4" w:space="0" w:color="auto"/>
              <w:left w:val="single" w:sz="4" w:space="0" w:color="auto"/>
              <w:bottom w:val="single" w:sz="4" w:space="0" w:color="auto"/>
              <w:right w:val="single" w:sz="4" w:space="0" w:color="auto"/>
            </w:tcBorders>
            <w:hideMark/>
          </w:tcPr>
          <w:p w14:paraId="619BA1D9" w14:textId="77777777" w:rsidR="003D1437" w:rsidRDefault="003D1437">
            <w:pPr>
              <w:rPr>
                <w:rFonts w:ascii="Arial" w:hAnsi="Arial" w:cs="Arial"/>
                <w:szCs w:val="24"/>
              </w:rPr>
            </w:pPr>
            <w:r>
              <w:rPr>
                <w:rFonts w:ascii="Arial" w:hAnsi="Arial" w:cs="Arial"/>
                <w:szCs w:val="24"/>
              </w:rPr>
              <w:lastRenderedPageBreak/>
              <w:t>Number of Positions</w:t>
            </w:r>
          </w:p>
        </w:tc>
        <w:tc>
          <w:tcPr>
            <w:tcW w:w="4855" w:type="dxa"/>
            <w:tcBorders>
              <w:top w:val="single" w:sz="4" w:space="0" w:color="auto"/>
              <w:left w:val="single" w:sz="4" w:space="0" w:color="auto"/>
              <w:bottom w:val="single" w:sz="4" w:space="0" w:color="auto"/>
              <w:right w:val="single" w:sz="4" w:space="0" w:color="auto"/>
            </w:tcBorders>
            <w:hideMark/>
          </w:tcPr>
          <w:p w14:paraId="2A9CDFB8" w14:textId="5DA2C961" w:rsidR="003D1437" w:rsidRDefault="00275539">
            <w:pPr>
              <w:rPr>
                <w:rFonts w:ascii="Arial" w:hAnsi="Arial" w:cs="Arial"/>
                <w:szCs w:val="24"/>
              </w:rPr>
            </w:pPr>
            <w:r>
              <w:rPr>
                <w:rFonts w:ascii="Arial" w:hAnsi="Arial" w:cs="Arial"/>
                <w:szCs w:val="24"/>
              </w:rPr>
              <w:t>1</w:t>
            </w:r>
          </w:p>
        </w:tc>
      </w:tr>
      <w:tr w:rsidR="003D1437" w14:paraId="5833480B" w14:textId="77777777" w:rsidTr="003D1437">
        <w:tc>
          <w:tcPr>
            <w:tcW w:w="4495" w:type="dxa"/>
            <w:tcBorders>
              <w:top w:val="single" w:sz="4" w:space="0" w:color="auto"/>
              <w:left w:val="single" w:sz="4" w:space="0" w:color="auto"/>
              <w:bottom w:val="single" w:sz="4" w:space="0" w:color="auto"/>
              <w:right w:val="single" w:sz="4" w:space="0" w:color="auto"/>
            </w:tcBorders>
            <w:hideMark/>
          </w:tcPr>
          <w:p w14:paraId="1D595905" w14:textId="77777777" w:rsidR="003D1437" w:rsidRDefault="003D1437">
            <w:pPr>
              <w:rPr>
                <w:rFonts w:ascii="Arial" w:hAnsi="Arial" w:cs="Arial"/>
                <w:szCs w:val="24"/>
              </w:rPr>
            </w:pPr>
            <w:r>
              <w:rPr>
                <w:rFonts w:ascii="Arial" w:hAnsi="Arial" w:cs="Arial"/>
                <w:szCs w:val="24"/>
              </w:rPr>
              <w:t>Pay Grade</w:t>
            </w:r>
          </w:p>
        </w:tc>
        <w:tc>
          <w:tcPr>
            <w:tcW w:w="4855" w:type="dxa"/>
            <w:tcBorders>
              <w:top w:val="single" w:sz="4" w:space="0" w:color="auto"/>
              <w:left w:val="single" w:sz="4" w:space="0" w:color="auto"/>
              <w:bottom w:val="single" w:sz="4" w:space="0" w:color="auto"/>
              <w:right w:val="single" w:sz="4" w:space="0" w:color="auto"/>
            </w:tcBorders>
            <w:hideMark/>
          </w:tcPr>
          <w:p w14:paraId="07B8D0EA" w14:textId="25CA537D" w:rsidR="003D1437" w:rsidRDefault="005E1A6F">
            <w:pPr>
              <w:tabs>
                <w:tab w:val="left" w:pos="828"/>
              </w:tabs>
              <w:rPr>
                <w:rFonts w:ascii="Arial" w:hAnsi="Arial" w:cs="Arial"/>
                <w:szCs w:val="24"/>
              </w:rPr>
            </w:pPr>
            <w:r>
              <w:rPr>
                <w:rFonts w:ascii="Arial" w:hAnsi="Arial" w:cs="Arial"/>
                <w:szCs w:val="24"/>
              </w:rPr>
              <w:t>NR2</w:t>
            </w:r>
            <w:r w:rsidR="00083231">
              <w:rPr>
                <w:rFonts w:ascii="Arial" w:hAnsi="Arial" w:cs="Arial"/>
                <w:szCs w:val="24"/>
              </w:rPr>
              <w:t>1</w:t>
            </w:r>
          </w:p>
        </w:tc>
      </w:tr>
      <w:tr w:rsidR="003D1437" w14:paraId="77E6C05C" w14:textId="77777777" w:rsidTr="00995D45">
        <w:trPr>
          <w:trHeight w:val="71"/>
        </w:trPr>
        <w:tc>
          <w:tcPr>
            <w:tcW w:w="4495" w:type="dxa"/>
            <w:tcBorders>
              <w:top w:val="single" w:sz="4" w:space="0" w:color="auto"/>
              <w:left w:val="single" w:sz="4" w:space="0" w:color="auto"/>
              <w:bottom w:val="single" w:sz="4" w:space="0" w:color="auto"/>
              <w:right w:val="single" w:sz="4" w:space="0" w:color="auto"/>
            </w:tcBorders>
            <w:hideMark/>
          </w:tcPr>
          <w:p w14:paraId="425FC030" w14:textId="3BFA0900" w:rsidR="003D1437" w:rsidRDefault="006D2586">
            <w:pPr>
              <w:rPr>
                <w:rFonts w:ascii="Arial" w:hAnsi="Arial" w:cs="Arial"/>
                <w:szCs w:val="24"/>
              </w:rPr>
            </w:pPr>
            <w:r>
              <w:rPr>
                <w:rFonts w:ascii="Arial" w:hAnsi="Arial" w:cs="Arial"/>
                <w:szCs w:val="24"/>
              </w:rPr>
              <w:t>Annual Range</w:t>
            </w:r>
          </w:p>
        </w:tc>
        <w:tc>
          <w:tcPr>
            <w:tcW w:w="4855" w:type="dxa"/>
            <w:tcBorders>
              <w:top w:val="single" w:sz="4" w:space="0" w:color="auto"/>
              <w:left w:val="single" w:sz="4" w:space="0" w:color="auto"/>
              <w:bottom w:val="single" w:sz="4" w:space="0" w:color="auto"/>
              <w:right w:val="single" w:sz="4" w:space="0" w:color="auto"/>
            </w:tcBorders>
            <w:hideMark/>
          </w:tcPr>
          <w:p w14:paraId="6E5CC461" w14:textId="6B82CD60" w:rsidR="003D1437" w:rsidRDefault="00400BFC">
            <w:pPr>
              <w:rPr>
                <w:rFonts w:ascii="Arial" w:hAnsi="Arial" w:cs="Arial"/>
                <w:szCs w:val="24"/>
              </w:rPr>
            </w:pPr>
            <w:r w:rsidRPr="00400BFC">
              <w:rPr>
                <w:rFonts w:ascii="Arial" w:hAnsi="Arial" w:cs="Arial"/>
                <w:szCs w:val="24"/>
              </w:rPr>
              <w:t>$</w:t>
            </w:r>
            <w:r w:rsidR="00083231">
              <w:rPr>
                <w:rFonts w:ascii="Arial" w:hAnsi="Arial" w:cs="Arial"/>
                <w:szCs w:val="24"/>
              </w:rPr>
              <w:t>52,770-$79,102</w:t>
            </w:r>
          </w:p>
        </w:tc>
      </w:tr>
    </w:tbl>
    <w:p w14:paraId="0D57B65D" w14:textId="77777777" w:rsidR="003D1437" w:rsidRDefault="003D1437" w:rsidP="006641A7">
      <w:pPr>
        <w:rPr>
          <w:rFonts w:ascii="Arial" w:hAnsi="Arial" w:cs="Arial"/>
        </w:rPr>
      </w:pPr>
    </w:p>
    <w:p w14:paraId="3FE4D159" w14:textId="606DF956" w:rsidR="00232936" w:rsidRDefault="006641A7" w:rsidP="006641A7">
      <w:pPr>
        <w:rPr>
          <w:rFonts w:ascii="Arial" w:hAnsi="Arial" w:cs="Arial"/>
        </w:rPr>
      </w:pPr>
      <w:r>
        <w:rPr>
          <w:rFonts w:ascii="Arial" w:hAnsi="Arial" w:cs="Arial"/>
        </w:rPr>
        <w:t>; and</w:t>
      </w:r>
    </w:p>
    <w:p w14:paraId="068B4AE4" w14:textId="2CF97F7B" w:rsidR="009A3D54" w:rsidRDefault="006D2586" w:rsidP="006D2586">
      <w:pPr>
        <w:ind w:firstLine="720"/>
        <w:rPr>
          <w:rFonts w:ascii="Arial" w:hAnsi="Arial" w:cs="Arial"/>
        </w:rPr>
      </w:pPr>
      <w:r w:rsidRPr="001A1A28">
        <w:rPr>
          <w:rFonts w:ascii="Arial" w:hAnsi="Arial" w:cs="Arial"/>
        </w:rPr>
        <w:t xml:space="preserve">BE IT </w:t>
      </w:r>
      <w:r w:rsidRPr="00D15018">
        <w:rPr>
          <w:rFonts w:ascii="Arial" w:hAnsi="Arial" w:cs="Arial"/>
        </w:rPr>
        <w:t>FURTHER RESOLVED, the County Board hereby authorizes and approves the following position action for the Department of Health and Human Services</w:t>
      </w:r>
      <w:r w:rsidR="00522638">
        <w:rPr>
          <w:rFonts w:ascii="Arial" w:hAnsi="Arial" w:cs="Arial"/>
        </w:rPr>
        <w:t>,</w:t>
      </w:r>
      <w:r w:rsidRPr="00D15018">
        <w:rPr>
          <w:rFonts w:ascii="Arial" w:hAnsi="Arial" w:cs="Arial"/>
        </w:rPr>
        <w:t xml:space="preserve"> effective </w:t>
      </w:r>
      <w:r w:rsidR="00275539" w:rsidRPr="00275539">
        <w:rPr>
          <w:rFonts w:ascii="Arial" w:hAnsi="Arial" w:cs="Arial"/>
        </w:rPr>
        <w:t>Pay Period</w:t>
      </w:r>
      <w:r w:rsidR="00936970">
        <w:rPr>
          <w:rFonts w:ascii="Arial" w:hAnsi="Arial" w:cs="Arial"/>
        </w:rPr>
        <w:t xml:space="preserve"> 12</w:t>
      </w:r>
      <w:r w:rsidR="00275539" w:rsidRPr="00275539">
        <w:rPr>
          <w:rFonts w:ascii="Arial" w:hAnsi="Arial" w:cs="Arial"/>
        </w:rPr>
        <w:t xml:space="preserve">, ending </w:t>
      </w:r>
      <w:r w:rsidR="00936970">
        <w:rPr>
          <w:rFonts w:ascii="Arial" w:hAnsi="Arial" w:cs="Arial"/>
        </w:rPr>
        <w:t>June 6</w:t>
      </w:r>
      <w:r w:rsidR="00275539" w:rsidRPr="00275539">
        <w:rPr>
          <w:rFonts w:ascii="Arial" w:hAnsi="Arial" w:cs="Arial"/>
        </w:rPr>
        <w:t>, 202</w:t>
      </w:r>
      <w:r w:rsidR="00807E75">
        <w:rPr>
          <w:rFonts w:ascii="Arial" w:hAnsi="Arial" w:cs="Arial"/>
        </w:rPr>
        <w:t>6</w:t>
      </w:r>
      <w:r w:rsidR="009A3D54">
        <w:rPr>
          <w:rFonts w:ascii="Arial" w:hAnsi="Arial" w:cs="Arial"/>
        </w:rPr>
        <w:t>; and</w:t>
      </w:r>
    </w:p>
    <w:p w14:paraId="0DB8A716" w14:textId="7887F9B6" w:rsidR="009A3D54" w:rsidRDefault="009A3D54" w:rsidP="006D2586">
      <w:pPr>
        <w:ind w:firstLine="720"/>
        <w:rPr>
          <w:rFonts w:ascii="Arial" w:hAnsi="Arial" w:cs="Arial"/>
        </w:rPr>
      </w:pPr>
    </w:p>
    <w:p w14:paraId="315ED0C1" w14:textId="02954113" w:rsidR="006D2586" w:rsidRDefault="009A3D54" w:rsidP="006D2586">
      <w:pPr>
        <w:ind w:firstLine="720"/>
        <w:rPr>
          <w:rFonts w:ascii="Arial" w:hAnsi="Arial" w:cs="Arial"/>
        </w:rPr>
      </w:pPr>
      <w:r>
        <w:rPr>
          <w:rFonts w:ascii="Arial" w:hAnsi="Arial" w:cs="Arial"/>
        </w:rPr>
        <w:t xml:space="preserve">BE IT FURTHER RESOLVED, if additional funding is not identified beyond the June 30, 2027 termination of the United Way grant, the position </w:t>
      </w:r>
      <w:r w:rsidR="00BA0D71">
        <w:rPr>
          <w:rFonts w:ascii="Arial" w:hAnsi="Arial" w:cs="Arial"/>
        </w:rPr>
        <w:t>shall</w:t>
      </w:r>
      <w:r>
        <w:rPr>
          <w:rFonts w:ascii="Arial" w:hAnsi="Arial" w:cs="Arial"/>
        </w:rPr>
        <w:t xml:space="preserve"> be unfunded. </w:t>
      </w:r>
    </w:p>
    <w:p w14:paraId="26208199" w14:textId="77777777" w:rsidR="009A3D54" w:rsidRDefault="009A3D54" w:rsidP="006D2586">
      <w:pPr>
        <w:ind w:firstLine="720"/>
        <w:rPr>
          <w:rFonts w:ascii="Arial" w:hAnsi="Arial" w:cs="Arial"/>
        </w:rPr>
      </w:pPr>
    </w:p>
    <w:p w14:paraId="2488F7A9" w14:textId="77777777" w:rsidR="006641A7" w:rsidRDefault="006641A7" w:rsidP="006641A7">
      <w:pPr>
        <w:rPr>
          <w:rFonts w:ascii="Arial" w:hAnsi="Arial" w:cs="Arial"/>
        </w:rPr>
      </w:pPr>
    </w:p>
    <w:tbl>
      <w:tblPr>
        <w:tblStyle w:val="TableGrid"/>
        <w:tblW w:w="9175" w:type="dxa"/>
        <w:tblLook w:val="04A0" w:firstRow="1" w:lastRow="0" w:firstColumn="1" w:lastColumn="0" w:noHBand="0" w:noVBand="1"/>
      </w:tblPr>
      <w:tblGrid>
        <w:gridCol w:w="1073"/>
        <w:gridCol w:w="3782"/>
        <w:gridCol w:w="2160"/>
        <w:gridCol w:w="2160"/>
      </w:tblGrid>
      <w:tr w:rsidR="00D150B8" w14:paraId="021A77FA" w14:textId="77777777" w:rsidTr="00995D45">
        <w:tc>
          <w:tcPr>
            <w:tcW w:w="1073" w:type="dxa"/>
          </w:tcPr>
          <w:p w14:paraId="4B5D002F" w14:textId="5E542672" w:rsidR="00D150B8" w:rsidRPr="00A57303" w:rsidRDefault="00D150B8" w:rsidP="00A57303">
            <w:pPr>
              <w:rPr>
                <w:rFonts w:ascii="Arial" w:hAnsi="Arial" w:cs="Arial"/>
                <w:b/>
              </w:rPr>
            </w:pPr>
            <w:r w:rsidRPr="00A57303">
              <w:rPr>
                <w:rFonts w:ascii="Arial" w:hAnsi="Arial" w:cs="Arial"/>
                <w:b/>
              </w:rPr>
              <w:t>Action</w:t>
            </w:r>
          </w:p>
        </w:tc>
        <w:tc>
          <w:tcPr>
            <w:tcW w:w="3782" w:type="dxa"/>
          </w:tcPr>
          <w:p w14:paraId="49DCDE3F" w14:textId="58E8E49D" w:rsidR="00D150B8" w:rsidRPr="00A57303" w:rsidRDefault="00D150B8" w:rsidP="00A57303">
            <w:pPr>
              <w:rPr>
                <w:rFonts w:ascii="Arial" w:hAnsi="Arial" w:cs="Arial"/>
                <w:b/>
              </w:rPr>
            </w:pPr>
            <w:r w:rsidRPr="00A57303">
              <w:rPr>
                <w:rFonts w:ascii="Arial" w:hAnsi="Arial" w:cs="Arial"/>
                <w:b/>
              </w:rPr>
              <w:t xml:space="preserve">Title </w:t>
            </w:r>
          </w:p>
        </w:tc>
        <w:tc>
          <w:tcPr>
            <w:tcW w:w="2160" w:type="dxa"/>
          </w:tcPr>
          <w:p w14:paraId="3946E231" w14:textId="120FD055" w:rsidR="00D150B8" w:rsidRPr="00A57303" w:rsidRDefault="00D150B8" w:rsidP="00A57303">
            <w:pPr>
              <w:rPr>
                <w:rFonts w:ascii="Arial" w:hAnsi="Arial" w:cs="Arial"/>
                <w:b/>
              </w:rPr>
            </w:pPr>
            <w:r w:rsidRPr="00A57303">
              <w:rPr>
                <w:rFonts w:ascii="Arial" w:hAnsi="Arial" w:cs="Arial"/>
                <w:b/>
              </w:rPr>
              <w:t>No. of Positions</w:t>
            </w:r>
          </w:p>
        </w:tc>
        <w:tc>
          <w:tcPr>
            <w:tcW w:w="2160" w:type="dxa"/>
          </w:tcPr>
          <w:p w14:paraId="59AAA21F" w14:textId="407045F9" w:rsidR="00D150B8" w:rsidRPr="00A57303" w:rsidRDefault="00D150B8" w:rsidP="005E1A6F">
            <w:pPr>
              <w:jc w:val="center"/>
              <w:rPr>
                <w:rFonts w:ascii="Arial" w:hAnsi="Arial" w:cs="Arial"/>
                <w:b/>
              </w:rPr>
            </w:pPr>
            <w:r w:rsidRPr="00A57303">
              <w:rPr>
                <w:rFonts w:ascii="Arial" w:hAnsi="Arial" w:cs="Arial"/>
                <w:b/>
              </w:rPr>
              <w:t>Pay Grade</w:t>
            </w:r>
          </w:p>
        </w:tc>
      </w:tr>
      <w:tr w:rsidR="00995D45" w14:paraId="4C6C6779" w14:textId="77777777" w:rsidTr="00995D45">
        <w:tc>
          <w:tcPr>
            <w:tcW w:w="1073" w:type="dxa"/>
          </w:tcPr>
          <w:p w14:paraId="0D4FDBAB" w14:textId="6229BD58" w:rsidR="00995D45" w:rsidRPr="00895EA8" w:rsidRDefault="00995D45" w:rsidP="00995D45">
            <w:pPr>
              <w:rPr>
                <w:rFonts w:ascii="Arial" w:hAnsi="Arial" w:cs="Arial"/>
              </w:rPr>
            </w:pPr>
            <w:r w:rsidRPr="00995D45">
              <w:rPr>
                <w:rFonts w:ascii="Arial" w:hAnsi="Arial" w:cs="Arial"/>
              </w:rPr>
              <w:t>Create</w:t>
            </w:r>
          </w:p>
        </w:tc>
        <w:tc>
          <w:tcPr>
            <w:tcW w:w="3782" w:type="dxa"/>
          </w:tcPr>
          <w:p w14:paraId="4BAAE8E4" w14:textId="290B7F51" w:rsidR="00995D45" w:rsidRPr="00C93392" w:rsidRDefault="00F429A6" w:rsidP="00995D45">
            <w:pPr>
              <w:rPr>
                <w:rFonts w:ascii="Arial" w:hAnsi="Arial" w:cs="Arial"/>
              </w:rPr>
            </w:pPr>
            <w:r w:rsidRPr="00F429A6">
              <w:rPr>
                <w:rFonts w:ascii="Arial" w:hAnsi="Arial" w:cs="Arial"/>
              </w:rPr>
              <w:t>Community Intervention Specialist</w:t>
            </w:r>
          </w:p>
        </w:tc>
        <w:tc>
          <w:tcPr>
            <w:tcW w:w="2160" w:type="dxa"/>
          </w:tcPr>
          <w:p w14:paraId="76B54E63" w14:textId="1FA3A5DE" w:rsidR="00995D45" w:rsidRDefault="00275539" w:rsidP="00995D45">
            <w:pPr>
              <w:jc w:val="center"/>
              <w:rPr>
                <w:rFonts w:ascii="Arial" w:hAnsi="Arial" w:cs="Arial"/>
              </w:rPr>
            </w:pPr>
            <w:r>
              <w:rPr>
                <w:rFonts w:ascii="Arial" w:hAnsi="Arial" w:cs="Arial"/>
              </w:rPr>
              <w:t>1</w:t>
            </w:r>
          </w:p>
        </w:tc>
        <w:tc>
          <w:tcPr>
            <w:tcW w:w="2160" w:type="dxa"/>
          </w:tcPr>
          <w:p w14:paraId="56B081B2" w14:textId="21468290" w:rsidR="00995D45" w:rsidRDefault="005E1A6F" w:rsidP="005E1A6F">
            <w:pPr>
              <w:jc w:val="center"/>
              <w:rPr>
                <w:rFonts w:ascii="Arial" w:hAnsi="Arial" w:cs="Arial"/>
              </w:rPr>
            </w:pPr>
            <w:r>
              <w:rPr>
                <w:rFonts w:ascii="Arial" w:hAnsi="Arial" w:cs="Arial"/>
              </w:rPr>
              <w:t>NR2</w:t>
            </w:r>
            <w:r w:rsidR="00083231">
              <w:rPr>
                <w:rFonts w:ascii="Arial" w:hAnsi="Arial" w:cs="Arial"/>
              </w:rPr>
              <w:t>1</w:t>
            </w:r>
          </w:p>
        </w:tc>
      </w:tr>
    </w:tbl>
    <w:p w14:paraId="08D9FAB8" w14:textId="2E93841A" w:rsidR="00E45C58" w:rsidRPr="00CB7A91" w:rsidRDefault="00E45C58" w:rsidP="003C6E02">
      <w:pPr>
        <w:rPr>
          <w:rFonts w:ascii="Arial" w:hAnsi="Arial" w:cs="Arial"/>
        </w:rPr>
      </w:pPr>
    </w:p>
    <w:sectPr w:rsidR="00E45C58" w:rsidRPr="00CB7A91" w:rsidSect="007C50EA">
      <w:footerReference w:type="default" r:id="rId11"/>
      <w:pgSz w:w="12240" w:h="15840" w:code="1"/>
      <w:pgMar w:top="1440" w:right="720" w:bottom="1440" w:left="2160" w:header="720" w:footer="720" w:gutter="0"/>
      <w:lnNumType w:countBy="1" w:restart="continuou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82524" w14:textId="77777777" w:rsidR="00B21AFA" w:rsidRDefault="00B21AFA" w:rsidP="008064B9">
      <w:r>
        <w:separator/>
      </w:r>
    </w:p>
  </w:endnote>
  <w:endnote w:type="continuationSeparator" w:id="0">
    <w:p w14:paraId="4F8920C1" w14:textId="77777777" w:rsidR="00B21AFA" w:rsidRDefault="00B21AFA" w:rsidP="00806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Omega">
    <w:altName w:val="Segoe U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6442101"/>
      <w:docPartObj>
        <w:docPartGallery w:val="Page Numbers (Bottom of Page)"/>
        <w:docPartUnique/>
      </w:docPartObj>
    </w:sdtPr>
    <w:sdtEndPr>
      <w:rPr>
        <w:noProof/>
      </w:rPr>
    </w:sdtEndPr>
    <w:sdtContent>
      <w:p w14:paraId="099CF71C" w14:textId="7D678356" w:rsidR="00300DAB" w:rsidRDefault="00300DAB">
        <w:pPr>
          <w:pStyle w:val="Footer"/>
          <w:jc w:val="center"/>
        </w:pPr>
        <w:r>
          <w:fldChar w:fldCharType="begin"/>
        </w:r>
        <w:r>
          <w:instrText xml:space="preserve"> PAGE   \* MERGEFORMAT </w:instrText>
        </w:r>
        <w:r>
          <w:fldChar w:fldCharType="separate"/>
        </w:r>
        <w:r w:rsidR="00C93392">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33C8B" w14:textId="77777777" w:rsidR="00B21AFA" w:rsidRDefault="00B21AFA" w:rsidP="008064B9">
      <w:r>
        <w:separator/>
      </w:r>
    </w:p>
  </w:footnote>
  <w:footnote w:type="continuationSeparator" w:id="0">
    <w:p w14:paraId="7843F63F" w14:textId="77777777" w:rsidR="00B21AFA" w:rsidRDefault="00B21AFA" w:rsidP="008064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14A2F"/>
    <w:multiLevelType w:val="hybridMultilevel"/>
    <w:tmpl w:val="D7E024FE"/>
    <w:lvl w:ilvl="0" w:tplc="9B34BFD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22985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forms" w:enforcement="0"/>
  <w:defaultTabStop w:val="720"/>
  <w:displayHorizontalDrawingGridEvery w:val="0"/>
  <w:displayVerticalDrawingGridEvery w:val="0"/>
  <w:doNotUseMarginsForDrawingGridOrigin/>
  <w:doNotShadeFormData/>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jA2MTU3MzW2MDS2MLVQ0lEKTi0uzszPAykwrAUArBdN7SwAAAA="/>
  </w:docVars>
  <w:rsids>
    <w:rsidRoot w:val="00C16568"/>
    <w:rsid w:val="0000660D"/>
    <w:rsid w:val="00044036"/>
    <w:rsid w:val="00051D37"/>
    <w:rsid w:val="00054476"/>
    <w:rsid w:val="00064912"/>
    <w:rsid w:val="00075E4A"/>
    <w:rsid w:val="00083231"/>
    <w:rsid w:val="000853CA"/>
    <w:rsid w:val="000B7ECB"/>
    <w:rsid w:val="000F6F2F"/>
    <w:rsid w:val="00111CC2"/>
    <w:rsid w:val="00123161"/>
    <w:rsid w:val="001347F4"/>
    <w:rsid w:val="001368D3"/>
    <w:rsid w:val="00154371"/>
    <w:rsid w:val="00164EC6"/>
    <w:rsid w:val="00174F13"/>
    <w:rsid w:val="001B15D4"/>
    <w:rsid w:val="001D3530"/>
    <w:rsid w:val="001E1892"/>
    <w:rsid w:val="00202C25"/>
    <w:rsid w:val="0021001C"/>
    <w:rsid w:val="002150FD"/>
    <w:rsid w:val="0021682B"/>
    <w:rsid w:val="00232936"/>
    <w:rsid w:val="00242198"/>
    <w:rsid w:val="00264848"/>
    <w:rsid w:val="002673EC"/>
    <w:rsid w:val="00275539"/>
    <w:rsid w:val="00276C1C"/>
    <w:rsid w:val="002777B7"/>
    <w:rsid w:val="00283173"/>
    <w:rsid w:val="002A043A"/>
    <w:rsid w:val="00300DAB"/>
    <w:rsid w:val="003106CE"/>
    <w:rsid w:val="003157F0"/>
    <w:rsid w:val="00323520"/>
    <w:rsid w:val="00327C96"/>
    <w:rsid w:val="00341B2F"/>
    <w:rsid w:val="00364E67"/>
    <w:rsid w:val="00365E65"/>
    <w:rsid w:val="0037062D"/>
    <w:rsid w:val="00384A15"/>
    <w:rsid w:val="00391F37"/>
    <w:rsid w:val="003A3CD3"/>
    <w:rsid w:val="003B2428"/>
    <w:rsid w:val="003B4972"/>
    <w:rsid w:val="003B4FC7"/>
    <w:rsid w:val="003C6E02"/>
    <w:rsid w:val="003D1437"/>
    <w:rsid w:val="00400BFC"/>
    <w:rsid w:val="00420982"/>
    <w:rsid w:val="00435D67"/>
    <w:rsid w:val="00443705"/>
    <w:rsid w:val="00446E54"/>
    <w:rsid w:val="004513C3"/>
    <w:rsid w:val="00454207"/>
    <w:rsid w:val="00480C80"/>
    <w:rsid w:val="004A0545"/>
    <w:rsid w:val="004B17A8"/>
    <w:rsid w:val="004B3A01"/>
    <w:rsid w:val="005023BB"/>
    <w:rsid w:val="00512CDD"/>
    <w:rsid w:val="00522638"/>
    <w:rsid w:val="00535EFF"/>
    <w:rsid w:val="00560453"/>
    <w:rsid w:val="00582598"/>
    <w:rsid w:val="005939DC"/>
    <w:rsid w:val="00595817"/>
    <w:rsid w:val="00597F84"/>
    <w:rsid w:val="005A597C"/>
    <w:rsid w:val="005A7060"/>
    <w:rsid w:val="005B173E"/>
    <w:rsid w:val="005D310B"/>
    <w:rsid w:val="005E1A6F"/>
    <w:rsid w:val="005E6699"/>
    <w:rsid w:val="005F7F2A"/>
    <w:rsid w:val="006029F6"/>
    <w:rsid w:val="0060790B"/>
    <w:rsid w:val="00615D19"/>
    <w:rsid w:val="006371EB"/>
    <w:rsid w:val="00643F11"/>
    <w:rsid w:val="00644FC3"/>
    <w:rsid w:val="006641A7"/>
    <w:rsid w:val="00664A85"/>
    <w:rsid w:val="00672E58"/>
    <w:rsid w:val="00683B95"/>
    <w:rsid w:val="006A7CE4"/>
    <w:rsid w:val="006D2586"/>
    <w:rsid w:val="00704347"/>
    <w:rsid w:val="00710A72"/>
    <w:rsid w:val="00717ADF"/>
    <w:rsid w:val="0072739E"/>
    <w:rsid w:val="007307D9"/>
    <w:rsid w:val="007321E7"/>
    <w:rsid w:val="00735CFD"/>
    <w:rsid w:val="0074096F"/>
    <w:rsid w:val="00750510"/>
    <w:rsid w:val="007532F4"/>
    <w:rsid w:val="0076276D"/>
    <w:rsid w:val="007676E7"/>
    <w:rsid w:val="007A1236"/>
    <w:rsid w:val="007A182F"/>
    <w:rsid w:val="007B3945"/>
    <w:rsid w:val="007C50EA"/>
    <w:rsid w:val="007D3ECC"/>
    <w:rsid w:val="007E7D60"/>
    <w:rsid w:val="007F0A8A"/>
    <w:rsid w:val="007F0EE9"/>
    <w:rsid w:val="007F1013"/>
    <w:rsid w:val="007F2DCE"/>
    <w:rsid w:val="007F7667"/>
    <w:rsid w:val="008064B9"/>
    <w:rsid w:val="00807E75"/>
    <w:rsid w:val="008154EA"/>
    <w:rsid w:val="008336A3"/>
    <w:rsid w:val="00850E56"/>
    <w:rsid w:val="00893638"/>
    <w:rsid w:val="00895EA8"/>
    <w:rsid w:val="008A03C3"/>
    <w:rsid w:val="008B3C6B"/>
    <w:rsid w:val="008C34F6"/>
    <w:rsid w:val="008D7AA0"/>
    <w:rsid w:val="008E31F2"/>
    <w:rsid w:val="008F3877"/>
    <w:rsid w:val="0090752F"/>
    <w:rsid w:val="00922A49"/>
    <w:rsid w:val="0092649B"/>
    <w:rsid w:val="00926681"/>
    <w:rsid w:val="00936970"/>
    <w:rsid w:val="009468E7"/>
    <w:rsid w:val="00993524"/>
    <w:rsid w:val="00995D45"/>
    <w:rsid w:val="009A3D54"/>
    <w:rsid w:val="009B0CC1"/>
    <w:rsid w:val="009E7AA0"/>
    <w:rsid w:val="009F4589"/>
    <w:rsid w:val="009F5DAF"/>
    <w:rsid w:val="00A03FE7"/>
    <w:rsid w:val="00A04847"/>
    <w:rsid w:val="00A200C9"/>
    <w:rsid w:val="00A44E6E"/>
    <w:rsid w:val="00A57303"/>
    <w:rsid w:val="00A67B2E"/>
    <w:rsid w:val="00A70489"/>
    <w:rsid w:val="00A83B9D"/>
    <w:rsid w:val="00A95770"/>
    <w:rsid w:val="00A96907"/>
    <w:rsid w:val="00AA5D7B"/>
    <w:rsid w:val="00AB31DE"/>
    <w:rsid w:val="00AC6275"/>
    <w:rsid w:val="00B21AFA"/>
    <w:rsid w:val="00B27610"/>
    <w:rsid w:val="00B45CF1"/>
    <w:rsid w:val="00B662B7"/>
    <w:rsid w:val="00B82410"/>
    <w:rsid w:val="00B86DA9"/>
    <w:rsid w:val="00BA0D71"/>
    <w:rsid w:val="00BC7D0D"/>
    <w:rsid w:val="00BD1C12"/>
    <w:rsid w:val="00BD52E5"/>
    <w:rsid w:val="00BD7CFA"/>
    <w:rsid w:val="00BF36A4"/>
    <w:rsid w:val="00C131F7"/>
    <w:rsid w:val="00C16568"/>
    <w:rsid w:val="00C35C4B"/>
    <w:rsid w:val="00C57530"/>
    <w:rsid w:val="00C91FE9"/>
    <w:rsid w:val="00C93392"/>
    <w:rsid w:val="00CA4C1B"/>
    <w:rsid w:val="00CB4E9B"/>
    <w:rsid w:val="00CB7A91"/>
    <w:rsid w:val="00CD35EB"/>
    <w:rsid w:val="00CD64E6"/>
    <w:rsid w:val="00CE45DA"/>
    <w:rsid w:val="00CE4AD9"/>
    <w:rsid w:val="00D134C2"/>
    <w:rsid w:val="00D15018"/>
    <w:rsid w:val="00D150B8"/>
    <w:rsid w:val="00D23314"/>
    <w:rsid w:val="00D60C63"/>
    <w:rsid w:val="00D63295"/>
    <w:rsid w:val="00D650C9"/>
    <w:rsid w:val="00D71A9E"/>
    <w:rsid w:val="00D9067F"/>
    <w:rsid w:val="00DA18BF"/>
    <w:rsid w:val="00DB2B77"/>
    <w:rsid w:val="00DB5AF4"/>
    <w:rsid w:val="00DC699D"/>
    <w:rsid w:val="00DD36CF"/>
    <w:rsid w:val="00DE76F5"/>
    <w:rsid w:val="00DF6E0B"/>
    <w:rsid w:val="00E14905"/>
    <w:rsid w:val="00E261EC"/>
    <w:rsid w:val="00E314D7"/>
    <w:rsid w:val="00E45C58"/>
    <w:rsid w:val="00E51A90"/>
    <w:rsid w:val="00E543BC"/>
    <w:rsid w:val="00E62375"/>
    <w:rsid w:val="00E62BD8"/>
    <w:rsid w:val="00E84BB2"/>
    <w:rsid w:val="00EB1FFC"/>
    <w:rsid w:val="00EB4FD6"/>
    <w:rsid w:val="00EC34CB"/>
    <w:rsid w:val="00EE45CE"/>
    <w:rsid w:val="00EF44A7"/>
    <w:rsid w:val="00F0567B"/>
    <w:rsid w:val="00F128FD"/>
    <w:rsid w:val="00F429A6"/>
    <w:rsid w:val="00F47000"/>
    <w:rsid w:val="00F51AFA"/>
    <w:rsid w:val="00F6597C"/>
    <w:rsid w:val="00F87612"/>
    <w:rsid w:val="00F963E8"/>
    <w:rsid w:val="00FA0E57"/>
    <w:rsid w:val="00FA52DB"/>
    <w:rsid w:val="00FA79C3"/>
    <w:rsid w:val="00FC09AC"/>
    <w:rsid w:val="00FC1550"/>
    <w:rsid w:val="00FE525F"/>
    <w:rsid w:val="00FE5A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7696F75E"/>
  <w15:chartTrackingRefBased/>
  <w15:docId w15:val="{FE4F090F-76EB-4A38-BD56-6270F8AB2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G Omega" w:hAnsi="CG Omega"/>
      <w:sz w:val="24"/>
    </w:rPr>
  </w:style>
  <w:style w:type="paragraph" w:styleId="Heading1">
    <w:name w:val="heading 1"/>
    <w:basedOn w:val="Normal"/>
    <w:next w:val="Normal"/>
    <w:qFormat/>
    <w:pPr>
      <w:keepNext/>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emiHidden/>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character" w:styleId="PlaceholderText">
    <w:name w:val="Placeholder Text"/>
    <w:basedOn w:val="DefaultParagraphFont"/>
    <w:uiPriority w:val="99"/>
    <w:semiHidden/>
    <w:rsid w:val="00C57530"/>
    <w:rPr>
      <w:color w:val="808080"/>
    </w:rPr>
  </w:style>
  <w:style w:type="paragraph" w:styleId="Header">
    <w:name w:val="header"/>
    <w:basedOn w:val="Normal"/>
    <w:link w:val="HeaderChar"/>
    <w:uiPriority w:val="99"/>
    <w:unhideWhenUsed/>
    <w:rsid w:val="008064B9"/>
    <w:pPr>
      <w:tabs>
        <w:tab w:val="center" w:pos="4680"/>
        <w:tab w:val="right" w:pos="9360"/>
      </w:tabs>
    </w:pPr>
  </w:style>
  <w:style w:type="character" w:customStyle="1" w:styleId="HeaderChar">
    <w:name w:val="Header Char"/>
    <w:basedOn w:val="DefaultParagraphFont"/>
    <w:link w:val="Header"/>
    <w:uiPriority w:val="99"/>
    <w:rsid w:val="008064B9"/>
    <w:rPr>
      <w:rFonts w:ascii="CG Omega" w:hAnsi="CG Omega"/>
      <w:sz w:val="24"/>
    </w:rPr>
  </w:style>
  <w:style w:type="paragraph" w:styleId="Footer">
    <w:name w:val="footer"/>
    <w:basedOn w:val="Normal"/>
    <w:link w:val="FooterChar"/>
    <w:uiPriority w:val="99"/>
    <w:unhideWhenUsed/>
    <w:rsid w:val="008064B9"/>
    <w:pPr>
      <w:tabs>
        <w:tab w:val="center" w:pos="4680"/>
        <w:tab w:val="right" w:pos="9360"/>
      </w:tabs>
    </w:pPr>
  </w:style>
  <w:style w:type="character" w:customStyle="1" w:styleId="FooterChar">
    <w:name w:val="Footer Char"/>
    <w:basedOn w:val="DefaultParagraphFont"/>
    <w:link w:val="Footer"/>
    <w:uiPriority w:val="99"/>
    <w:rsid w:val="008064B9"/>
    <w:rPr>
      <w:rFonts w:ascii="CG Omega" w:hAnsi="CG Omega"/>
      <w:sz w:val="24"/>
    </w:rPr>
  </w:style>
  <w:style w:type="table" w:styleId="TableGrid">
    <w:name w:val="Table Grid"/>
    <w:basedOn w:val="TableNormal"/>
    <w:uiPriority w:val="39"/>
    <w:rsid w:val="00A573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3B9D"/>
    <w:pPr>
      <w:ind w:left="720"/>
      <w:contextualSpacing/>
    </w:pPr>
  </w:style>
  <w:style w:type="character" w:styleId="CommentReference">
    <w:name w:val="annotation reference"/>
    <w:basedOn w:val="DefaultParagraphFont"/>
    <w:uiPriority w:val="99"/>
    <w:semiHidden/>
    <w:unhideWhenUsed/>
    <w:rsid w:val="00D134C2"/>
    <w:rPr>
      <w:sz w:val="16"/>
      <w:szCs w:val="16"/>
    </w:rPr>
  </w:style>
  <w:style w:type="paragraph" w:styleId="CommentText">
    <w:name w:val="annotation text"/>
    <w:basedOn w:val="Normal"/>
    <w:link w:val="CommentTextChar"/>
    <w:uiPriority w:val="99"/>
    <w:unhideWhenUsed/>
    <w:rsid w:val="00D134C2"/>
    <w:rPr>
      <w:sz w:val="20"/>
    </w:rPr>
  </w:style>
  <w:style w:type="character" w:customStyle="1" w:styleId="CommentTextChar">
    <w:name w:val="Comment Text Char"/>
    <w:basedOn w:val="DefaultParagraphFont"/>
    <w:link w:val="CommentText"/>
    <w:uiPriority w:val="99"/>
    <w:rsid w:val="00D134C2"/>
    <w:rPr>
      <w:rFonts w:ascii="CG Omega" w:hAnsi="CG Omega"/>
    </w:rPr>
  </w:style>
  <w:style w:type="paragraph" w:styleId="CommentSubject">
    <w:name w:val="annotation subject"/>
    <w:basedOn w:val="CommentText"/>
    <w:next w:val="CommentText"/>
    <w:link w:val="CommentSubjectChar"/>
    <w:uiPriority w:val="99"/>
    <w:semiHidden/>
    <w:unhideWhenUsed/>
    <w:rsid w:val="00D134C2"/>
    <w:rPr>
      <w:b/>
      <w:bCs/>
    </w:rPr>
  </w:style>
  <w:style w:type="character" w:customStyle="1" w:styleId="CommentSubjectChar">
    <w:name w:val="Comment Subject Char"/>
    <w:basedOn w:val="CommentTextChar"/>
    <w:link w:val="CommentSubject"/>
    <w:uiPriority w:val="99"/>
    <w:semiHidden/>
    <w:rsid w:val="00D134C2"/>
    <w:rPr>
      <w:rFonts w:ascii="CG Omega" w:hAnsi="CG Omega"/>
      <w:b/>
      <w:bCs/>
    </w:rPr>
  </w:style>
  <w:style w:type="table" w:customStyle="1" w:styleId="TableGrid2">
    <w:name w:val="Table Grid2"/>
    <w:basedOn w:val="TableNormal"/>
    <w:uiPriority w:val="59"/>
    <w:rsid w:val="003D1437"/>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261EC"/>
    <w:rPr>
      <w:rFonts w:ascii="CG Omega" w:hAnsi="CG Omeg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67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ncysebastian\Downloads\DAS%20Resolu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5ADCB7D909AE8429D790FAF9086052E" ma:contentTypeVersion="18" ma:contentTypeDescription="Create a new document." ma:contentTypeScope="" ma:versionID="0178f9535ec204e225ed0fae2ad10d3e">
  <xsd:schema xmlns:xsd="http://www.w3.org/2001/XMLSchema" xmlns:xs="http://www.w3.org/2001/XMLSchema" xmlns:p="http://schemas.microsoft.com/office/2006/metadata/properties" xmlns:ns2="9fe18a8c-986f-4de7-8418-a817153bc8e6" xmlns:ns3="907f4ca0-8ec9-40f2-ba9b-553950aeeeb0" targetNamespace="http://schemas.microsoft.com/office/2006/metadata/properties" ma:root="true" ma:fieldsID="193b8f0c38e72c114062d3f084a30750" ns2:_="" ns3:_="">
    <xsd:import namespace="9fe18a8c-986f-4de7-8418-a817153bc8e6"/>
    <xsd:import namespace="907f4ca0-8ec9-40f2-ba9b-553950aeeeb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e18a8c-986f-4de7-8418-a817153bc8e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7f4ca0-8ec9-40f2-ba9b-553950aeeeb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fe18a8c-986f-4de7-8418-a817153bc8e6">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7179A-2EB4-41F2-B1BD-D42CC95F7905}">
  <ds:schemaRefs>
    <ds:schemaRef ds:uri="http://schemas.microsoft.com/sharepoint/v3/contenttype/forms"/>
  </ds:schemaRefs>
</ds:datastoreItem>
</file>

<file path=customXml/itemProps2.xml><?xml version="1.0" encoding="utf-8"?>
<ds:datastoreItem xmlns:ds="http://schemas.openxmlformats.org/officeDocument/2006/customXml" ds:itemID="{57AE21FA-1E62-4ACB-8514-EBE8CE54B2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e18a8c-986f-4de7-8418-a817153bc8e6"/>
    <ds:schemaRef ds:uri="907f4ca0-8ec9-40f2-ba9b-553950aeee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AB00B1-D8E4-4217-8431-045149EA938E}">
  <ds:schemaRefs>
    <ds:schemaRef ds:uri="http://schemas.microsoft.com/office/2006/metadata/properties"/>
    <ds:schemaRef ds:uri="http://schemas.microsoft.com/office/infopath/2007/PartnerControls"/>
    <ds:schemaRef ds:uri="9fe18a8c-986f-4de7-8418-a817153bc8e6"/>
  </ds:schemaRefs>
</ds:datastoreItem>
</file>

<file path=customXml/itemProps4.xml><?xml version="1.0" encoding="utf-8"?>
<ds:datastoreItem xmlns:ds="http://schemas.openxmlformats.org/officeDocument/2006/customXml" ds:itemID="{FE0CD203-41DA-4735-B235-62B062900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DAS Resolution.dotx</Template>
  <TotalTime>6</TotalTime>
  <Pages>2</Pages>
  <Words>399</Words>
  <Characters>2299</Characters>
  <Application>Microsoft Office Word</Application>
  <DocSecurity>0</DocSecurity>
  <Lines>76</Lines>
  <Paragraphs>40</Paragraphs>
  <ScaleCrop>false</ScaleCrop>
  <HeadingPairs>
    <vt:vector size="2" baseType="variant">
      <vt:variant>
        <vt:lpstr>Title</vt:lpstr>
      </vt:variant>
      <vt:variant>
        <vt:i4>1</vt:i4>
      </vt:variant>
    </vt:vector>
  </HeadingPairs>
  <TitlesOfParts>
    <vt:vector size="1" baseType="lpstr">
      <vt:lpstr>By Supervisor</vt:lpstr>
    </vt:vector>
  </TitlesOfParts>
  <Company>Milwaukee County</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 Supervisor</dc:title>
  <dc:subject/>
  <dc:creator>Sebastian, Nancy</dc:creator>
  <cp:keywords/>
  <dc:description/>
  <cp:lastModifiedBy>Clare O'Brien</cp:lastModifiedBy>
  <cp:revision>4</cp:revision>
  <cp:lastPrinted>2022-07-18T20:11:00Z</cp:lastPrinted>
  <dcterms:created xsi:type="dcterms:W3CDTF">2026-04-09T15:44:00Z</dcterms:created>
  <dcterms:modified xsi:type="dcterms:W3CDTF">2026-04-09T15:49:00Z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0x010100C5ADCB7D909AE8429D790FAF9086052E</vt:lpwstr>
  </property>
</Properties>
</file>