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951B4B" w14:textId="29388D70" w:rsidR="006641A7" w:rsidRDefault="006641A7" w:rsidP="006641A7">
      <w:pPr>
        <w:jc w:val="right"/>
        <w:rPr>
          <w:rFonts w:ascii="Arial" w:hAnsi="Arial" w:cs="Arial"/>
        </w:rPr>
      </w:pPr>
      <w:r>
        <w:rPr>
          <w:rFonts w:ascii="Arial" w:hAnsi="Arial" w:cs="Arial"/>
        </w:rPr>
        <w:t>File No. XX-XXX</w:t>
      </w:r>
    </w:p>
    <w:p w14:paraId="7F8121A7" w14:textId="77777777" w:rsidR="006641A7" w:rsidRDefault="006641A7">
      <w:pPr>
        <w:rPr>
          <w:rFonts w:ascii="Arial" w:hAnsi="Arial" w:cs="Arial"/>
        </w:rPr>
      </w:pPr>
    </w:p>
    <w:p w14:paraId="5DD9E96E" w14:textId="5548EB82" w:rsidR="007F0A8A" w:rsidRPr="00CB7A91" w:rsidRDefault="00D06446">
      <w:pPr>
        <w:rPr>
          <w:rFonts w:ascii="Arial" w:hAnsi="Arial" w:cs="Arial"/>
        </w:rPr>
      </w:pPr>
      <w:r>
        <w:rPr>
          <w:rFonts w:ascii="Arial" w:hAnsi="Arial" w:cs="Arial"/>
        </w:rPr>
        <w:t>From</w:t>
      </w:r>
      <w:r w:rsidRPr="00D06446">
        <w:rPr>
          <w:rFonts w:ascii="Arial" w:hAnsi="Arial" w:cs="Arial"/>
        </w:rPr>
        <w:t xml:space="preserve"> the Executive Director, Department of Health and Human Services (DHHS), requesting the creation of 1.0 FTE Administrative Coordinator position in Children, Youth and Family Services (CYFS)</w:t>
      </w:r>
      <w:r w:rsidR="006D2586">
        <w:rPr>
          <w:rFonts w:ascii="Arial" w:hAnsi="Arial" w:cs="Arial"/>
        </w:rPr>
        <w:t xml:space="preserve">, </w:t>
      </w:r>
      <w:r w:rsidR="006641A7">
        <w:rPr>
          <w:rFonts w:ascii="Arial" w:hAnsi="Arial" w:cs="Arial"/>
        </w:rPr>
        <w:t>by recommending adoption of the following:</w:t>
      </w:r>
    </w:p>
    <w:p w14:paraId="0BDCFEB3" w14:textId="77777777" w:rsidR="007F0A8A" w:rsidRPr="006641A7" w:rsidRDefault="007F0A8A" w:rsidP="006641A7">
      <w:pPr>
        <w:rPr>
          <w:rFonts w:ascii="Arial" w:hAnsi="Arial" w:cs="Arial"/>
        </w:rPr>
      </w:pPr>
    </w:p>
    <w:p w14:paraId="3823D56C" w14:textId="77777777" w:rsidR="007F0A8A" w:rsidRPr="006641A7" w:rsidRDefault="007F0A8A" w:rsidP="006641A7">
      <w:pPr>
        <w:jc w:val="center"/>
        <w:rPr>
          <w:rFonts w:ascii="Arial" w:hAnsi="Arial" w:cs="Arial"/>
          <w:b/>
          <w:bCs/>
        </w:rPr>
      </w:pPr>
      <w:r w:rsidRPr="006641A7">
        <w:rPr>
          <w:rFonts w:ascii="Arial" w:hAnsi="Arial" w:cs="Arial"/>
          <w:b/>
          <w:bCs/>
        </w:rPr>
        <w:t>A RESOLUTION</w:t>
      </w:r>
    </w:p>
    <w:p w14:paraId="33E59426" w14:textId="77777777" w:rsidR="007F0A8A" w:rsidRPr="006641A7" w:rsidRDefault="007F0A8A" w:rsidP="006641A7">
      <w:pPr>
        <w:rPr>
          <w:rFonts w:ascii="Arial" w:hAnsi="Arial" w:cs="Arial"/>
        </w:rPr>
      </w:pPr>
    </w:p>
    <w:p w14:paraId="09714A41" w14:textId="140C0570" w:rsidR="007F0A8A" w:rsidRPr="007532F4" w:rsidRDefault="006641A7" w:rsidP="006641A7">
      <w:pPr>
        <w:rPr>
          <w:rFonts w:ascii="Arial" w:hAnsi="Arial" w:cs="Arial"/>
        </w:rPr>
      </w:pPr>
      <w:r>
        <w:rPr>
          <w:rFonts w:ascii="Arial" w:hAnsi="Arial" w:cs="Arial"/>
        </w:rPr>
        <w:tab/>
      </w:r>
      <w:r w:rsidR="005E6699" w:rsidRPr="007532F4">
        <w:rPr>
          <w:rFonts w:ascii="Arial" w:hAnsi="Arial" w:cs="Arial"/>
        </w:rPr>
        <w:t>WHEREAS</w:t>
      </w:r>
      <w:r w:rsidR="00E62375" w:rsidRPr="007532F4">
        <w:rPr>
          <w:rFonts w:ascii="Arial" w:hAnsi="Arial" w:cs="Arial"/>
        </w:rPr>
        <w:t>, per Chapter 17 of the Milwaukee County Code of General Ordinances, changes to the authorized number of positions outside of the budget process require approval by the Milwaukee County Board of Supervisors</w:t>
      </w:r>
      <w:r w:rsidR="00E314D7" w:rsidRPr="007532F4">
        <w:rPr>
          <w:rFonts w:ascii="Arial" w:hAnsi="Arial" w:cs="Arial"/>
        </w:rPr>
        <w:t>;</w:t>
      </w:r>
      <w:r w:rsidR="00FE5A58" w:rsidRPr="007532F4">
        <w:rPr>
          <w:rFonts w:ascii="Arial" w:hAnsi="Arial" w:cs="Arial"/>
        </w:rPr>
        <w:t xml:space="preserve"> and</w:t>
      </w:r>
    </w:p>
    <w:p w14:paraId="3488BA8D" w14:textId="77777777" w:rsidR="00D06446" w:rsidRPr="00D06446" w:rsidRDefault="00400BFC" w:rsidP="00D06446">
      <w:pPr>
        <w:rPr>
          <w:rFonts w:ascii="Arial" w:hAnsi="Arial" w:cs="Arial"/>
        </w:rPr>
      </w:pPr>
      <w:r>
        <w:rPr>
          <w:rFonts w:ascii="Arial" w:hAnsi="Arial" w:cs="Arial"/>
        </w:rPr>
        <w:tab/>
      </w:r>
    </w:p>
    <w:p w14:paraId="3643CE22" w14:textId="497DB1E8" w:rsidR="008D7AA0" w:rsidRDefault="00D06446" w:rsidP="00D06446">
      <w:pPr>
        <w:ind w:firstLine="720"/>
        <w:rPr>
          <w:rFonts w:ascii="Arial" w:hAnsi="Arial" w:cs="Arial"/>
          <w:bCs/>
          <w:szCs w:val="24"/>
        </w:rPr>
      </w:pPr>
      <w:r>
        <w:rPr>
          <w:rFonts w:ascii="Arial" w:hAnsi="Arial" w:cs="Arial"/>
        </w:rPr>
        <w:t xml:space="preserve">WHEREAS, </w:t>
      </w:r>
      <w:r w:rsidRPr="00D06446">
        <w:rPr>
          <w:rFonts w:ascii="Arial" w:hAnsi="Arial" w:cs="Arial"/>
        </w:rPr>
        <w:t>the CYFS Children</w:t>
      </w:r>
      <w:r w:rsidRPr="00D06446">
        <w:rPr>
          <w:rFonts w:ascii="Arial" w:hAnsi="Arial" w:cs="Arial" w:hint="eastAsia"/>
        </w:rPr>
        <w:t>’</w:t>
      </w:r>
      <w:r w:rsidRPr="00D06446">
        <w:rPr>
          <w:rFonts w:ascii="Arial" w:hAnsi="Arial" w:cs="Arial"/>
        </w:rPr>
        <w:t>s Long</w:t>
      </w:r>
      <w:r w:rsidRPr="00D06446">
        <w:rPr>
          <w:rFonts w:ascii="Cambria Math" w:hAnsi="Cambria Math" w:cs="Cambria Math"/>
        </w:rPr>
        <w:t>‑</w:t>
      </w:r>
      <w:r w:rsidRPr="00D06446">
        <w:rPr>
          <w:rFonts w:ascii="Arial" w:hAnsi="Arial" w:cs="Arial"/>
        </w:rPr>
        <w:t xml:space="preserve">Term Support (CLTS) Waiver Program, a </w:t>
      </w:r>
      <w:r w:rsidRPr="00D06446">
        <w:rPr>
          <w:rFonts w:ascii="Arial" w:hAnsi="Arial" w:cs="Arial" w:hint="eastAsia"/>
        </w:rPr>
        <w:t>§</w:t>
      </w:r>
      <w:r w:rsidRPr="00D06446">
        <w:rPr>
          <w:rFonts w:ascii="Arial" w:hAnsi="Arial" w:cs="Arial"/>
        </w:rPr>
        <w:t>1915(c) HCBS Medicaid waiver, provides home and community</w:t>
      </w:r>
      <w:r w:rsidRPr="00D06446">
        <w:rPr>
          <w:rFonts w:ascii="Cambria Math" w:hAnsi="Cambria Math" w:cs="Cambria Math"/>
        </w:rPr>
        <w:t>‑</w:t>
      </w:r>
      <w:r w:rsidRPr="00D06446">
        <w:rPr>
          <w:rFonts w:ascii="Arial" w:hAnsi="Arial" w:cs="Arial"/>
        </w:rPr>
        <w:t>based services for Medicaid</w:t>
      </w:r>
      <w:r w:rsidRPr="00D06446">
        <w:rPr>
          <w:rFonts w:ascii="Cambria Math" w:hAnsi="Cambria Math" w:cs="Cambria Math"/>
        </w:rPr>
        <w:t>‑</w:t>
      </w:r>
      <w:r w:rsidRPr="00D06446">
        <w:rPr>
          <w:rFonts w:ascii="Arial" w:hAnsi="Arial" w:cs="Arial"/>
        </w:rPr>
        <w:t>eligible children and young adults (ages 0</w:t>
      </w:r>
      <w:r>
        <w:rPr>
          <w:rFonts w:ascii="Arial" w:hAnsi="Arial" w:cs="Arial"/>
        </w:rPr>
        <w:t xml:space="preserve"> to </w:t>
      </w:r>
      <w:r w:rsidRPr="00D06446">
        <w:rPr>
          <w:rFonts w:ascii="Arial" w:hAnsi="Arial" w:cs="Arial"/>
        </w:rPr>
        <w:t>22) with developmental, mental health, or physical disabilities, supporting individualized services, family</w:t>
      </w:r>
      <w:r w:rsidRPr="00D06446">
        <w:rPr>
          <w:rFonts w:ascii="Cambria Math" w:hAnsi="Cambria Math" w:cs="Cambria Math"/>
        </w:rPr>
        <w:t>‑</w:t>
      </w:r>
      <w:r w:rsidRPr="00D06446">
        <w:rPr>
          <w:rFonts w:ascii="Arial" w:hAnsi="Arial" w:cs="Arial"/>
        </w:rPr>
        <w:t>centered outcomes, and required Support and Service Coordination; and</w:t>
      </w:r>
    </w:p>
    <w:p w14:paraId="2178F72A" w14:textId="77777777" w:rsidR="008D7AA0" w:rsidRDefault="008D7AA0" w:rsidP="006641A7">
      <w:pPr>
        <w:rPr>
          <w:rFonts w:ascii="Arial" w:hAnsi="Arial" w:cs="Arial"/>
          <w:bCs/>
          <w:szCs w:val="24"/>
        </w:rPr>
      </w:pPr>
    </w:p>
    <w:p w14:paraId="07F6B002" w14:textId="377F87F7" w:rsidR="00400BFC" w:rsidRDefault="00D06446" w:rsidP="00D06446">
      <w:pPr>
        <w:ind w:firstLine="720"/>
        <w:rPr>
          <w:rFonts w:ascii="Arial" w:hAnsi="Arial" w:cs="Arial"/>
          <w:bCs/>
          <w:szCs w:val="24"/>
        </w:rPr>
      </w:pPr>
      <w:r>
        <w:rPr>
          <w:rFonts w:ascii="Arial" w:hAnsi="Arial" w:cs="Arial"/>
        </w:rPr>
        <w:t>WHEREAS,</w:t>
      </w:r>
      <w:r w:rsidRPr="00D06446">
        <w:rPr>
          <w:rFonts w:ascii="Arial" w:hAnsi="Arial" w:cs="Arial"/>
          <w:bCs/>
          <w:szCs w:val="24"/>
        </w:rPr>
        <w:t xml:space="preserve"> Milwaukee County</w:t>
      </w:r>
      <w:r w:rsidRPr="00D06446">
        <w:rPr>
          <w:rFonts w:ascii="Arial" w:hAnsi="Arial" w:cs="Arial" w:hint="eastAsia"/>
          <w:bCs/>
          <w:szCs w:val="24"/>
        </w:rPr>
        <w:t>’</w:t>
      </w:r>
      <w:r w:rsidRPr="00D06446">
        <w:rPr>
          <w:rFonts w:ascii="Arial" w:hAnsi="Arial" w:cs="Arial"/>
          <w:bCs/>
          <w:szCs w:val="24"/>
        </w:rPr>
        <w:t xml:space="preserve">s CLTS enrollment is projected to reach 5,000 participants by the </w:t>
      </w:r>
      <w:r w:rsidR="00F275B6" w:rsidRPr="00D06446">
        <w:rPr>
          <w:rFonts w:ascii="Arial" w:hAnsi="Arial" w:cs="Arial"/>
          <w:bCs/>
          <w:szCs w:val="24"/>
        </w:rPr>
        <w:t>end of 2026,</w:t>
      </w:r>
      <w:r w:rsidR="00FA54CF">
        <w:rPr>
          <w:rFonts w:ascii="Arial" w:hAnsi="Arial" w:cs="Arial"/>
          <w:bCs/>
          <w:szCs w:val="24"/>
        </w:rPr>
        <w:t xml:space="preserve"> which is t</w:t>
      </w:r>
      <w:r w:rsidRPr="00D06446">
        <w:rPr>
          <w:rFonts w:ascii="Arial" w:hAnsi="Arial" w:cs="Arial"/>
          <w:bCs/>
          <w:szCs w:val="24"/>
        </w:rPr>
        <w:t>he largest in the state</w:t>
      </w:r>
      <w:r w:rsidR="00FA54CF">
        <w:rPr>
          <w:rFonts w:ascii="Arial" w:hAnsi="Arial" w:cs="Arial"/>
          <w:bCs/>
          <w:szCs w:val="24"/>
        </w:rPr>
        <w:t>, creating</w:t>
      </w:r>
      <w:r w:rsidRPr="00D06446">
        <w:rPr>
          <w:rFonts w:ascii="Arial" w:hAnsi="Arial" w:cs="Arial"/>
          <w:bCs/>
          <w:szCs w:val="24"/>
        </w:rPr>
        <w:t xml:space="preserve"> increasing complexity in service coordination and necessitating expanded staffing across the county and six contracted agencies to maintain consistent, high</w:t>
      </w:r>
      <w:r w:rsidRPr="00D06446">
        <w:rPr>
          <w:rFonts w:ascii="Cambria Math" w:hAnsi="Cambria Math" w:cs="Cambria Math"/>
          <w:bCs/>
          <w:szCs w:val="24"/>
        </w:rPr>
        <w:t>‑</w:t>
      </w:r>
      <w:r w:rsidRPr="00D06446">
        <w:rPr>
          <w:rFonts w:ascii="Arial" w:hAnsi="Arial" w:cs="Arial"/>
          <w:bCs/>
          <w:szCs w:val="24"/>
        </w:rPr>
        <w:t>quality supports; and</w:t>
      </w:r>
    </w:p>
    <w:p w14:paraId="5F79AFA3" w14:textId="77777777" w:rsidR="00D06446" w:rsidRDefault="00D06446" w:rsidP="00D06446">
      <w:pPr>
        <w:ind w:firstLine="720"/>
        <w:rPr>
          <w:rFonts w:ascii="Arial" w:hAnsi="Arial" w:cs="Arial"/>
        </w:rPr>
      </w:pPr>
    </w:p>
    <w:p w14:paraId="7D6492BE" w14:textId="6196E553" w:rsidR="00AF1B60" w:rsidRDefault="006641A7" w:rsidP="001C6AC7">
      <w:pPr>
        <w:rPr>
          <w:rFonts w:ascii="Arial" w:hAnsi="Arial" w:cs="Arial"/>
        </w:rPr>
      </w:pPr>
      <w:r>
        <w:rPr>
          <w:rFonts w:ascii="Arial" w:hAnsi="Arial" w:cs="Arial"/>
        </w:rPr>
        <w:tab/>
      </w:r>
      <w:r w:rsidR="00AF1B60" w:rsidRPr="00AF1B60">
        <w:rPr>
          <w:rFonts w:ascii="Arial" w:hAnsi="Arial" w:cs="Arial"/>
        </w:rPr>
        <w:t xml:space="preserve">WHEREAS, </w:t>
      </w:r>
      <w:r w:rsidR="00AF1B60">
        <w:rPr>
          <w:rFonts w:ascii="Arial" w:hAnsi="Arial" w:cs="Arial"/>
        </w:rPr>
        <w:t xml:space="preserve">DHHS is requesting </w:t>
      </w:r>
      <w:r w:rsidR="00AF1B60" w:rsidRPr="00AF1B60">
        <w:rPr>
          <w:rFonts w:ascii="Arial" w:hAnsi="Arial" w:cs="Arial"/>
        </w:rPr>
        <w:t>the creation of 1.0 FTE Administrative Coordinator to lead staff training, development, and related CLTS administrative functions</w:t>
      </w:r>
      <w:r w:rsidR="00AF1B60">
        <w:rPr>
          <w:rFonts w:ascii="Arial" w:hAnsi="Arial" w:cs="Arial"/>
        </w:rPr>
        <w:t xml:space="preserve"> to ensure </w:t>
      </w:r>
      <w:r w:rsidR="00AF1B60" w:rsidRPr="00AF1B60">
        <w:rPr>
          <w:rFonts w:ascii="Arial" w:hAnsi="Arial" w:cs="Arial"/>
        </w:rPr>
        <w:t>consistent policy alignment, effective onboarding, and equitable outcomes for families; and</w:t>
      </w:r>
    </w:p>
    <w:p w14:paraId="652C5278" w14:textId="2408B716" w:rsidR="001C6AC7" w:rsidRDefault="00BD7CFA" w:rsidP="001C6AC7">
      <w:pPr>
        <w:rPr>
          <w:rFonts w:ascii="Arial" w:hAnsi="Arial" w:cs="Arial"/>
        </w:rPr>
      </w:pPr>
      <w:r>
        <w:rPr>
          <w:rFonts w:ascii="Arial" w:hAnsi="Arial" w:cs="Arial"/>
        </w:rPr>
        <w:tab/>
      </w:r>
    </w:p>
    <w:p w14:paraId="11F5612B" w14:textId="4DB2F34B" w:rsidR="00051D37" w:rsidRDefault="00D134C2" w:rsidP="001C6AC7">
      <w:pPr>
        <w:ind w:firstLine="720"/>
        <w:rPr>
          <w:rFonts w:ascii="Arial" w:hAnsi="Arial" w:cs="Arial"/>
        </w:rPr>
      </w:pPr>
      <w:r w:rsidRPr="00CB7A91">
        <w:rPr>
          <w:rFonts w:ascii="Arial" w:hAnsi="Arial" w:cs="Arial"/>
        </w:rPr>
        <w:t>WHEREAS</w:t>
      </w:r>
      <w:r w:rsidR="006641A7">
        <w:rPr>
          <w:rFonts w:ascii="Arial" w:hAnsi="Arial" w:cs="Arial"/>
        </w:rPr>
        <w:t>,</w:t>
      </w:r>
      <w:r w:rsidR="00D150B8">
        <w:rPr>
          <w:rFonts w:ascii="Arial" w:hAnsi="Arial" w:cs="Arial"/>
        </w:rPr>
        <w:t xml:space="preserve"> </w:t>
      </w:r>
      <w:r w:rsidR="006641A7">
        <w:rPr>
          <w:rFonts w:ascii="Arial" w:hAnsi="Arial" w:cs="Arial"/>
        </w:rPr>
        <w:t>t</w:t>
      </w:r>
      <w:r w:rsidR="00D71A9E">
        <w:rPr>
          <w:rFonts w:ascii="Arial" w:hAnsi="Arial" w:cs="Arial"/>
        </w:rPr>
        <w:t xml:space="preserve">he </w:t>
      </w:r>
      <w:r w:rsidR="006641A7">
        <w:rPr>
          <w:rFonts w:ascii="Arial" w:hAnsi="Arial" w:cs="Arial"/>
        </w:rPr>
        <w:t>D</w:t>
      </w:r>
      <w:r w:rsidR="00D71A9E">
        <w:rPr>
          <w:rFonts w:ascii="Arial" w:hAnsi="Arial" w:cs="Arial"/>
        </w:rPr>
        <w:t xml:space="preserve">epartment of Human Resources </w:t>
      </w:r>
      <w:r w:rsidR="00850E56">
        <w:rPr>
          <w:rFonts w:ascii="Arial" w:hAnsi="Arial" w:cs="Arial"/>
        </w:rPr>
        <w:t xml:space="preserve">has reviewed this request </w:t>
      </w:r>
      <w:r w:rsidR="00643F11">
        <w:rPr>
          <w:rFonts w:ascii="Arial" w:hAnsi="Arial" w:cs="Arial"/>
        </w:rPr>
        <w:t>to create</w:t>
      </w:r>
      <w:r w:rsidR="00597F84">
        <w:rPr>
          <w:rFonts w:ascii="Arial" w:hAnsi="Arial" w:cs="Arial"/>
        </w:rPr>
        <w:t xml:space="preserve"> </w:t>
      </w:r>
      <w:r w:rsidR="00275539">
        <w:rPr>
          <w:rFonts w:ascii="Arial" w:hAnsi="Arial" w:cs="Arial"/>
        </w:rPr>
        <w:t xml:space="preserve">a </w:t>
      </w:r>
      <w:r w:rsidR="007532F4">
        <w:rPr>
          <w:rFonts w:ascii="Arial" w:hAnsi="Arial" w:cs="Arial"/>
        </w:rPr>
        <w:t>new position</w:t>
      </w:r>
      <w:r w:rsidR="0060790B">
        <w:rPr>
          <w:rFonts w:ascii="Arial" w:hAnsi="Arial" w:cs="Arial"/>
        </w:rPr>
        <w:t>,</w:t>
      </w:r>
      <w:r w:rsidR="00597F84">
        <w:rPr>
          <w:rFonts w:ascii="Arial" w:hAnsi="Arial" w:cs="Arial"/>
        </w:rPr>
        <w:t xml:space="preserve"> </w:t>
      </w:r>
      <w:r w:rsidR="00850E56">
        <w:rPr>
          <w:rFonts w:ascii="Arial" w:hAnsi="Arial" w:cs="Arial"/>
        </w:rPr>
        <w:t>determine</w:t>
      </w:r>
      <w:r w:rsidR="00D650C9">
        <w:rPr>
          <w:rFonts w:ascii="Arial" w:hAnsi="Arial" w:cs="Arial"/>
        </w:rPr>
        <w:t>d</w:t>
      </w:r>
      <w:r w:rsidR="00850E56">
        <w:rPr>
          <w:rFonts w:ascii="Arial" w:hAnsi="Arial" w:cs="Arial"/>
        </w:rPr>
        <w:t xml:space="preserve"> the appropriate classification </w:t>
      </w:r>
      <w:r w:rsidR="006D2586">
        <w:rPr>
          <w:rFonts w:ascii="Arial" w:hAnsi="Arial" w:cs="Arial"/>
        </w:rPr>
        <w:t>of</w:t>
      </w:r>
      <w:r w:rsidR="00CE4AD9">
        <w:rPr>
          <w:rFonts w:ascii="Arial" w:hAnsi="Arial" w:cs="Arial"/>
        </w:rPr>
        <w:t xml:space="preserve"> </w:t>
      </w:r>
      <w:r w:rsidR="00D06446">
        <w:rPr>
          <w:rFonts w:ascii="Arial" w:hAnsi="Arial" w:cs="Arial"/>
        </w:rPr>
        <w:t>Administrative Coordinator</w:t>
      </w:r>
      <w:r w:rsidR="00D650C9">
        <w:rPr>
          <w:rFonts w:ascii="Arial" w:hAnsi="Arial" w:cs="Arial"/>
        </w:rPr>
        <w:t>, and assigned</w:t>
      </w:r>
      <w:r w:rsidR="00995D45">
        <w:rPr>
          <w:rFonts w:ascii="Arial" w:hAnsi="Arial" w:cs="Arial"/>
        </w:rPr>
        <w:t xml:space="preserve"> </w:t>
      </w:r>
      <w:r w:rsidR="00850E56">
        <w:rPr>
          <w:rFonts w:ascii="Arial" w:hAnsi="Arial" w:cs="Arial"/>
        </w:rPr>
        <w:t>Pay Grade</w:t>
      </w:r>
      <w:r w:rsidR="006D2586">
        <w:rPr>
          <w:rFonts w:ascii="Arial" w:hAnsi="Arial" w:cs="Arial"/>
        </w:rPr>
        <w:t xml:space="preserve"> </w:t>
      </w:r>
      <w:r w:rsidR="00D06446">
        <w:rPr>
          <w:rFonts w:ascii="Arial" w:hAnsi="Arial" w:cs="Arial"/>
        </w:rPr>
        <w:t>NR23</w:t>
      </w:r>
      <w:r w:rsidR="00F963E8">
        <w:rPr>
          <w:rFonts w:ascii="Arial" w:hAnsi="Arial" w:cs="Arial"/>
        </w:rPr>
        <w:t>,</w:t>
      </w:r>
      <w:r w:rsidR="00327C96">
        <w:rPr>
          <w:rFonts w:ascii="Arial" w:hAnsi="Arial" w:cs="Arial"/>
        </w:rPr>
        <w:t xml:space="preserve"> and has submitted a report included in this file</w:t>
      </w:r>
      <w:r w:rsidR="00D71A9E">
        <w:rPr>
          <w:rFonts w:ascii="Arial" w:hAnsi="Arial" w:cs="Arial"/>
        </w:rPr>
        <w:t xml:space="preserve">; </w:t>
      </w:r>
      <w:r w:rsidR="00051D37">
        <w:rPr>
          <w:rFonts w:ascii="Arial" w:hAnsi="Arial" w:cs="Arial"/>
        </w:rPr>
        <w:t>and</w:t>
      </w:r>
    </w:p>
    <w:p w14:paraId="5A267825" w14:textId="77777777" w:rsidR="00995D45" w:rsidRDefault="00995D45" w:rsidP="00995D45">
      <w:pPr>
        <w:ind w:firstLine="720"/>
        <w:rPr>
          <w:rFonts w:ascii="Arial" w:hAnsi="Arial" w:cs="Arial"/>
        </w:rPr>
      </w:pPr>
    </w:p>
    <w:p w14:paraId="069C97C5" w14:textId="583B5455" w:rsidR="00D134C2" w:rsidRPr="00CB7A91" w:rsidRDefault="00051D37" w:rsidP="006641A7">
      <w:pPr>
        <w:rPr>
          <w:rFonts w:ascii="Arial" w:hAnsi="Arial" w:cs="Arial"/>
        </w:rPr>
      </w:pPr>
      <w:r>
        <w:rPr>
          <w:rFonts w:ascii="Arial" w:hAnsi="Arial" w:cs="Arial"/>
        </w:rPr>
        <w:tab/>
        <w:t>WHEREAS, the Office of Strategy, Budget, and Performance has reviewed this request with respect to need, appropriateness, and funding availability</w:t>
      </w:r>
      <w:r w:rsidR="00AC6275">
        <w:rPr>
          <w:rFonts w:ascii="Arial" w:hAnsi="Arial" w:cs="Arial"/>
        </w:rPr>
        <w:t>,</w:t>
      </w:r>
      <w:r>
        <w:rPr>
          <w:rFonts w:ascii="Arial" w:hAnsi="Arial" w:cs="Arial"/>
        </w:rPr>
        <w:t xml:space="preserve"> as required </w:t>
      </w:r>
      <w:r w:rsidR="00AC6275">
        <w:rPr>
          <w:rFonts w:ascii="Arial" w:hAnsi="Arial" w:cs="Arial"/>
        </w:rPr>
        <w:t>by</w:t>
      </w:r>
      <w:r>
        <w:rPr>
          <w:rFonts w:ascii="Arial" w:hAnsi="Arial" w:cs="Arial"/>
        </w:rPr>
        <w:t xml:space="preserve"> Section 59.60(10), Wisconsin State Statutes, and has submitted a report included in this file; </w:t>
      </w:r>
      <w:r w:rsidR="00232936">
        <w:rPr>
          <w:rFonts w:ascii="Arial" w:hAnsi="Arial" w:cs="Arial"/>
        </w:rPr>
        <w:t>now, therefore,</w:t>
      </w:r>
    </w:p>
    <w:p w14:paraId="6FAA6A06" w14:textId="4E0B4BCB" w:rsidR="00D134C2" w:rsidRDefault="00D134C2" w:rsidP="006641A7">
      <w:pPr>
        <w:rPr>
          <w:rFonts w:ascii="Arial" w:hAnsi="Arial" w:cs="Arial"/>
        </w:rPr>
      </w:pPr>
    </w:p>
    <w:p w14:paraId="793EF855" w14:textId="1974DA73" w:rsidR="00232936" w:rsidRDefault="006641A7" w:rsidP="006641A7">
      <w:pPr>
        <w:rPr>
          <w:rFonts w:ascii="Arial" w:hAnsi="Arial" w:cs="Arial"/>
        </w:rPr>
      </w:pPr>
      <w:r>
        <w:rPr>
          <w:rFonts w:ascii="Arial" w:hAnsi="Arial" w:cs="Arial"/>
        </w:rPr>
        <w:tab/>
      </w:r>
      <w:r w:rsidR="00232936">
        <w:rPr>
          <w:rFonts w:ascii="Arial" w:hAnsi="Arial" w:cs="Arial"/>
        </w:rPr>
        <w:t xml:space="preserve">BE IT RESOLVED, the Milwaukee County Board of Supervisors hereby approves the classification </w:t>
      </w:r>
      <w:r w:rsidR="00051D37">
        <w:rPr>
          <w:rFonts w:ascii="Arial" w:hAnsi="Arial" w:cs="Arial"/>
        </w:rPr>
        <w:t xml:space="preserve">and pay </w:t>
      </w:r>
      <w:r w:rsidR="00232936">
        <w:rPr>
          <w:rFonts w:ascii="Arial" w:hAnsi="Arial" w:cs="Arial"/>
        </w:rPr>
        <w:t xml:space="preserve">recommendation for the position as outlined in the </w:t>
      </w:r>
      <w:r w:rsidR="007F1013">
        <w:rPr>
          <w:rFonts w:ascii="Arial" w:hAnsi="Arial" w:cs="Arial"/>
        </w:rPr>
        <w:t>report</w:t>
      </w:r>
      <w:r w:rsidR="00232936">
        <w:rPr>
          <w:rFonts w:ascii="Arial" w:hAnsi="Arial" w:cs="Arial"/>
        </w:rPr>
        <w:t xml:space="preserve"> hereto attached to this file and summarized below:</w:t>
      </w:r>
    </w:p>
    <w:p w14:paraId="76886C8E" w14:textId="77777777" w:rsidR="00232936" w:rsidRDefault="00232936" w:rsidP="006641A7">
      <w:pPr>
        <w:rPr>
          <w:rFonts w:ascii="Arial" w:hAnsi="Arial" w:cs="Arial"/>
        </w:rPr>
      </w:pPr>
    </w:p>
    <w:tbl>
      <w:tblPr>
        <w:tblStyle w:val="TableGrid2"/>
        <w:tblW w:w="0" w:type="auto"/>
        <w:tblInd w:w="0" w:type="dxa"/>
        <w:tblLook w:val="04A0" w:firstRow="1" w:lastRow="0" w:firstColumn="1" w:lastColumn="0" w:noHBand="0" w:noVBand="1"/>
      </w:tblPr>
      <w:tblGrid>
        <w:gridCol w:w="4495"/>
        <w:gridCol w:w="4855"/>
      </w:tblGrid>
      <w:tr w:rsidR="003D1437" w14:paraId="6D7C8BF3" w14:textId="77777777" w:rsidTr="006D2586">
        <w:trPr>
          <w:trHeight w:val="341"/>
        </w:trPr>
        <w:tc>
          <w:tcPr>
            <w:tcW w:w="4495" w:type="dxa"/>
            <w:tcBorders>
              <w:top w:val="single" w:sz="4" w:space="0" w:color="auto"/>
              <w:left w:val="single" w:sz="4" w:space="0" w:color="auto"/>
              <w:bottom w:val="single" w:sz="4" w:space="0" w:color="auto"/>
              <w:right w:val="single" w:sz="4" w:space="0" w:color="auto"/>
            </w:tcBorders>
            <w:hideMark/>
          </w:tcPr>
          <w:p w14:paraId="63F93BCB" w14:textId="77777777" w:rsidR="003D1437" w:rsidRDefault="003D1437">
            <w:pPr>
              <w:rPr>
                <w:rFonts w:ascii="Arial" w:hAnsi="Arial" w:cs="Arial"/>
                <w:szCs w:val="24"/>
              </w:rPr>
            </w:pPr>
            <w:r>
              <w:rPr>
                <w:rFonts w:ascii="Arial" w:hAnsi="Arial" w:cs="Arial"/>
                <w:szCs w:val="24"/>
              </w:rPr>
              <w:t>Recommended Title</w:t>
            </w:r>
          </w:p>
        </w:tc>
        <w:tc>
          <w:tcPr>
            <w:tcW w:w="4855" w:type="dxa"/>
            <w:tcBorders>
              <w:top w:val="single" w:sz="4" w:space="0" w:color="auto"/>
              <w:left w:val="single" w:sz="4" w:space="0" w:color="auto"/>
              <w:bottom w:val="single" w:sz="4" w:space="0" w:color="auto"/>
              <w:right w:val="single" w:sz="4" w:space="0" w:color="auto"/>
            </w:tcBorders>
            <w:hideMark/>
          </w:tcPr>
          <w:p w14:paraId="6B77C990" w14:textId="4505934D" w:rsidR="003D1437" w:rsidRDefault="00D06446">
            <w:pPr>
              <w:rPr>
                <w:rFonts w:ascii="Arial" w:hAnsi="Arial" w:cs="Arial"/>
                <w:szCs w:val="24"/>
              </w:rPr>
            </w:pPr>
            <w:r>
              <w:rPr>
                <w:rFonts w:ascii="Arial" w:hAnsi="Arial" w:cs="Arial"/>
                <w:szCs w:val="24"/>
              </w:rPr>
              <w:t>Administrative Coordinator</w:t>
            </w:r>
          </w:p>
        </w:tc>
      </w:tr>
      <w:tr w:rsidR="003D1437" w14:paraId="10F25A22" w14:textId="77777777" w:rsidTr="00CE4AD9">
        <w:trPr>
          <w:trHeight w:val="260"/>
        </w:trPr>
        <w:tc>
          <w:tcPr>
            <w:tcW w:w="4495" w:type="dxa"/>
            <w:tcBorders>
              <w:top w:val="single" w:sz="4" w:space="0" w:color="auto"/>
              <w:left w:val="single" w:sz="4" w:space="0" w:color="auto"/>
              <w:bottom w:val="single" w:sz="4" w:space="0" w:color="auto"/>
              <w:right w:val="single" w:sz="4" w:space="0" w:color="auto"/>
            </w:tcBorders>
            <w:hideMark/>
          </w:tcPr>
          <w:p w14:paraId="5E11E62E" w14:textId="1538A29F" w:rsidR="003D1437" w:rsidRDefault="003D1437">
            <w:pPr>
              <w:rPr>
                <w:rFonts w:ascii="Arial" w:hAnsi="Arial" w:cs="Arial"/>
                <w:szCs w:val="24"/>
              </w:rPr>
            </w:pPr>
            <w:r>
              <w:rPr>
                <w:rFonts w:ascii="Arial" w:hAnsi="Arial" w:cs="Arial"/>
                <w:szCs w:val="24"/>
              </w:rPr>
              <w:t>Agency (Department)</w:t>
            </w:r>
          </w:p>
        </w:tc>
        <w:tc>
          <w:tcPr>
            <w:tcW w:w="4855" w:type="dxa"/>
            <w:tcBorders>
              <w:top w:val="single" w:sz="4" w:space="0" w:color="auto"/>
              <w:left w:val="single" w:sz="4" w:space="0" w:color="auto"/>
              <w:bottom w:val="single" w:sz="4" w:space="0" w:color="auto"/>
              <w:right w:val="single" w:sz="4" w:space="0" w:color="auto"/>
            </w:tcBorders>
            <w:hideMark/>
          </w:tcPr>
          <w:p w14:paraId="6FB86B1E" w14:textId="30463381" w:rsidR="003D1437" w:rsidRDefault="006D2586">
            <w:pPr>
              <w:rPr>
                <w:rFonts w:ascii="Arial" w:hAnsi="Arial" w:cs="Arial"/>
                <w:szCs w:val="24"/>
              </w:rPr>
            </w:pPr>
            <w:r>
              <w:rPr>
                <w:rFonts w:ascii="Arial" w:hAnsi="Arial" w:cs="Arial"/>
                <w:szCs w:val="24"/>
              </w:rPr>
              <w:t>800</w:t>
            </w:r>
          </w:p>
        </w:tc>
      </w:tr>
      <w:tr w:rsidR="003D1437" w14:paraId="799B9B24" w14:textId="77777777" w:rsidTr="003D1437">
        <w:tc>
          <w:tcPr>
            <w:tcW w:w="4495" w:type="dxa"/>
            <w:tcBorders>
              <w:top w:val="single" w:sz="4" w:space="0" w:color="auto"/>
              <w:left w:val="single" w:sz="4" w:space="0" w:color="auto"/>
              <w:bottom w:val="single" w:sz="4" w:space="0" w:color="auto"/>
              <w:right w:val="single" w:sz="4" w:space="0" w:color="auto"/>
            </w:tcBorders>
            <w:hideMark/>
          </w:tcPr>
          <w:p w14:paraId="3C78841F" w14:textId="3B766B18" w:rsidR="003D1437" w:rsidRDefault="003D1437">
            <w:pPr>
              <w:rPr>
                <w:rFonts w:ascii="Arial" w:hAnsi="Arial" w:cs="Arial"/>
                <w:szCs w:val="24"/>
              </w:rPr>
            </w:pPr>
            <w:r>
              <w:rPr>
                <w:rFonts w:ascii="Arial" w:hAnsi="Arial" w:cs="Arial"/>
                <w:szCs w:val="24"/>
              </w:rPr>
              <w:t>Org</w:t>
            </w:r>
            <w:r w:rsidR="006641A7">
              <w:rPr>
                <w:rFonts w:ascii="Arial" w:hAnsi="Arial" w:cs="Arial"/>
                <w:szCs w:val="24"/>
              </w:rPr>
              <w:t>.</w:t>
            </w:r>
            <w:r>
              <w:rPr>
                <w:rFonts w:ascii="Arial" w:hAnsi="Arial" w:cs="Arial"/>
                <w:szCs w:val="24"/>
              </w:rPr>
              <w:t xml:space="preserve"> (Low Org)</w:t>
            </w:r>
          </w:p>
        </w:tc>
        <w:tc>
          <w:tcPr>
            <w:tcW w:w="4855" w:type="dxa"/>
            <w:tcBorders>
              <w:top w:val="single" w:sz="4" w:space="0" w:color="auto"/>
              <w:left w:val="single" w:sz="4" w:space="0" w:color="auto"/>
              <w:bottom w:val="single" w:sz="4" w:space="0" w:color="auto"/>
              <w:right w:val="single" w:sz="4" w:space="0" w:color="auto"/>
            </w:tcBorders>
            <w:hideMark/>
          </w:tcPr>
          <w:p w14:paraId="767174D2" w14:textId="275AF20B" w:rsidR="003D1437" w:rsidRDefault="003106CE">
            <w:pPr>
              <w:rPr>
                <w:rFonts w:ascii="Arial" w:hAnsi="Arial" w:cs="Arial"/>
                <w:szCs w:val="24"/>
              </w:rPr>
            </w:pPr>
            <w:r>
              <w:rPr>
                <w:rFonts w:ascii="Arial" w:hAnsi="Arial" w:cs="Arial"/>
                <w:szCs w:val="24"/>
              </w:rPr>
              <w:t>8</w:t>
            </w:r>
            <w:r w:rsidR="00D06446">
              <w:rPr>
                <w:rFonts w:ascii="Arial" w:hAnsi="Arial" w:cs="Arial"/>
                <w:szCs w:val="24"/>
              </w:rPr>
              <w:t>987</w:t>
            </w:r>
          </w:p>
        </w:tc>
      </w:tr>
      <w:tr w:rsidR="003D1437" w14:paraId="5F3F602C" w14:textId="77777777" w:rsidTr="003D1437">
        <w:tc>
          <w:tcPr>
            <w:tcW w:w="4495" w:type="dxa"/>
            <w:tcBorders>
              <w:top w:val="single" w:sz="4" w:space="0" w:color="auto"/>
              <w:left w:val="single" w:sz="4" w:space="0" w:color="auto"/>
              <w:bottom w:val="single" w:sz="4" w:space="0" w:color="auto"/>
              <w:right w:val="single" w:sz="4" w:space="0" w:color="auto"/>
            </w:tcBorders>
            <w:hideMark/>
          </w:tcPr>
          <w:p w14:paraId="619BA1D9" w14:textId="77777777" w:rsidR="003D1437" w:rsidRDefault="003D1437">
            <w:pPr>
              <w:rPr>
                <w:rFonts w:ascii="Arial" w:hAnsi="Arial" w:cs="Arial"/>
                <w:szCs w:val="24"/>
              </w:rPr>
            </w:pPr>
            <w:r>
              <w:rPr>
                <w:rFonts w:ascii="Arial" w:hAnsi="Arial" w:cs="Arial"/>
                <w:szCs w:val="24"/>
              </w:rPr>
              <w:t>Number of Positions</w:t>
            </w:r>
          </w:p>
        </w:tc>
        <w:tc>
          <w:tcPr>
            <w:tcW w:w="4855" w:type="dxa"/>
            <w:tcBorders>
              <w:top w:val="single" w:sz="4" w:space="0" w:color="auto"/>
              <w:left w:val="single" w:sz="4" w:space="0" w:color="auto"/>
              <w:bottom w:val="single" w:sz="4" w:space="0" w:color="auto"/>
              <w:right w:val="single" w:sz="4" w:space="0" w:color="auto"/>
            </w:tcBorders>
            <w:hideMark/>
          </w:tcPr>
          <w:p w14:paraId="2A9CDFB8" w14:textId="5DA2C961" w:rsidR="003D1437" w:rsidRDefault="00275539">
            <w:pPr>
              <w:rPr>
                <w:rFonts w:ascii="Arial" w:hAnsi="Arial" w:cs="Arial"/>
                <w:szCs w:val="24"/>
              </w:rPr>
            </w:pPr>
            <w:r>
              <w:rPr>
                <w:rFonts w:ascii="Arial" w:hAnsi="Arial" w:cs="Arial"/>
                <w:szCs w:val="24"/>
              </w:rPr>
              <w:t>1</w:t>
            </w:r>
          </w:p>
        </w:tc>
      </w:tr>
      <w:tr w:rsidR="003D1437" w14:paraId="5833480B" w14:textId="77777777" w:rsidTr="003D1437">
        <w:tc>
          <w:tcPr>
            <w:tcW w:w="4495" w:type="dxa"/>
            <w:tcBorders>
              <w:top w:val="single" w:sz="4" w:space="0" w:color="auto"/>
              <w:left w:val="single" w:sz="4" w:space="0" w:color="auto"/>
              <w:bottom w:val="single" w:sz="4" w:space="0" w:color="auto"/>
              <w:right w:val="single" w:sz="4" w:space="0" w:color="auto"/>
            </w:tcBorders>
            <w:hideMark/>
          </w:tcPr>
          <w:p w14:paraId="1D595905" w14:textId="77777777" w:rsidR="003D1437" w:rsidRDefault="003D1437">
            <w:pPr>
              <w:rPr>
                <w:rFonts w:ascii="Arial" w:hAnsi="Arial" w:cs="Arial"/>
                <w:szCs w:val="24"/>
              </w:rPr>
            </w:pPr>
            <w:r>
              <w:rPr>
                <w:rFonts w:ascii="Arial" w:hAnsi="Arial" w:cs="Arial"/>
                <w:szCs w:val="24"/>
              </w:rPr>
              <w:lastRenderedPageBreak/>
              <w:t>Pay Grade</w:t>
            </w:r>
          </w:p>
        </w:tc>
        <w:tc>
          <w:tcPr>
            <w:tcW w:w="4855" w:type="dxa"/>
            <w:tcBorders>
              <w:top w:val="single" w:sz="4" w:space="0" w:color="auto"/>
              <w:left w:val="single" w:sz="4" w:space="0" w:color="auto"/>
              <w:bottom w:val="single" w:sz="4" w:space="0" w:color="auto"/>
              <w:right w:val="single" w:sz="4" w:space="0" w:color="auto"/>
            </w:tcBorders>
            <w:hideMark/>
          </w:tcPr>
          <w:p w14:paraId="07B8D0EA" w14:textId="1EC74B1F" w:rsidR="003D1437" w:rsidRDefault="00D06446">
            <w:pPr>
              <w:tabs>
                <w:tab w:val="left" w:pos="828"/>
              </w:tabs>
              <w:rPr>
                <w:rFonts w:ascii="Arial" w:hAnsi="Arial" w:cs="Arial"/>
                <w:szCs w:val="24"/>
              </w:rPr>
            </w:pPr>
            <w:r>
              <w:rPr>
                <w:rFonts w:ascii="Arial" w:hAnsi="Arial" w:cs="Arial"/>
                <w:szCs w:val="24"/>
              </w:rPr>
              <w:t>NR23</w:t>
            </w:r>
          </w:p>
        </w:tc>
      </w:tr>
      <w:tr w:rsidR="003D1437" w14:paraId="77E6C05C" w14:textId="77777777" w:rsidTr="00995D45">
        <w:trPr>
          <w:trHeight w:val="71"/>
        </w:trPr>
        <w:tc>
          <w:tcPr>
            <w:tcW w:w="4495" w:type="dxa"/>
            <w:tcBorders>
              <w:top w:val="single" w:sz="4" w:space="0" w:color="auto"/>
              <w:left w:val="single" w:sz="4" w:space="0" w:color="auto"/>
              <w:bottom w:val="single" w:sz="4" w:space="0" w:color="auto"/>
              <w:right w:val="single" w:sz="4" w:space="0" w:color="auto"/>
            </w:tcBorders>
            <w:hideMark/>
          </w:tcPr>
          <w:p w14:paraId="425FC030" w14:textId="3BFA0900" w:rsidR="003D1437" w:rsidRDefault="006D2586">
            <w:pPr>
              <w:rPr>
                <w:rFonts w:ascii="Arial" w:hAnsi="Arial" w:cs="Arial"/>
                <w:szCs w:val="24"/>
              </w:rPr>
            </w:pPr>
            <w:r>
              <w:rPr>
                <w:rFonts w:ascii="Arial" w:hAnsi="Arial" w:cs="Arial"/>
                <w:szCs w:val="24"/>
              </w:rPr>
              <w:t>Annual Range</w:t>
            </w:r>
          </w:p>
        </w:tc>
        <w:tc>
          <w:tcPr>
            <w:tcW w:w="4855" w:type="dxa"/>
            <w:tcBorders>
              <w:top w:val="single" w:sz="4" w:space="0" w:color="auto"/>
              <w:left w:val="single" w:sz="4" w:space="0" w:color="auto"/>
              <w:bottom w:val="single" w:sz="4" w:space="0" w:color="auto"/>
              <w:right w:val="single" w:sz="4" w:space="0" w:color="auto"/>
            </w:tcBorders>
            <w:hideMark/>
          </w:tcPr>
          <w:p w14:paraId="6E5CC461" w14:textId="4ED74F80" w:rsidR="003D1437" w:rsidRDefault="009D1915">
            <w:pPr>
              <w:rPr>
                <w:rFonts w:ascii="Arial" w:hAnsi="Arial" w:cs="Arial"/>
                <w:szCs w:val="24"/>
              </w:rPr>
            </w:pPr>
            <w:r w:rsidRPr="009D1915">
              <w:rPr>
                <w:rFonts w:ascii="Arial" w:hAnsi="Arial" w:cs="Arial"/>
                <w:szCs w:val="24"/>
              </w:rPr>
              <w:t>$59,280-$88,878</w:t>
            </w:r>
          </w:p>
        </w:tc>
      </w:tr>
    </w:tbl>
    <w:p w14:paraId="0D57B65D" w14:textId="77777777" w:rsidR="003D1437" w:rsidRDefault="003D1437" w:rsidP="006641A7">
      <w:pPr>
        <w:rPr>
          <w:rFonts w:ascii="Arial" w:hAnsi="Arial" w:cs="Arial"/>
        </w:rPr>
      </w:pPr>
    </w:p>
    <w:p w14:paraId="3FE4D159" w14:textId="606DF956" w:rsidR="00232936" w:rsidRDefault="006641A7" w:rsidP="006641A7">
      <w:pPr>
        <w:rPr>
          <w:rFonts w:ascii="Arial" w:hAnsi="Arial" w:cs="Arial"/>
        </w:rPr>
      </w:pPr>
      <w:r>
        <w:rPr>
          <w:rFonts w:ascii="Arial" w:hAnsi="Arial" w:cs="Arial"/>
        </w:rPr>
        <w:t>; and</w:t>
      </w:r>
    </w:p>
    <w:p w14:paraId="068B4AE4" w14:textId="02B9586B" w:rsidR="009A3D54" w:rsidRDefault="006D2586" w:rsidP="006D2586">
      <w:pPr>
        <w:ind w:firstLine="720"/>
        <w:rPr>
          <w:rFonts w:ascii="Arial" w:hAnsi="Arial" w:cs="Arial"/>
        </w:rPr>
      </w:pPr>
      <w:r w:rsidRPr="00661678">
        <w:rPr>
          <w:rFonts w:ascii="Arial" w:hAnsi="Arial" w:cs="Arial"/>
        </w:rPr>
        <w:t>BE IT FURTHER RESOLVED, the County Board hereby authorizes and approves the following position action for the Department of Health and Human Services</w:t>
      </w:r>
      <w:r w:rsidR="00522638" w:rsidRPr="00661678">
        <w:rPr>
          <w:rFonts w:ascii="Arial" w:hAnsi="Arial" w:cs="Arial"/>
        </w:rPr>
        <w:t>,</w:t>
      </w:r>
      <w:r w:rsidRPr="00661678">
        <w:rPr>
          <w:rFonts w:ascii="Arial" w:hAnsi="Arial" w:cs="Arial"/>
        </w:rPr>
        <w:t xml:space="preserve"> effective </w:t>
      </w:r>
      <w:r w:rsidR="00275539" w:rsidRPr="00661678">
        <w:rPr>
          <w:rFonts w:ascii="Arial" w:hAnsi="Arial" w:cs="Arial"/>
        </w:rPr>
        <w:t>Pay Period</w:t>
      </w:r>
      <w:r w:rsidR="00936970" w:rsidRPr="00661678">
        <w:rPr>
          <w:rFonts w:ascii="Arial" w:hAnsi="Arial" w:cs="Arial"/>
        </w:rPr>
        <w:t xml:space="preserve"> 1</w:t>
      </w:r>
      <w:r w:rsidR="00661678" w:rsidRPr="00661678">
        <w:rPr>
          <w:rFonts w:ascii="Arial" w:hAnsi="Arial" w:cs="Arial"/>
        </w:rPr>
        <w:t>5</w:t>
      </w:r>
      <w:r w:rsidR="00275539" w:rsidRPr="00661678">
        <w:rPr>
          <w:rFonts w:ascii="Arial" w:hAnsi="Arial" w:cs="Arial"/>
        </w:rPr>
        <w:t>,</w:t>
      </w:r>
      <w:r w:rsidR="00275539" w:rsidRPr="00275539">
        <w:rPr>
          <w:rFonts w:ascii="Arial" w:hAnsi="Arial" w:cs="Arial"/>
        </w:rPr>
        <w:t xml:space="preserve"> ending </w:t>
      </w:r>
      <w:r w:rsidR="00661678">
        <w:rPr>
          <w:rFonts w:ascii="Arial" w:hAnsi="Arial" w:cs="Arial"/>
        </w:rPr>
        <w:t>July 18</w:t>
      </w:r>
      <w:r w:rsidR="00275539" w:rsidRPr="00275539">
        <w:rPr>
          <w:rFonts w:ascii="Arial" w:hAnsi="Arial" w:cs="Arial"/>
        </w:rPr>
        <w:t>, 202</w:t>
      </w:r>
      <w:r w:rsidR="00807E75">
        <w:rPr>
          <w:rFonts w:ascii="Arial" w:hAnsi="Arial" w:cs="Arial"/>
        </w:rPr>
        <w:t>6</w:t>
      </w:r>
      <w:r w:rsidR="009D1915">
        <w:rPr>
          <w:rFonts w:ascii="Arial" w:hAnsi="Arial" w:cs="Arial"/>
        </w:rPr>
        <w:t>.</w:t>
      </w:r>
    </w:p>
    <w:p w14:paraId="0DB8A716" w14:textId="7887F9B6" w:rsidR="009A3D54" w:rsidRDefault="009A3D54" w:rsidP="006D2586">
      <w:pPr>
        <w:ind w:firstLine="720"/>
        <w:rPr>
          <w:rFonts w:ascii="Arial" w:hAnsi="Arial" w:cs="Arial"/>
        </w:rPr>
      </w:pPr>
    </w:p>
    <w:p w14:paraId="2488F7A9" w14:textId="77777777" w:rsidR="006641A7" w:rsidRDefault="006641A7" w:rsidP="006641A7">
      <w:pPr>
        <w:rPr>
          <w:rFonts w:ascii="Arial" w:hAnsi="Arial" w:cs="Arial"/>
        </w:rPr>
      </w:pPr>
    </w:p>
    <w:tbl>
      <w:tblPr>
        <w:tblStyle w:val="TableGrid"/>
        <w:tblW w:w="9175" w:type="dxa"/>
        <w:tblLook w:val="04A0" w:firstRow="1" w:lastRow="0" w:firstColumn="1" w:lastColumn="0" w:noHBand="0" w:noVBand="1"/>
      </w:tblPr>
      <w:tblGrid>
        <w:gridCol w:w="1073"/>
        <w:gridCol w:w="3782"/>
        <w:gridCol w:w="2160"/>
        <w:gridCol w:w="2160"/>
      </w:tblGrid>
      <w:tr w:rsidR="00D150B8" w14:paraId="021A77FA" w14:textId="77777777" w:rsidTr="00995D45">
        <w:tc>
          <w:tcPr>
            <w:tcW w:w="1073" w:type="dxa"/>
          </w:tcPr>
          <w:p w14:paraId="4B5D002F" w14:textId="5E542672" w:rsidR="00D150B8" w:rsidRPr="00A57303" w:rsidRDefault="00D150B8" w:rsidP="00A57303">
            <w:pPr>
              <w:rPr>
                <w:rFonts w:ascii="Arial" w:hAnsi="Arial" w:cs="Arial"/>
                <w:b/>
              </w:rPr>
            </w:pPr>
            <w:r w:rsidRPr="00A57303">
              <w:rPr>
                <w:rFonts w:ascii="Arial" w:hAnsi="Arial" w:cs="Arial"/>
                <w:b/>
              </w:rPr>
              <w:t>Action</w:t>
            </w:r>
          </w:p>
        </w:tc>
        <w:tc>
          <w:tcPr>
            <w:tcW w:w="3782" w:type="dxa"/>
          </w:tcPr>
          <w:p w14:paraId="49DCDE3F" w14:textId="58E8E49D" w:rsidR="00D150B8" w:rsidRPr="00A57303" w:rsidRDefault="00D150B8" w:rsidP="00A57303">
            <w:pPr>
              <w:rPr>
                <w:rFonts w:ascii="Arial" w:hAnsi="Arial" w:cs="Arial"/>
                <w:b/>
              </w:rPr>
            </w:pPr>
            <w:r w:rsidRPr="00A57303">
              <w:rPr>
                <w:rFonts w:ascii="Arial" w:hAnsi="Arial" w:cs="Arial"/>
                <w:b/>
              </w:rPr>
              <w:t xml:space="preserve">Title </w:t>
            </w:r>
          </w:p>
        </w:tc>
        <w:tc>
          <w:tcPr>
            <w:tcW w:w="2160" w:type="dxa"/>
          </w:tcPr>
          <w:p w14:paraId="3946E231" w14:textId="120FD055" w:rsidR="00D150B8" w:rsidRPr="00A57303" w:rsidRDefault="00D150B8" w:rsidP="00A57303">
            <w:pPr>
              <w:rPr>
                <w:rFonts w:ascii="Arial" w:hAnsi="Arial" w:cs="Arial"/>
                <w:b/>
              </w:rPr>
            </w:pPr>
            <w:r w:rsidRPr="00A57303">
              <w:rPr>
                <w:rFonts w:ascii="Arial" w:hAnsi="Arial" w:cs="Arial"/>
                <w:b/>
              </w:rPr>
              <w:t>No. of Positions</w:t>
            </w:r>
          </w:p>
        </w:tc>
        <w:tc>
          <w:tcPr>
            <w:tcW w:w="2160" w:type="dxa"/>
          </w:tcPr>
          <w:p w14:paraId="59AAA21F" w14:textId="407045F9" w:rsidR="00D150B8" w:rsidRPr="00A57303" w:rsidRDefault="00D150B8" w:rsidP="005E1A6F">
            <w:pPr>
              <w:jc w:val="center"/>
              <w:rPr>
                <w:rFonts w:ascii="Arial" w:hAnsi="Arial" w:cs="Arial"/>
                <w:b/>
              </w:rPr>
            </w:pPr>
            <w:r w:rsidRPr="00A57303">
              <w:rPr>
                <w:rFonts w:ascii="Arial" w:hAnsi="Arial" w:cs="Arial"/>
                <w:b/>
              </w:rPr>
              <w:t>Pay Grade</w:t>
            </w:r>
          </w:p>
        </w:tc>
      </w:tr>
      <w:tr w:rsidR="00995D45" w14:paraId="4C6C6779" w14:textId="77777777" w:rsidTr="00995D45">
        <w:tc>
          <w:tcPr>
            <w:tcW w:w="1073" w:type="dxa"/>
          </w:tcPr>
          <w:p w14:paraId="0D4FDBAB" w14:textId="6229BD58" w:rsidR="00995D45" w:rsidRPr="00895EA8" w:rsidRDefault="00995D45" w:rsidP="00995D45">
            <w:pPr>
              <w:rPr>
                <w:rFonts w:ascii="Arial" w:hAnsi="Arial" w:cs="Arial"/>
              </w:rPr>
            </w:pPr>
            <w:r w:rsidRPr="00995D45">
              <w:rPr>
                <w:rFonts w:ascii="Arial" w:hAnsi="Arial" w:cs="Arial"/>
              </w:rPr>
              <w:t>Create</w:t>
            </w:r>
          </w:p>
        </w:tc>
        <w:tc>
          <w:tcPr>
            <w:tcW w:w="3782" w:type="dxa"/>
          </w:tcPr>
          <w:p w14:paraId="4BAAE8E4" w14:textId="0C42AF04" w:rsidR="00995D45" w:rsidRPr="00C93392" w:rsidRDefault="00D06446" w:rsidP="00995D45">
            <w:pPr>
              <w:rPr>
                <w:rFonts w:ascii="Arial" w:hAnsi="Arial" w:cs="Arial"/>
              </w:rPr>
            </w:pPr>
            <w:r>
              <w:rPr>
                <w:rFonts w:ascii="Arial" w:hAnsi="Arial" w:cs="Arial"/>
              </w:rPr>
              <w:t>Administrative Coordinator</w:t>
            </w:r>
          </w:p>
        </w:tc>
        <w:tc>
          <w:tcPr>
            <w:tcW w:w="2160" w:type="dxa"/>
          </w:tcPr>
          <w:p w14:paraId="76B54E63" w14:textId="1FA3A5DE" w:rsidR="00995D45" w:rsidRDefault="00275539" w:rsidP="00995D45">
            <w:pPr>
              <w:jc w:val="center"/>
              <w:rPr>
                <w:rFonts w:ascii="Arial" w:hAnsi="Arial" w:cs="Arial"/>
              </w:rPr>
            </w:pPr>
            <w:r>
              <w:rPr>
                <w:rFonts w:ascii="Arial" w:hAnsi="Arial" w:cs="Arial"/>
              </w:rPr>
              <w:t>1</w:t>
            </w:r>
          </w:p>
        </w:tc>
        <w:tc>
          <w:tcPr>
            <w:tcW w:w="2160" w:type="dxa"/>
          </w:tcPr>
          <w:p w14:paraId="56B081B2" w14:textId="4994EED6" w:rsidR="00995D45" w:rsidRDefault="00D06446" w:rsidP="005E1A6F">
            <w:pPr>
              <w:jc w:val="center"/>
              <w:rPr>
                <w:rFonts w:ascii="Arial" w:hAnsi="Arial" w:cs="Arial"/>
              </w:rPr>
            </w:pPr>
            <w:r>
              <w:rPr>
                <w:rFonts w:ascii="Arial" w:hAnsi="Arial" w:cs="Arial"/>
              </w:rPr>
              <w:t>NR23</w:t>
            </w:r>
          </w:p>
        </w:tc>
      </w:tr>
    </w:tbl>
    <w:p w14:paraId="08D9FAB8" w14:textId="2E93841A" w:rsidR="00E45C58" w:rsidRPr="00CB7A91" w:rsidRDefault="00E45C58" w:rsidP="003C6E02">
      <w:pPr>
        <w:rPr>
          <w:rFonts w:ascii="Arial" w:hAnsi="Arial" w:cs="Arial"/>
        </w:rPr>
      </w:pPr>
    </w:p>
    <w:sectPr w:rsidR="00E45C58" w:rsidRPr="00CB7A91" w:rsidSect="007C50EA">
      <w:footerReference w:type="default" r:id="rId11"/>
      <w:pgSz w:w="12240" w:h="15840" w:code="1"/>
      <w:pgMar w:top="1440" w:right="720" w:bottom="1440" w:left="2160" w:header="720" w:footer="720" w:gutter="0"/>
      <w:lnNumType w:countBy="1" w:restart="continuous"/>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F82524" w14:textId="77777777" w:rsidR="00B21AFA" w:rsidRDefault="00B21AFA" w:rsidP="008064B9">
      <w:r>
        <w:separator/>
      </w:r>
    </w:p>
  </w:endnote>
  <w:endnote w:type="continuationSeparator" w:id="0">
    <w:p w14:paraId="4F8920C1" w14:textId="77777777" w:rsidR="00B21AFA" w:rsidRDefault="00B21AFA" w:rsidP="008064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Omega">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6442101"/>
      <w:docPartObj>
        <w:docPartGallery w:val="Page Numbers (Bottom of Page)"/>
        <w:docPartUnique/>
      </w:docPartObj>
    </w:sdtPr>
    <w:sdtEndPr>
      <w:rPr>
        <w:noProof/>
      </w:rPr>
    </w:sdtEndPr>
    <w:sdtContent>
      <w:p w14:paraId="099CF71C" w14:textId="7D678356" w:rsidR="00300DAB" w:rsidRDefault="00300DAB">
        <w:pPr>
          <w:pStyle w:val="Footer"/>
          <w:jc w:val="center"/>
        </w:pPr>
        <w:r>
          <w:fldChar w:fldCharType="begin"/>
        </w:r>
        <w:r>
          <w:instrText xml:space="preserve"> PAGE   \* MERGEFORMAT </w:instrText>
        </w:r>
        <w:r>
          <w:fldChar w:fldCharType="separate"/>
        </w:r>
        <w:r w:rsidR="00C93392">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633C8B" w14:textId="77777777" w:rsidR="00B21AFA" w:rsidRDefault="00B21AFA" w:rsidP="008064B9">
      <w:r>
        <w:separator/>
      </w:r>
    </w:p>
  </w:footnote>
  <w:footnote w:type="continuationSeparator" w:id="0">
    <w:p w14:paraId="7843F63F" w14:textId="77777777" w:rsidR="00B21AFA" w:rsidRDefault="00B21AFA" w:rsidP="008064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714A2F"/>
    <w:multiLevelType w:val="hybridMultilevel"/>
    <w:tmpl w:val="D7E024FE"/>
    <w:lvl w:ilvl="0" w:tplc="9B34BFD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5229857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cumentProtection w:edit="forms" w:enforcement="0"/>
  <w:defaultTabStop w:val="720"/>
  <w:displayHorizontalDrawingGridEvery w:val="0"/>
  <w:displayVerticalDrawingGridEvery w:val="0"/>
  <w:doNotUseMarginsForDrawingGridOrigin/>
  <w:doNotShadeFormData/>
  <w:noPunctuationKerning/>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jA2MTU3MzW2MDS2MLVQ0lEKTi0uzszPAykwrAUArBdN7SwAAAA="/>
  </w:docVars>
  <w:rsids>
    <w:rsidRoot w:val="00C16568"/>
    <w:rsid w:val="0000660D"/>
    <w:rsid w:val="00044036"/>
    <w:rsid w:val="00051D37"/>
    <w:rsid w:val="00054476"/>
    <w:rsid w:val="00064912"/>
    <w:rsid w:val="00075E4A"/>
    <w:rsid w:val="00083231"/>
    <w:rsid w:val="000853CA"/>
    <w:rsid w:val="000B7ECB"/>
    <w:rsid w:val="000F6F2F"/>
    <w:rsid w:val="00103931"/>
    <w:rsid w:val="00111CC2"/>
    <w:rsid w:val="00123161"/>
    <w:rsid w:val="001347F4"/>
    <w:rsid w:val="001368D3"/>
    <w:rsid w:val="00154371"/>
    <w:rsid w:val="00164EC6"/>
    <w:rsid w:val="00174F13"/>
    <w:rsid w:val="001B15D4"/>
    <w:rsid w:val="001C6AC7"/>
    <w:rsid w:val="001D3530"/>
    <w:rsid w:val="001E1892"/>
    <w:rsid w:val="00202C25"/>
    <w:rsid w:val="0021001C"/>
    <w:rsid w:val="002150FD"/>
    <w:rsid w:val="0021682B"/>
    <w:rsid w:val="00232936"/>
    <w:rsid w:val="00242198"/>
    <w:rsid w:val="00264848"/>
    <w:rsid w:val="002673EC"/>
    <w:rsid w:val="00275539"/>
    <w:rsid w:val="00276C1C"/>
    <w:rsid w:val="002777B7"/>
    <w:rsid w:val="00283173"/>
    <w:rsid w:val="002A043A"/>
    <w:rsid w:val="00300DAB"/>
    <w:rsid w:val="003106CE"/>
    <w:rsid w:val="003157F0"/>
    <w:rsid w:val="00323520"/>
    <w:rsid w:val="00327C96"/>
    <w:rsid w:val="00341B2F"/>
    <w:rsid w:val="00364E67"/>
    <w:rsid w:val="00365E65"/>
    <w:rsid w:val="0037062D"/>
    <w:rsid w:val="00384A15"/>
    <w:rsid w:val="00391F37"/>
    <w:rsid w:val="003A3CD3"/>
    <w:rsid w:val="003B2428"/>
    <w:rsid w:val="003B4972"/>
    <w:rsid w:val="003B4FC7"/>
    <w:rsid w:val="003C6E02"/>
    <w:rsid w:val="003D1437"/>
    <w:rsid w:val="00400BFC"/>
    <w:rsid w:val="00420982"/>
    <w:rsid w:val="00435D67"/>
    <w:rsid w:val="00443705"/>
    <w:rsid w:val="00446E54"/>
    <w:rsid w:val="004513C3"/>
    <w:rsid w:val="00454207"/>
    <w:rsid w:val="00480C80"/>
    <w:rsid w:val="004A0545"/>
    <w:rsid w:val="004B17A8"/>
    <w:rsid w:val="004B3A01"/>
    <w:rsid w:val="004C441C"/>
    <w:rsid w:val="005023BB"/>
    <w:rsid w:val="00512CDD"/>
    <w:rsid w:val="00522638"/>
    <w:rsid w:val="00535EFF"/>
    <w:rsid w:val="00560453"/>
    <w:rsid w:val="00582598"/>
    <w:rsid w:val="005939DC"/>
    <w:rsid w:val="00595817"/>
    <w:rsid w:val="00597F84"/>
    <w:rsid w:val="005A597C"/>
    <w:rsid w:val="005A7060"/>
    <w:rsid w:val="005B173E"/>
    <w:rsid w:val="005D310B"/>
    <w:rsid w:val="005E1A6F"/>
    <w:rsid w:val="005E6699"/>
    <w:rsid w:val="005F7F2A"/>
    <w:rsid w:val="006029F6"/>
    <w:rsid w:val="0060790B"/>
    <w:rsid w:val="00615D19"/>
    <w:rsid w:val="006371EB"/>
    <w:rsid w:val="00643F11"/>
    <w:rsid w:val="00644FC3"/>
    <w:rsid w:val="00661678"/>
    <w:rsid w:val="006641A7"/>
    <w:rsid w:val="00664A85"/>
    <w:rsid w:val="00672E58"/>
    <w:rsid w:val="00683B95"/>
    <w:rsid w:val="006A7CE4"/>
    <w:rsid w:val="006D2586"/>
    <w:rsid w:val="00704347"/>
    <w:rsid w:val="00710A72"/>
    <w:rsid w:val="00717ADF"/>
    <w:rsid w:val="0072739E"/>
    <w:rsid w:val="007307D9"/>
    <w:rsid w:val="007321E7"/>
    <w:rsid w:val="00735CFD"/>
    <w:rsid w:val="0074096F"/>
    <w:rsid w:val="00750510"/>
    <w:rsid w:val="007532F4"/>
    <w:rsid w:val="0076276D"/>
    <w:rsid w:val="007676E7"/>
    <w:rsid w:val="007A1236"/>
    <w:rsid w:val="007A182F"/>
    <w:rsid w:val="007B3945"/>
    <w:rsid w:val="007C50EA"/>
    <w:rsid w:val="007D3ECC"/>
    <w:rsid w:val="007E7D60"/>
    <w:rsid w:val="007F0A8A"/>
    <w:rsid w:val="007F0EE9"/>
    <w:rsid w:val="007F1013"/>
    <w:rsid w:val="007F2DCE"/>
    <w:rsid w:val="007F7667"/>
    <w:rsid w:val="008064B9"/>
    <w:rsid w:val="00807E75"/>
    <w:rsid w:val="008154EA"/>
    <w:rsid w:val="008336A3"/>
    <w:rsid w:val="00850E56"/>
    <w:rsid w:val="00893638"/>
    <w:rsid w:val="00895EA8"/>
    <w:rsid w:val="008A03C3"/>
    <w:rsid w:val="008B3C6B"/>
    <w:rsid w:val="008C34F6"/>
    <w:rsid w:val="008D7AA0"/>
    <w:rsid w:val="008E31F2"/>
    <w:rsid w:val="008F3877"/>
    <w:rsid w:val="0090752F"/>
    <w:rsid w:val="00922A49"/>
    <w:rsid w:val="0092649B"/>
    <w:rsid w:val="00926681"/>
    <w:rsid w:val="00936970"/>
    <w:rsid w:val="009468E7"/>
    <w:rsid w:val="00993524"/>
    <w:rsid w:val="00995D45"/>
    <w:rsid w:val="009A3D54"/>
    <w:rsid w:val="009B0CC1"/>
    <w:rsid w:val="009D1915"/>
    <w:rsid w:val="009E7AA0"/>
    <w:rsid w:val="009F4589"/>
    <w:rsid w:val="009F5DAF"/>
    <w:rsid w:val="00A03FE7"/>
    <w:rsid w:val="00A04847"/>
    <w:rsid w:val="00A200C9"/>
    <w:rsid w:val="00A44E6E"/>
    <w:rsid w:val="00A57303"/>
    <w:rsid w:val="00A67B2E"/>
    <w:rsid w:val="00A70489"/>
    <w:rsid w:val="00A83B9D"/>
    <w:rsid w:val="00A95770"/>
    <w:rsid w:val="00A96907"/>
    <w:rsid w:val="00AA5D7B"/>
    <w:rsid w:val="00AB31DE"/>
    <w:rsid w:val="00AC6275"/>
    <w:rsid w:val="00AF1B60"/>
    <w:rsid w:val="00B21AFA"/>
    <w:rsid w:val="00B27610"/>
    <w:rsid w:val="00B45CF1"/>
    <w:rsid w:val="00B662B7"/>
    <w:rsid w:val="00B82410"/>
    <w:rsid w:val="00B86DA9"/>
    <w:rsid w:val="00BA0D71"/>
    <w:rsid w:val="00BC7D0D"/>
    <w:rsid w:val="00BD1C12"/>
    <w:rsid w:val="00BD52E5"/>
    <w:rsid w:val="00BD7CFA"/>
    <w:rsid w:val="00BF36A4"/>
    <w:rsid w:val="00C131F7"/>
    <w:rsid w:val="00C16568"/>
    <w:rsid w:val="00C35C4B"/>
    <w:rsid w:val="00C57530"/>
    <w:rsid w:val="00C91FE9"/>
    <w:rsid w:val="00C93392"/>
    <w:rsid w:val="00CA4C1B"/>
    <w:rsid w:val="00CB4E9B"/>
    <w:rsid w:val="00CB7A91"/>
    <w:rsid w:val="00CD35EB"/>
    <w:rsid w:val="00CD64E6"/>
    <w:rsid w:val="00CE45DA"/>
    <w:rsid w:val="00CE4AD9"/>
    <w:rsid w:val="00D06446"/>
    <w:rsid w:val="00D134C2"/>
    <w:rsid w:val="00D15018"/>
    <w:rsid w:val="00D150B8"/>
    <w:rsid w:val="00D23314"/>
    <w:rsid w:val="00D60C63"/>
    <w:rsid w:val="00D63295"/>
    <w:rsid w:val="00D650C9"/>
    <w:rsid w:val="00D71A9E"/>
    <w:rsid w:val="00D9067F"/>
    <w:rsid w:val="00DA18BF"/>
    <w:rsid w:val="00DB2B77"/>
    <w:rsid w:val="00DB5AF4"/>
    <w:rsid w:val="00DC699D"/>
    <w:rsid w:val="00DD36CF"/>
    <w:rsid w:val="00DE76F5"/>
    <w:rsid w:val="00DF6E0B"/>
    <w:rsid w:val="00E14905"/>
    <w:rsid w:val="00E261EC"/>
    <w:rsid w:val="00E314D7"/>
    <w:rsid w:val="00E45C58"/>
    <w:rsid w:val="00E51A90"/>
    <w:rsid w:val="00E543BC"/>
    <w:rsid w:val="00E62375"/>
    <w:rsid w:val="00E62BD8"/>
    <w:rsid w:val="00E84BB2"/>
    <w:rsid w:val="00EB1FFC"/>
    <w:rsid w:val="00EB4FD6"/>
    <w:rsid w:val="00EC34CB"/>
    <w:rsid w:val="00EE45CE"/>
    <w:rsid w:val="00EF44A7"/>
    <w:rsid w:val="00F0567B"/>
    <w:rsid w:val="00F128FD"/>
    <w:rsid w:val="00F275B6"/>
    <w:rsid w:val="00F429A6"/>
    <w:rsid w:val="00F47000"/>
    <w:rsid w:val="00F51AFA"/>
    <w:rsid w:val="00F6597C"/>
    <w:rsid w:val="00F87612"/>
    <w:rsid w:val="00F963E8"/>
    <w:rsid w:val="00FA0E57"/>
    <w:rsid w:val="00FA52DB"/>
    <w:rsid w:val="00FA54CF"/>
    <w:rsid w:val="00FA79C3"/>
    <w:rsid w:val="00FC09AC"/>
    <w:rsid w:val="00FC1550"/>
    <w:rsid w:val="00FE525F"/>
    <w:rsid w:val="00FE5A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7696F75E"/>
  <w15:chartTrackingRefBased/>
  <w15:docId w15:val="{FE4F090F-76EB-4A38-BD56-6270F8AB2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G Omega" w:hAnsi="CG Omega"/>
      <w:sz w:val="24"/>
    </w:rPr>
  </w:style>
  <w:style w:type="paragraph" w:styleId="Heading1">
    <w:name w:val="heading 1"/>
    <w:basedOn w:val="Normal"/>
    <w:next w:val="Normal"/>
    <w:qFormat/>
    <w:pPr>
      <w:keepNext/>
      <w:jc w:val="center"/>
      <w:outlineLvl w:val="0"/>
    </w:pPr>
    <w:rPr>
      <w: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emiHidden/>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semiHidden/>
    <w:rPr>
      <w:rFonts w:ascii="Tahoma" w:hAnsi="Tahoma" w:cs="Tahoma"/>
      <w:sz w:val="16"/>
      <w:szCs w:val="16"/>
    </w:rPr>
  </w:style>
  <w:style w:type="character" w:styleId="PlaceholderText">
    <w:name w:val="Placeholder Text"/>
    <w:basedOn w:val="DefaultParagraphFont"/>
    <w:uiPriority w:val="99"/>
    <w:semiHidden/>
    <w:rsid w:val="00C57530"/>
    <w:rPr>
      <w:color w:val="808080"/>
    </w:rPr>
  </w:style>
  <w:style w:type="paragraph" w:styleId="Header">
    <w:name w:val="header"/>
    <w:basedOn w:val="Normal"/>
    <w:link w:val="HeaderChar"/>
    <w:uiPriority w:val="99"/>
    <w:unhideWhenUsed/>
    <w:rsid w:val="008064B9"/>
    <w:pPr>
      <w:tabs>
        <w:tab w:val="center" w:pos="4680"/>
        <w:tab w:val="right" w:pos="9360"/>
      </w:tabs>
    </w:pPr>
  </w:style>
  <w:style w:type="character" w:customStyle="1" w:styleId="HeaderChar">
    <w:name w:val="Header Char"/>
    <w:basedOn w:val="DefaultParagraphFont"/>
    <w:link w:val="Header"/>
    <w:uiPriority w:val="99"/>
    <w:rsid w:val="008064B9"/>
    <w:rPr>
      <w:rFonts w:ascii="CG Omega" w:hAnsi="CG Omega"/>
      <w:sz w:val="24"/>
    </w:rPr>
  </w:style>
  <w:style w:type="paragraph" w:styleId="Footer">
    <w:name w:val="footer"/>
    <w:basedOn w:val="Normal"/>
    <w:link w:val="FooterChar"/>
    <w:uiPriority w:val="99"/>
    <w:unhideWhenUsed/>
    <w:rsid w:val="008064B9"/>
    <w:pPr>
      <w:tabs>
        <w:tab w:val="center" w:pos="4680"/>
        <w:tab w:val="right" w:pos="9360"/>
      </w:tabs>
    </w:pPr>
  </w:style>
  <w:style w:type="character" w:customStyle="1" w:styleId="FooterChar">
    <w:name w:val="Footer Char"/>
    <w:basedOn w:val="DefaultParagraphFont"/>
    <w:link w:val="Footer"/>
    <w:uiPriority w:val="99"/>
    <w:rsid w:val="008064B9"/>
    <w:rPr>
      <w:rFonts w:ascii="CG Omega" w:hAnsi="CG Omega"/>
      <w:sz w:val="24"/>
    </w:rPr>
  </w:style>
  <w:style w:type="table" w:styleId="TableGrid">
    <w:name w:val="Table Grid"/>
    <w:basedOn w:val="TableNormal"/>
    <w:uiPriority w:val="39"/>
    <w:rsid w:val="00A573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83B9D"/>
    <w:pPr>
      <w:ind w:left="720"/>
      <w:contextualSpacing/>
    </w:pPr>
  </w:style>
  <w:style w:type="character" w:styleId="CommentReference">
    <w:name w:val="annotation reference"/>
    <w:basedOn w:val="DefaultParagraphFont"/>
    <w:uiPriority w:val="99"/>
    <w:semiHidden/>
    <w:unhideWhenUsed/>
    <w:rsid w:val="00D134C2"/>
    <w:rPr>
      <w:sz w:val="16"/>
      <w:szCs w:val="16"/>
    </w:rPr>
  </w:style>
  <w:style w:type="paragraph" w:styleId="CommentText">
    <w:name w:val="annotation text"/>
    <w:basedOn w:val="Normal"/>
    <w:link w:val="CommentTextChar"/>
    <w:uiPriority w:val="99"/>
    <w:unhideWhenUsed/>
    <w:rsid w:val="00D134C2"/>
    <w:rPr>
      <w:sz w:val="20"/>
    </w:rPr>
  </w:style>
  <w:style w:type="character" w:customStyle="1" w:styleId="CommentTextChar">
    <w:name w:val="Comment Text Char"/>
    <w:basedOn w:val="DefaultParagraphFont"/>
    <w:link w:val="CommentText"/>
    <w:uiPriority w:val="99"/>
    <w:rsid w:val="00D134C2"/>
    <w:rPr>
      <w:rFonts w:ascii="CG Omega" w:hAnsi="CG Omega"/>
    </w:rPr>
  </w:style>
  <w:style w:type="paragraph" w:styleId="CommentSubject">
    <w:name w:val="annotation subject"/>
    <w:basedOn w:val="CommentText"/>
    <w:next w:val="CommentText"/>
    <w:link w:val="CommentSubjectChar"/>
    <w:uiPriority w:val="99"/>
    <w:semiHidden/>
    <w:unhideWhenUsed/>
    <w:rsid w:val="00D134C2"/>
    <w:rPr>
      <w:b/>
      <w:bCs/>
    </w:rPr>
  </w:style>
  <w:style w:type="character" w:customStyle="1" w:styleId="CommentSubjectChar">
    <w:name w:val="Comment Subject Char"/>
    <w:basedOn w:val="CommentTextChar"/>
    <w:link w:val="CommentSubject"/>
    <w:uiPriority w:val="99"/>
    <w:semiHidden/>
    <w:rsid w:val="00D134C2"/>
    <w:rPr>
      <w:rFonts w:ascii="CG Omega" w:hAnsi="CG Omega"/>
      <w:b/>
      <w:bCs/>
    </w:rPr>
  </w:style>
  <w:style w:type="table" w:customStyle="1" w:styleId="TableGrid2">
    <w:name w:val="Table Grid2"/>
    <w:basedOn w:val="TableNormal"/>
    <w:uiPriority w:val="59"/>
    <w:rsid w:val="003D1437"/>
    <w:rPr>
      <w:rFonts w:ascii="Calibri" w:eastAsia="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E261EC"/>
    <w:rPr>
      <w:rFonts w:ascii="CG Omega" w:hAnsi="CG Omeg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7670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ncysebastian\Downloads\DAS%20Resolutio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9fe18a8c-986f-4de7-8418-a817153bc8e6">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5ADCB7D909AE8429D790FAF9086052E" ma:contentTypeVersion="18" ma:contentTypeDescription="Create a new document." ma:contentTypeScope="" ma:versionID="0178f9535ec204e225ed0fae2ad10d3e">
  <xsd:schema xmlns:xsd="http://www.w3.org/2001/XMLSchema" xmlns:xs="http://www.w3.org/2001/XMLSchema" xmlns:p="http://schemas.microsoft.com/office/2006/metadata/properties" xmlns:ns2="9fe18a8c-986f-4de7-8418-a817153bc8e6" xmlns:ns3="907f4ca0-8ec9-40f2-ba9b-553950aeeeb0" targetNamespace="http://schemas.microsoft.com/office/2006/metadata/properties" ma:root="true" ma:fieldsID="193b8f0c38e72c114062d3f084a30750" ns2:_="" ns3:_="">
    <xsd:import namespace="9fe18a8c-986f-4de7-8418-a817153bc8e6"/>
    <xsd:import namespace="907f4ca0-8ec9-40f2-ba9b-553950aeeeb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e18a8c-986f-4de7-8418-a817153bc8e6"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7f4ca0-8ec9-40f2-ba9b-553950aeeeb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E0CD203-41DA-4735-B235-62B062900170}">
  <ds:schemaRefs>
    <ds:schemaRef ds:uri="http://schemas.openxmlformats.org/officeDocument/2006/bibliography"/>
  </ds:schemaRefs>
</ds:datastoreItem>
</file>

<file path=customXml/itemProps2.xml><?xml version="1.0" encoding="utf-8"?>
<ds:datastoreItem xmlns:ds="http://schemas.openxmlformats.org/officeDocument/2006/customXml" ds:itemID="{CAAB00B1-D8E4-4217-8431-045149EA938E}">
  <ds:schemaRefs>
    <ds:schemaRef ds:uri="http://schemas.microsoft.com/office/2006/metadata/properties"/>
    <ds:schemaRef ds:uri="http://schemas.microsoft.com/office/infopath/2007/PartnerControls"/>
    <ds:schemaRef ds:uri="9fe18a8c-986f-4de7-8418-a817153bc8e6"/>
  </ds:schemaRefs>
</ds:datastoreItem>
</file>

<file path=customXml/itemProps3.xml><?xml version="1.0" encoding="utf-8"?>
<ds:datastoreItem xmlns:ds="http://schemas.openxmlformats.org/officeDocument/2006/customXml" ds:itemID="{57AE21FA-1E62-4ACB-8514-EBE8CE54B2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e18a8c-986f-4de7-8418-a817153bc8e6"/>
    <ds:schemaRef ds:uri="907f4ca0-8ec9-40f2-ba9b-553950aeee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EC7179A-2EB4-41F2-B1BD-D42CC95F790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DAS Resolution.dotx</Template>
  <TotalTime>18</TotalTime>
  <Pages>2</Pages>
  <Words>374</Words>
  <Characters>2287</Characters>
  <Application>Microsoft Office Word</Application>
  <DocSecurity>0</DocSecurity>
  <Lines>76</Lines>
  <Paragraphs>39</Paragraphs>
  <ScaleCrop>false</ScaleCrop>
  <HeadingPairs>
    <vt:vector size="2" baseType="variant">
      <vt:variant>
        <vt:lpstr>Title</vt:lpstr>
      </vt:variant>
      <vt:variant>
        <vt:i4>1</vt:i4>
      </vt:variant>
    </vt:vector>
  </HeadingPairs>
  <TitlesOfParts>
    <vt:vector size="1" baseType="lpstr">
      <vt:lpstr>By Supervisor</vt:lpstr>
    </vt:vector>
  </TitlesOfParts>
  <Company>Milwaukee County</Company>
  <LinksUpToDate>false</LinksUpToDate>
  <CharactersWithSpaces>2622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By Supervisor</dc:title>
  <dc:subject/>
  <dc:creator>Sebastian, Nancy</dc:creator>
  <cp:keywords/>
  <dc:description/>
  <cp:lastModifiedBy>Clare O'Brien</cp:lastModifiedBy>
  <cp:revision>8</cp:revision>
  <cp:lastPrinted>2022-07-18T20:11:00Z</cp:lastPrinted>
  <dcterms:created xsi:type="dcterms:W3CDTF">2026-05-12T20:41:00Z</dcterms:created>
  <dcterms:modified xsi:type="dcterms:W3CDTF">2026-05-12T21:10:00Z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0x010100C5ADCB7D909AE8429D790FAF9086052E</vt:lpwstr>
  </property>
</Properties>
</file>