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CC045" w14:textId="5389FED1" w:rsidR="00053593" w:rsidRDefault="00D57D0F" w:rsidP="00BE44D4">
      <w:pPr>
        <w:jc w:val="right"/>
        <w:rPr>
          <w:rFonts w:ascii="Arial" w:hAnsi="Arial" w:cs="Arial"/>
        </w:rPr>
      </w:pPr>
      <w:r w:rsidRPr="00B27968">
        <w:rPr>
          <w:rFonts w:ascii="Arial" w:hAnsi="Arial" w:cs="Arial"/>
        </w:rPr>
        <w:t>(</w:t>
      </w:r>
      <w:r>
        <w:rPr>
          <w:rFonts w:ascii="Arial" w:hAnsi="Arial" w:cs="Arial"/>
        </w:rPr>
        <w:t xml:space="preserve">FILE NO. </w:t>
      </w:r>
      <w:r w:rsidR="009A78DC">
        <w:rPr>
          <w:rFonts w:ascii="Arial" w:hAnsi="Arial" w:cs="Arial"/>
        </w:rPr>
        <w:t>26</w:t>
      </w:r>
      <w:r>
        <w:rPr>
          <w:rFonts w:ascii="Arial" w:hAnsi="Arial" w:cs="Arial"/>
        </w:rPr>
        <w:t>-</w:t>
      </w:r>
      <w:r w:rsidR="00BE44D4">
        <w:rPr>
          <w:rFonts w:ascii="Arial" w:hAnsi="Arial" w:cs="Arial"/>
        </w:rPr>
        <w:t>398</w:t>
      </w:r>
      <w:r w:rsidRPr="00B27968">
        <w:rPr>
          <w:rFonts w:ascii="Arial" w:hAnsi="Arial" w:cs="Arial"/>
        </w:rPr>
        <w:t xml:space="preserve">) </w:t>
      </w:r>
    </w:p>
    <w:p w14:paraId="02B39AE6" w14:textId="7E20AC1A" w:rsidR="007F0A8A" w:rsidRPr="00B27968" w:rsidRDefault="00433FF8" w:rsidP="000D6392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From the Director, Department of Transportation, requesting approval to </w:t>
      </w:r>
      <w:r w:rsidRPr="00CA1B57">
        <w:rPr>
          <w:rFonts w:ascii="Arial" w:hAnsi="Arial" w:cs="Arial"/>
        </w:rPr>
        <w:t>Abolish 1.36 FTE Highway Maintenance Worker II Position (representing one Full Time Highway Maintenance Worker II position and one Highway Maintenance Worker II Temporary Assignment)</w:t>
      </w:r>
      <w:r>
        <w:rPr>
          <w:rFonts w:ascii="Arial" w:hAnsi="Arial" w:cs="Arial"/>
        </w:rPr>
        <w:t xml:space="preserve"> pay grade NR20 and</w:t>
      </w:r>
      <w:r w:rsidRPr="00CA1B57">
        <w:rPr>
          <w:rFonts w:ascii="Arial" w:hAnsi="Arial" w:cs="Arial"/>
        </w:rPr>
        <w:t xml:space="preserve"> Create One Full</w:t>
      </w:r>
      <w:r w:rsidRPr="00CA1B57">
        <w:rPr>
          <w:rFonts w:ascii="Arial" w:hAnsi="Arial" w:cs="Arial"/>
        </w:rPr>
        <w:noBreakHyphen/>
        <w:t>Time Electric</w:t>
      </w:r>
      <w:r>
        <w:rPr>
          <w:rFonts w:ascii="Arial" w:hAnsi="Arial" w:cs="Arial"/>
        </w:rPr>
        <w:t>al Mechanic DOT</w:t>
      </w:r>
      <w:r w:rsidRPr="00CA1B5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CA1B57">
        <w:rPr>
          <w:rFonts w:ascii="Arial" w:hAnsi="Arial" w:cs="Arial"/>
        </w:rPr>
        <w:t>osition</w:t>
      </w:r>
      <w:r>
        <w:rPr>
          <w:rFonts w:ascii="Arial" w:hAnsi="Arial" w:cs="Arial"/>
        </w:rPr>
        <w:t xml:space="preserve">, pay grade BT26 </w:t>
      </w:r>
      <w:r w:rsidRPr="00CA1B57">
        <w:rPr>
          <w:rFonts w:ascii="Arial" w:hAnsi="Arial" w:cs="Arial"/>
        </w:rPr>
        <w:t>(Cost</w:t>
      </w:r>
      <w:r w:rsidRPr="00CA1B57">
        <w:rPr>
          <w:rFonts w:ascii="Arial" w:hAnsi="Arial" w:cs="Arial"/>
        </w:rPr>
        <w:noBreakHyphen/>
        <w:t>Neutral)</w:t>
      </w:r>
      <w:r w:rsidR="003D03AA">
        <w:rPr>
          <w:rFonts w:ascii="Arial" w:hAnsi="Arial" w:cs="Arial"/>
        </w:rPr>
        <w:t>,</w:t>
      </w:r>
      <w:r w:rsidR="009A78DC">
        <w:rPr>
          <w:rFonts w:ascii="Arial" w:hAnsi="Arial" w:cs="Arial"/>
        </w:rPr>
        <w:t xml:space="preserve"> by recommending for adoption the following:</w:t>
      </w:r>
    </w:p>
    <w:p w14:paraId="3F4A1DC8" w14:textId="77777777" w:rsidR="007F0A8A" w:rsidRPr="00B27968" w:rsidRDefault="007F0A8A" w:rsidP="000D6392">
      <w:pPr>
        <w:rPr>
          <w:rFonts w:ascii="Arial" w:hAnsi="Arial" w:cs="Arial"/>
        </w:rPr>
      </w:pPr>
    </w:p>
    <w:p w14:paraId="19654C4A" w14:textId="16FEFEE0" w:rsidR="007F0A8A" w:rsidRPr="008D761B" w:rsidRDefault="008D761B" w:rsidP="000D6392">
      <w:pPr>
        <w:pStyle w:val="Heading1"/>
        <w:rPr>
          <w:rFonts w:ascii="Arial" w:hAnsi="Arial" w:cs="Arial"/>
          <w:szCs w:val="24"/>
        </w:rPr>
      </w:pPr>
      <w:r w:rsidRPr="008D761B">
        <w:rPr>
          <w:rFonts w:ascii="Arial" w:hAnsi="Arial" w:cs="Arial"/>
          <w:szCs w:val="24"/>
        </w:rPr>
        <w:t>A RESOLUTION</w:t>
      </w:r>
    </w:p>
    <w:p w14:paraId="1BA5F544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69F3E44B" w14:textId="1594ED71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9A78DC">
        <w:rPr>
          <w:rFonts w:ascii="Arial" w:hAnsi="Arial" w:cs="Arial"/>
          <w:b/>
          <w:bCs/>
        </w:rPr>
        <w:t>,</w:t>
      </w:r>
      <w:r w:rsidRPr="008D761B">
        <w:rPr>
          <w:rFonts w:ascii="Arial" w:hAnsi="Arial" w:cs="Arial"/>
        </w:rPr>
        <w:t xml:space="preserve"> </w:t>
      </w:r>
      <w:r w:rsidR="009A78DC" w:rsidRPr="008D761B">
        <w:rPr>
          <w:rFonts w:ascii="Arial" w:hAnsi="Arial" w:cs="Arial"/>
        </w:rPr>
        <w:t xml:space="preserve">the </w:t>
      </w:r>
      <w:r w:rsidR="009A78DC">
        <w:rPr>
          <w:rFonts w:ascii="Arial" w:hAnsi="Arial" w:cs="Arial"/>
        </w:rPr>
        <w:t>M</w:t>
      </w:r>
      <w:r w:rsidR="009A78DC" w:rsidRPr="008D761B">
        <w:rPr>
          <w:rFonts w:ascii="Arial" w:hAnsi="Arial" w:cs="Arial"/>
        </w:rPr>
        <w:t xml:space="preserve">ilwaukee </w:t>
      </w:r>
      <w:r w:rsidR="009A78DC">
        <w:rPr>
          <w:rFonts w:ascii="Arial" w:hAnsi="Arial" w:cs="Arial"/>
        </w:rPr>
        <w:t>C</w:t>
      </w:r>
      <w:r w:rsidR="009A78DC" w:rsidRPr="008D761B">
        <w:rPr>
          <w:rFonts w:ascii="Arial" w:hAnsi="Arial" w:cs="Arial"/>
        </w:rPr>
        <w:t xml:space="preserve">ounty </w:t>
      </w:r>
      <w:r w:rsidR="00B95E33">
        <w:rPr>
          <w:rFonts w:ascii="Arial" w:hAnsi="Arial" w:cs="Arial"/>
        </w:rPr>
        <w:t>H</w:t>
      </w:r>
      <w:r w:rsidR="009A78DC" w:rsidRPr="008D761B">
        <w:rPr>
          <w:rFonts w:ascii="Arial" w:hAnsi="Arial" w:cs="Arial"/>
        </w:rPr>
        <w:t xml:space="preserve">ighway </w:t>
      </w:r>
      <w:r w:rsidR="00984639">
        <w:rPr>
          <w:rFonts w:ascii="Arial" w:hAnsi="Arial" w:cs="Arial"/>
        </w:rPr>
        <w:t>D</w:t>
      </w:r>
      <w:r w:rsidR="009A78DC" w:rsidRPr="008D761B">
        <w:rPr>
          <w:rFonts w:ascii="Arial" w:hAnsi="Arial" w:cs="Arial"/>
        </w:rPr>
        <w:t>epartment seeks to maintain safe, reliable, and compliant electrical infrastructure across county highways, facilities, lighting systems, and operational assets; and</w:t>
      </w:r>
    </w:p>
    <w:p w14:paraId="7AB969AF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4C89F99F" w14:textId="46964C36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 xml:space="preserve">the department currently employs three </w:t>
      </w:r>
      <w:r w:rsidR="0006450F">
        <w:rPr>
          <w:rFonts w:ascii="Arial" w:hAnsi="Arial" w:cs="Arial"/>
        </w:rPr>
        <w:t>Electrical Mechanics</w:t>
      </w:r>
      <w:r w:rsidR="009A78DC" w:rsidRPr="008D761B">
        <w:rPr>
          <w:rFonts w:ascii="Arial" w:hAnsi="Arial" w:cs="Arial"/>
        </w:rPr>
        <w:t xml:space="preserve"> who collectively support all electrical maintenance and emergency response functions, and </w:t>
      </w:r>
      <w:r w:rsidR="009A78DC" w:rsidRPr="00EC6640">
        <w:rPr>
          <w:rStyle w:val="Strong"/>
          <w:rFonts w:ascii="Arial" w:hAnsi="Arial" w:cs="Arial"/>
          <w:b w:val="0"/>
          <w:bCs w:val="0"/>
        </w:rPr>
        <w:t>all three are eligible for retirement</w:t>
      </w:r>
      <w:r w:rsidR="009A78DC" w:rsidRPr="00EC6640">
        <w:rPr>
          <w:rFonts w:ascii="Arial" w:hAnsi="Arial" w:cs="Arial"/>
          <w:b/>
          <w:bCs/>
        </w:rPr>
        <w:t xml:space="preserve">, </w:t>
      </w:r>
      <w:r w:rsidR="009A78DC" w:rsidRPr="008D761B">
        <w:rPr>
          <w:rFonts w:ascii="Arial" w:hAnsi="Arial" w:cs="Arial"/>
        </w:rPr>
        <w:t>creating a significant operational and institutional</w:t>
      </w:r>
      <w:r w:rsidR="009A78DC" w:rsidRPr="008D761B">
        <w:rPr>
          <w:rFonts w:ascii="Arial" w:hAnsi="Arial" w:cs="Arial"/>
        </w:rPr>
        <w:noBreakHyphen/>
        <w:t>knowledge risk; and</w:t>
      </w:r>
    </w:p>
    <w:p w14:paraId="529D401F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643A2393" w14:textId="5FF845DE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>the department has reviewed long</w:t>
      </w:r>
      <w:r w:rsidR="009A78DC" w:rsidRPr="008D761B">
        <w:rPr>
          <w:rFonts w:ascii="Arial" w:hAnsi="Arial" w:cs="Arial"/>
        </w:rPr>
        <w:noBreakHyphen/>
        <w:t>term staffing needs and determined that timely succession planning is necessary to ensure continuity of service, adequate training time, and preservation of system knowledge before multiple retirements occur; and</w:t>
      </w:r>
    </w:p>
    <w:p w14:paraId="7D32E9CE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25739DF0" w14:textId="56381975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 xml:space="preserve">the department proposes to 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abolish </w:t>
      </w:r>
      <w:r w:rsidR="009A78DC">
        <w:rPr>
          <w:rStyle w:val="Strong"/>
          <w:rFonts w:ascii="Arial" w:hAnsi="Arial" w:cs="Arial"/>
          <w:b w:val="0"/>
          <w:bCs w:val="0"/>
        </w:rPr>
        <w:t>1.</w:t>
      </w:r>
      <w:r w:rsidR="0026124D">
        <w:rPr>
          <w:rStyle w:val="Strong"/>
          <w:rFonts w:ascii="Arial" w:hAnsi="Arial" w:cs="Arial"/>
          <w:b w:val="0"/>
          <w:bCs w:val="0"/>
        </w:rPr>
        <w:t>36</w:t>
      </w:r>
      <w:r w:rsidR="009A78DC">
        <w:rPr>
          <w:rStyle w:val="Strong"/>
          <w:rFonts w:ascii="Arial" w:hAnsi="Arial" w:cs="Arial"/>
          <w:b w:val="0"/>
          <w:bCs w:val="0"/>
        </w:rPr>
        <w:t xml:space="preserve"> FTE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</w:t>
      </w:r>
      <w:r w:rsidR="009A78DC">
        <w:rPr>
          <w:rStyle w:val="Strong"/>
          <w:rFonts w:ascii="Arial" w:hAnsi="Arial" w:cs="Arial"/>
          <w:b w:val="0"/>
          <w:bCs w:val="0"/>
        </w:rPr>
        <w:t>H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ighway </w:t>
      </w:r>
      <w:r w:rsidR="009A78DC">
        <w:rPr>
          <w:rStyle w:val="Strong"/>
          <w:rFonts w:ascii="Arial" w:hAnsi="Arial" w:cs="Arial"/>
          <w:b w:val="0"/>
          <w:bCs w:val="0"/>
        </w:rPr>
        <w:t>M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aintenance </w:t>
      </w:r>
      <w:r w:rsidR="009A78DC">
        <w:rPr>
          <w:rStyle w:val="Strong"/>
          <w:rFonts w:ascii="Arial" w:hAnsi="Arial" w:cs="Arial"/>
          <w:b w:val="0"/>
          <w:bCs w:val="0"/>
        </w:rPr>
        <w:t>W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orker position </w:t>
      </w:r>
      <w:r w:rsidR="009A78DC">
        <w:rPr>
          <w:rFonts w:ascii="Arial" w:hAnsi="Arial" w:cs="Arial"/>
        </w:rPr>
        <w:t>in order</w:t>
      </w:r>
      <w:r w:rsidR="009A78DC" w:rsidRPr="009A78DC">
        <w:rPr>
          <w:rFonts w:ascii="Arial" w:hAnsi="Arial" w:cs="Arial"/>
        </w:rPr>
        <w:t xml:space="preserve"> to</w:t>
      </w:r>
      <w:r w:rsidR="009A78DC" w:rsidRPr="00EC6640">
        <w:rPr>
          <w:rFonts w:ascii="Arial" w:hAnsi="Arial" w:cs="Arial"/>
          <w:b/>
          <w:bCs/>
        </w:rPr>
        <w:t xml:space="preserve"> 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create </w:t>
      </w:r>
      <w:r w:rsidR="009A78DC">
        <w:rPr>
          <w:rStyle w:val="Strong"/>
          <w:rFonts w:ascii="Arial" w:hAnsi="Arial" w:cs="Arial"/>
          <w:b w:val="0"/>
          <w:bCs w:val="0"/>
        </w:rPr>
        <w:t>1.0 FTE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</w:t>
      </w:r>
      <w:r w:rsidR="00433FF8" w:rsidRPr="00CA1B57">
        <w:rPr>
          <w:rFonts w:ascii="Arial" w:hAnsi="Arial" w:cs="Arial"/>
        </w:rPr>
        <w:t>Electric</w:t>
      </w:r>
      <w:r w:rsidR="00433FF8">
        <w:rPr>
          <w:rFonts w:ascii="Arial" w:hAnsi="Arial" w:cs="Arial"/>
        </w:rPr>
        <w:t>al Mechanic DOT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position</w:t>
      </w:r>
      <w:r w:rsidR="009A78DC" w:rsidRPr="008D761B">
        <w:rPr>
          <w:rFonts w:ascii="Arial" w:hAnsi="Arial" w:cs="Arial"/>
        </w:rPr>
        <w:t xml:space="preserve"> at an hourly rate of $46.50; and</w:t>
      </w:r>
    </w:p>
    <w:p w14:paraId="106781C5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5F7ECA5D" w14:textId="4E50E4D4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EC6640">
        <w:rPr>
          <w:rFonts w:ascii="Arial" w:hAnsi="Arial" w:cs="Arial"/>
        </w:rPr>
        <w:t xml:space="preserve">the eliminated positions historically have been budgeted at or near the top of the pay range, allowing the new electrician position to be fully funded through salary reallocation with </w:t>
      </w:r>
      <w:r w:rsidR="009A78DC" w:rsidRPr="00EC6640">
        <w:rPr>
          <w:rStyle w:val="Strong"/>
          <w:rFonts w:ascii="Arial" w:hAnsi="Arial" w:cs="Arial"/>
          <w:b w:val="0"/>
          <w:bCs w:val="0"/>
        </w:rPr>
        <w:t>no net tax</w:t>
      </w:r>
      <w:r w:rsidR="009A78DC" w:rsidRPr="00EC6640">
        <w:rPr>
          <w:rStyle w:val="Strong"/>
          <w:rFonts w:ascii="Arial" w:hAnsi="Arial" w:cs="Arial"/>
          <w:b w:val="0"/>
          <w:bCs w:val="0"/>
        </w:rPr>
        <w:noBreakHyphen/>
        <w:t>levy impact</w:t>
      </w:r>
      <w:r w:rsidR="009A78DC" w:rsidRPr="00EC6640">
        <w:rPr>
          <w:rFonts w:ascii="Arial" w:hAnsi="Arial" w:cs="Arial"/>
          <w:b/>
          <w:bCs/>
        </w:rPr>
        <w:t>;</w:t>
      </w:r>
      <w:r w:rsidR="009A78DC" w:rsidRPr="00EC6640">
        <w:rPr>
          <w:rFonts w:ascii="Arial" w:hAnsi="Arial" w:cs="Arial"/>
        </w:rPr>
        <w:t xml:space="preserve"> and</w:t>
      </w:r>
    </w:p>
    <w:p w14:paraId="5EE49E7E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1E264B3F" w14:textId="714AD545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 xml:space="preserve">this action aligns with </w:t>
      </w:r>
      <w:r w:rsidR="009A78DC">
        <w:rPr>
          <w:rFonts w:ascii="Arial" w:hAnsi="Arial" w:cs="Arial"/>
        </w:rPr>
        <w:t>M</w:t>
      </w:r>
      <w:r w:rsidR="009A78DC" w:rsidRPr="008D761B">
        <w:rPr>
          <w:rFonts w:ascii="Arial" w:hAnsi="Arial" w:cs="Arial"/>
        </w:rPr>
        <w:t xml:space="preserve">ilwaukee </w:t>
      </w:r>
      <w:r w:rsidR="009A78DC">
        <w:rPr>
          <w:rFonts w:ascii="Arial" w:hAnsi="Arial" w:cs="Arial"/>
        </w:rPr>
        <w:t>C</w:t>
      </w:r>
      <w:r w:rsidR="009A78DC" w:rsidRPr="008D761B">
        <w:rPr>
          <w:rFonts w:ascii="Arial" w:hAnsi="Arial" w:cs="Arial"/>
        </w:rPr>
        <w:t>ounty’s strategic goals by ensuring responsible stewardship of critical infrastructure, promoting sustainability in operations, and planning effectively for workforce transitions; and</w:t>
      </w:r>
    </w:p>
    <w:p w14:paraId="5728A06B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3E217439" w14:textId="3BAF825B" w:rsid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WHEREAS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>investing in an additional electrician now will reduce the likelihood of unplanned contract spending, delays in electrical repairs, and diminished operational readiness in highway lighting, signals, facilities, and safety systems; now, therefore,</w:t>
      </w:r>
    </w:p>
    <w:p w14:paraId="0F3525E8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</w:p>
    <w:p w14:paraId="171FB3E4" w14:textId="4B36C51F" w:rsidR="009A78DC" w:rsidRPr="008D761B" w:rsidRDefault="009A78DC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Fonts w:ascii="Arial" w:hAnsi="Arial" w:cs="Arial"/>
        </w:rPr>
        <w:t>WHEREAS, the Office of Strategy, Budget, and Performance has reviewed this request with respect to need, appropriateness, and funding availability as required by Wisconsin Statute § 59.60(10), and has submitted a report included in this file; now, therefore,</w:t>
      </w:r>
    </w:p>
    <w:p w14:paraId="0C9A0AB8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24747B5C" w14:textId="5402DB0B" w:rsidR="008D761B" w:rsidRPr="00EC6640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BE IT RESOLVED</w:t>
      </w:r>
      <w:r w:rsidRPr="008D761B">
        <w:rPr>
          <w:rFonts w:ascii="Arial" w:hAnsi="Arial" w:cs="Arial"/>
        </w:rPr>
        <w:t xml:space="preserve">, </w:t>
      </w:r>
      <w:r w:rsidR="009A78DC" w:rsidRPr="00EC6640">
        <w:rPr>
          <w:rFonts w:ascii="Arial" w:hAnsi="Arial" w:cs="Arial"/>
        </w:rPr>
        <w:t xml:space="preserve">that the </w:t>
      </w:r>
      <w:r w:rsidR="009A78DC">
        <w:rPr>
          <w:rFonts w:ascii="Arial" w:hAnsi="Arial" w:cs="Arial"/>
        </w:rPr>
        <w:t>M</w:t>
      </w:r>
      <w:r w:rsidR="009A78DC" w:rsidRPr="00EC6640">
        <w:rPr>
          <w:rFonts w:ascii="Arial" w:hAnsi="Arial" w:cs="Arial"/>
        </w:rPr>
        <w:t xml:space="preserve">ilwaukee </w:t>
      </w:r>
      <w:r w:rsidR="009A78DC">
        <w:rPr>
          <w:rFonts w:ascii="Arial" w:hAnsi="Arial" w:cs="Arial"/>
        </w:rPr>
        <w:t>C</w:t>
      </w:r>
      <w:r w:rsidR="009A78DC" w:rsidRPr="00EC6640">
        <w:rPr>
          <w:rFonts w:ascii="Arial" w:hAnsi="Arial" w:cs="Arial"/>
        </w:rPr>
        <w:t xml:space="preserve">ounty </w:t>
      </w:r>
      <w:r w:rsidR="009A78DC">
        <w:rPr>
          <w:rFonts w:ascii="Arial" w:hAnsi="Arial" w:cs="Arial"/>
        </w:rPr>
        <w:t>B</w:t>
      </w:r>
      <w:r w:rsidR="009A78DC" w:rsidRPr="00EC6640">
        <w:rPr>
          <w:rFonts w:ascii="Arial" w:hAnsi="Arial" w:cs="Arial"/>
        </w:rPr>
        <w:t xml:space="preserve">oard of </w:t>
      </w:r>
      <w:r w:rsidR="009A78DC">
        <w:rPr>
          <w:rFonts w:ascii="Arial" w:hAnsi="Arial" w:cs="Arial"/>
        </w:rPr>
        <w:t>S</w:t>
      </w:r>
      <w:r w:rsidR="009A78DC" w:rsidRPr="00EC6640">
        <w:rPr>
          <w:rFonts w:ascii="Arial" w:hAnsi="Arial" w:cs="Arial"/>
        </w:rPr>
        <w:t xml:space="preserve">upervisors hereby approves the 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abolition of </w:t>
      </w:r>
      <w:r w:rsidR="009A78DC">
        <w:rPr>
          <w:rStyle w:val="Strong"/>
          <w:rFonts w:ascii="Arial" w:hAnsi="Arial" w:cs="Arial"/>
          <w:b w:val="0"/>
          <w:bCs w:val="0"/>
        </w:rPr>
        <w:t>1.</w:t>
      </w:r>
      <w:r w:rsidR="0026124D">
        <w:rPr>
          <w:rStyle w:val="Strong"/>
          <w:rFonts w:ascii="Arial" w:hAnsi="Arial" w:cs="Arial"/>
          <w:b w:val="0"/>
          <w:bCs w:val="0"/>
        </w:rPr>
        <w:t xml:space="preserve">36 </w:t>
      </w:r>
      <w:r w:rsidR="009A78DC">
        <w:rPr>
          <w:rStyle w:val="Strong"/>
          <w:rFonts w:ascii="Arial" w:hAnsi="Arial" w:cs="Arial"/>
          <w:b w:val="0"/>
          <w:bCs w:val="0"/>
        </w:rPr>
        <w:t>FTE H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ighway </w:t>
      </w:r>
      <w:r w:rsidR="009A78DC">
        <w:rPr>
          <w:rStyle w:val="Strong"/>
          <w:rFonts w:ascii="Arial" w:hAnsi="Arial" w:cs="Arial"/>
          <w:b w:val="0"/>
          <w:bCs w:val="0"/>
        </w:rPr>
        <w:t>M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aintenance </w:t>
      </w:r>
      <w:r w:rsidR="009A78DC">
        <w:rPr>
          <w:rStyle w:val="Strong"/>
          <w:rFonts w:ascii="Arial" w:hAnsi="Arial" w:cs="Arial"/>
          <w:b w:val="0"/>
          <w:bCs w:val="0"/>
        </w:rPr>
        <w:t>W</w:t>
      </w:r>
      <w:r w:rsidR="009A78DC" w:rsidRPr="00EC6640">
        <w:rPr>
          <w:rStyle w:val="Strong"/>
          <w:rFonts w:ascii="Arial" w:hAnsi="Arial" w:cs="Arial"/>
          <w:b w:val="0"/>
          <w:bCs w:val="0"/>
        </w:rPr>
        <w:t>orker</w:t>
      </w:r>
      <w:r w:rsidR="003A1E61" w:rsidRPr="0026124D">
        <w:rPr>
          <w:rStyle w:val="Strong"/>
          <w:rFonts w:ascii="Arial" w:hAnsi="Arial" w:cs="Arial"/>
          <w:b w:val="0"/>
          <w:bCs w:val="0"/>
        </w:rPr>
        <w:t xml:space="preserve"> II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position</w:t>
      </w:r>
      <w:r w:rsidR="0026124D">
        <w:rPr>
          <w:rStyle w:val="Strong"/>
          <w:rFonts w:ascii="Arial" w:hAnsi="Arial" w:cs="Arial"/>
          <w:b w:val="0"/>
          <w:bCs w:val="0"/>
        </w:rPr>
        <w:t>s</w:t>
      </w:r>
      <w:r w:rsidR="009A78DC" w:rsidRPr="00EC6640">
        <w:rPr>
          <w:rFonts w:ascii="Arial" w:hAnsi="Arial" w:cs="Arial"/>
          <w:b/>
          <w:bCs/>
        </w:rPr>
        <w:t xml:space="preserve"> </w:t>
      </w:r>
      <w:r w:rsidR="009A78DC" w:rsidRPr="00EC6640">
        <w:rPr>
          <w:rFonts w:ascii="Arial" w:hAnsi="Arial" w:cs="Arial"/>
        </w:rPr>
        <w:t xml:space="preserve">in the </w:t>
      </w:r>
      <w:r w:rsidR="009A78DC">
        <w:rPr>
          <w:rFonts w:ascii="Arial" w:hAnsi="Arial" w:cs="Arial"/>
        </w:rPr>
        <w:t>H</w:t>
      </w:r>
      <w:r w:rsidR="009A78DC" w:rsidRPr="00EC6640">
        <w:rPr>
          <w:rFonts w:ascii="Arial" w:hAnsi="Arial" w:cs="Arial"/>
        </w:rPr>
        <w:t>ighway</w:t>
      </w:r>
      <w:r w:rsidR="009A78DC">
        <w:rPr>
          <w:rFonts w:ascii="Arial" w:hAnsi="Arial" w:cs="Arial"/>
        </w:rPr>
        <w:t xml:space="preserve"> Department of MCDOT</w:t>
      </w:r>
      <w:r w:rsidR="009A78DC" w:rsidRPr="00EC6640">
        <w:rPr>
          <w:rFonts w:ascii="Arial" w:hAnsi="Arial" w:cs="Arial"/>
        </w:rPr>
        <w:t>; and</w:t>
      </w:r>
    </w:p>
    <w:p w14:paraId="68C391CB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23AD4B4B" w14:textId="2022FCF1" w:rsidR="008D761B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BE IT FURTHER RESOLVED</w:t>
      </w:r>
      <w:r w:rsidRPr="008D761B">
        <w:rPr>
          <w:rFonts w:ascii="Arial" w:hAnsi="Arial" w:cs="Arial"/>
        </w:rPr>
        <w:t xml:space="preserve">, </w:t>
      </w:r>
      <w:r w:rsidR="009A78DC" w:rsidRPr="00EC6640">
        <w:rPr>
          <w:rFonts w:ascii="Arial" w:hAnsi="Arial" w:cs="Arial"/>
        </w:rPr>
        <w:t xml:space="preserve">that the </w:t>
      </w:r>
      <w:r w:rsidR="009A78DC">
        <w:rPr>
          <w:rFonts w:ascii="Arial" w:hAnsi="Arial" w:cs="Arial"/>
        </w:rPr>
        <w:t>M</w:t>
      </w:r>
      <w:r w:rsidR="009A78DC" w:rsidRPr="00EC6640">
        <w:rPr>
          <w:rFonts w:ascii="Arial" w:hAnsi="Arial" w:cs="Arial"/>
        </w:rPr>
        <w:t xml:space="preserve">ilwaukee </w:t>
      </w:r>
      <w:r w:rsidR="009A78DC">
        <w:rPr>
          <w:rFonts w:ascii="Arial" w:hAnsi="Arial" w:cs="Arial"/>
        </w:rPr>
        <w:t>C</w:t>
      </w:r>
      <w:r w:rsidR="009A78DC" w:rsidRPr="00EC6640">
        <w:rPr>
          <w:rFonts w:ascii="Arial" w:hAnsi="Arial" w:cs="Arial"/>
        </w:rPr>
        <w:t xml:space="preserve">ounty </w:t>
      </w:r>
      <w:r w:rsidR="009A78DC">
        <w:rPr>
          <w:rFonts w:ascii="Arial" w:hAnsi="Arial" w:cs="Arial"/>
        </w:rPr>
        <w:t>B</w:t>
      </w:r>
      <w:r w:rsidR="009A78DC" w:rsidRPr="00EC6640">
        <w:rPr>
          <w:rFonts w:ascii="Arial" w:hAnsi="Arial" w:cs="Arial"/>
        </w:rPr>
        <w:t xml:space="preserve">oard approves the 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creation of </w:t>
      </w:r>
      <w:r w:rsidR="009A78DC">
        <w:rPr>
          <w:rStyle w:val="Strong"/>
          <w:rFonts w:ascii="Arial" w:hAnsi="Arial" w:cs="Arial"/>
          <w:b w:val="0"/>
          <w:bCs w:val="0"/>
        </w:rPr>
        <w:t>1.0 FTE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</w:t>
      </w:r>
      <w:r w:rsidR="00433FF8" w:rsidRPr="00CA1B57">
        <w:rPr>
          <w:rFonts w:ascii="Arial" w:hAnsi="Arial" w:cs="Arial"/>
        </w:rPr>
        <w:t>Electric</w:t>
      </w:r>
      <w:r w:rsidR="00433FF8">
        <w:rPr>
          <w:rFonts w:ascii="Arial" w:hAnsi="Arial" w:cs="Arial"/>
        </w:rPr>
        <w:t>al Mechanic DOT</w:t>
      </w:r>
      <w:r w:rsidR="009A78DC" w:rsidRPr="00EC6640">
        <w:rPr>
          <w:rStyle w:val="Strong"/>
          <w:rFonts w:ascii="Arial" w:hAnsi="Arial" w:cs="Arial"/>
          <w:b w:val="0"/>
          <w:bCs w:val="0"/>
        </w:rPr>
        <w:t xml:space="preserve"> position</w:t>
      </w:r>
      <w:r w:rsidR="009A78DC" w:rsidRPr="00EC6640">
        <w:rPr>
          <w:rFonts w:ascii="Arial" w:hAnsi="Arial" w:cs="Arial"/>
        </w:rPr>
        <w:t>, to ensure continuity of electrical system maintenance and implement succession planning ahead of impending retirements; and</w:t>
      </w:r>
    </w:p>
    <w:p w14:paraId="29A04E82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4A2E520A" w14:textId="18525555" w:rsid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BE IT FURTHER RESOLVED</w:t>
      </w:r>
      <w:r w:rsidRPr="009A78DC">
        <w:rPr>
          <w:rFonts w:ascii="Arial" w:hAnsi="Arial" w:cs="Arial"/>
          <w:b/>
          <w:bCs/>
        </w:rPr>
        <w:t>,</w:t>
      </w:r>
      <w:r w:rsidRPr="008D761B">
        <w:rPr>
          <w:rFonts w:ascii="Arial" w:hAnsi="Arial" w:cs="Arial"/>
        </w:rPr>
        <w:t xml:space="preserve"> </w:t>
      </w:r>
      <w:r w:rsidR="009A78DC" w:rsidRPr="008D761B">
        <w:rPr>
          <w:rFonts w:ascii="Arial" w:hAnsi="Arial" w:cs="Arial"/>
        </w:rPr>
        <w:t>that t</w:t>
      </w:r>
      <w:r w:rsidR="009A78DC">
        <w:rPr>
          <w:rFonts w:ascii="Arial" w:hAnsi="Arial" w:cs="Arial"/>
        </w:rPr>
        <w:t xml:space="preserve">hese changes </w:t>
      </w:r>
      <w:r w:rsidR="009A78DC" w:rsidRPr="008D761B">
        <w:rPr>
          <w:rFonts w:ascii="Arial" w:hAnsi="Arial" w:cs="Arial"/>
        </w:rPr>
        <w:t xml:space="preserve">shall be </w:t>
      </w:r>
      <w:r w:rsidR="009A78DC" w:rsidRPr="00EC6640">
        <w:rPr>
          <w:rStyle w:val="Strong"/>
          <w:rFonts w:ascii="Arial" w:hAnsi="Arial" w:cs="Arial"/>
          <w:b w:val="0"/>
          <w:bCs w:val="0"/>
        </w:rPr>
        <w:t>cost</w:t>
      </w:r>
      <w:r w:rsidR="009A78DC" w:rsidRPr="00EC6640">
        <w:rPr>
          <w:rStyle w:val="Strong"/>
          <w:rFonts w:ascii="Arial" w:hAnsi="Arial" w:cs="Arial"/>
          <w:b w:val="0"/>
          <w:bCs w:val="0"/>
        </w:rPr>
        <w:noBreakHyphen/>
        <w:t>neutral</w:t>
      </w:r>
      <w:r w:rsidR="009A78DC" w:rsidRPr="00EC6640">
        <w:rPr>
          <w:rFonts w:ascii="Arial" w:hAnsi="Arial" w:cs="Arial"/>
          <w:b/>
          <w:bCs/>
        </w:rPr>
        <w:t>,</w:t>
      </w:r>
      <w:r w:rsidR="009A78DC" w:rsidRPr="008D761B">
        <w:rPr>
          <w:rFonts w:ascii="Arial" w:hAnsi="Arial" w:cs="Arial"/>
        </w:rPr>
        <w:t xml:space="preserve"> with the abolished positions providing sufficient budgetary capacity to fully fund the newly created electrician position; and</w:t>
      </w:r>
    </w:p>
    <w:p w14:paraId="4768B838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</w:p>
    <w:p w14:paraId="5B643C11" w14:textId="125E517C" w:rsidR="009A78DC" w:rsidRDefault="009A78DC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BE IT FUTHER RESOLVED, </w:t>
      </w:r>
      <w:r w:rsidRPr="009A78DC">
        <w:rPr>
          <w:rFonts w:ascii="Arial" w:hAnsi="Arial" w:cs="Arial"/>
        </w:rPr>
        <w:t>the County Board hereby authorizes and approves the following position actions for MCDOT effective Pay Period 14, beginning 06/21/2026;</w:t>
      </w:r>
    </w:p>
    <w:p w14:paraId="1352F73D" w14:textId="77777777" w:rsidR="000D6392" w:rsidRPr="009A78DC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</w:p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1620"/>
        <w:gridCol w:w="3870"/>
        <w:gridCol w:w="1530"/>
        <w:gridCol w:w="2520"/>
      </w:tblGrid>
      <w:tr w:rsidR="009A78DC" w:rsidRPr="009A78DC" w14:paraId="7098CD12" w14:textId="77777777" w:rsidTr="00D85CF3">
        <w:tc>
          <w:tcPr>
            <w:tcW w:w="1620" w:type="dxa"/>
          </w:tcPr>
          <w:p w14:paraId="3EA336CE" w14:textId="77777777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 w:rsidRPr="009A78DC">
              <w:rPr>
                <w:rFonts w:ascii="Arial" w:hAnsi="Arial" w:cs="Arial"/>
                <w:u w:val="single"/>
              </w:rPr>
              <w:t>Action</w:t>
            </w:r>
          </w:p>
        </w:tc>
        <w:tc>
          <w:tcPr>
            <w:tcW w:w="3870" w:type="dxa"/>
          </w:tcPr>
          <w:p w14:paraId="167A6570" w14:textId="77777777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 w:rsidRPr="009A78DC">
              <w:rPr>
                <w:rFonts w:ascii="Arial" w:hAnsi="Arial" w:cs="Arial"/>
                <w:u w:val="single"/>
              </w:rPr>
              <w:t>Title</w:t>
            </w:r>
          </w:p>
        </w:tc>
        <w:tc>
          <w:tcPr>
            <w:tcW w:w="1530" w:type="dxa"/>
          </w:tcPr>
          <w:p w14:paraId="7092430A" w14:textId="29BBB03C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 w:rsidRPr="009A78DC">
              <w:rPr>
                <w:rFonts w:ascii="Arial" w:hAnsi="Arial" w:cs="Arial"/>
                <w:u w:val="single"/>
              </w:rPr>
              <w:t xml:space="preserve">Pay </w:t>
            </w:r>
            <w:r w:rsidR="00D85CF3">
              <w:rPr>
                <w:rFonts w:ascii="Arial" w:hAnsi="Arial" w:cs="Arial"/>
                <w:u w:val="single"/>
              </w:rPr>
              <w:t>Grade</w:t>
            </w:r>
          </w:p>
        </w:tc>
        <w:tc>
          <w:tcPr>
            <w:tcW w:w="2520" w:type="dxa"/>
          </w:tcPr>
          <w:p w14:paraId="3622D02B" w14:textId="77777777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 w:rsidRPr="009A78DC">
              <w:rPr>
                <w:rFonts w:ascii="Arial" w:hAnsi="Arial" w:cs="Arial"/>
                <w:u w:val="single"/>
              </w:rPr>
              <w:t>Annual Salary Range</w:t>
            </w:r>
          </w:p>
        </w:tc>
      </w:tr>
      <w:tr w:rsidR="009A78DC" w:rsidRPr="009A78DC" w14:paraId="3629FB5C" w14:textId="77777777" w:rsidTr="00D85CF3">
        <w:tc>
          <w:tcPr>
            <w:tcW w:w="1620" w:type="dxa"/>
          </w:tcPr>
          <w:p w14:paraId="3100285F" w14:textId="23FC7010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</w:rPr>
            </w:pPr>
            <w:r w:rsidRPr="009A78DC">
              <w:rPr>
                <w:rFonts w:ascii="Arial" w:hAnsi="Arial" w:cs="Arial"/>
              </w:rPr>
              <w:t>Create</w:t>
            </w:r>
            <w:r w:rsidR="00D85CF3">
              <w:rPr>
                <w:rFonts w:ascii="Arial" w:hAnsi="Arial" w:cs="Arial"/>
              </w:rPr>
              <w:t xml:space="preserve"> 1.0</w:t>
            </w:r>
          </w:p>
        </w:tc>
        <w:tc>
          <w:tcPr>
            <w:tcW w:w="3870" w:type="dxa"/>
          </w:tcPr>
          <w:p w14:paraId="6E198FAA" w14:textId="50A9163D" w:rsidR="009A78DC" w:rsidRPr="009A78DC" w:rsidRDefault="00433FF8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</w:rPr>
            </w:pPr>
            <w:r w:rsidRPr="00CA1B57">
              <w:rPr>
                <w:rFonts w:ascii="Arial" w:hAnsi="Arial" w:cs="Arial"/>
              </w:rPr>
              <w:t>Electric</w:t>
            </w:r>
            <w:r>
              <w:rPr>
                <w:rFonts w:ascii="Arial" w:hAnsi="Arial" w:cs="Arial"/>
              </w:rPr>
              <w:t>al Mechanic DOT</w:t>
            </w:r>
          </w:p>
        </w:tc>
        <w:tc>
          <w:tcPr>
            <w:tcW w:w="1530" w:type="dxa"/>
          </w:tcPr>
          <w:p w14:paraId="65A94DB7" w14:textId="6510F620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BT26</w:t>
            </w:r>
          </w:p>
        </w:tc>
        <w:tc>
          <w:tcPr>
            <w:tcW w:w="2520" w:type="dxa"/>
          </w:tcPr>
          <w:p w14:paraId="2B17411F" w14:textId="51D91FF3" w:rsidR="009A78DC" w:rsidRPr="009A78DC" w:rsidRDefault="009A78DC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</w:rPr>
            </w:pPr>
            <w:r w:rsidRPr="009A78DC">
              <w:rPr>
                <w:rFonts w:ascii="Arial" w:hAnsi="Arial" w:cs="Arial"/>
              </w:rPr>
              <w:t>$</w:t>
            </w:r>
            <w:r>
              <w:rPr>
                <w:rFonts w:ascii="Arial" w:hAnsi="Arial" w:cs="Arial"/>
              </w:rPr>
              <w:t>96,720</w:t>
            </w:r>
          </w:p>
        </w:tc>
      </w:tr>
      <w:tr w:rsidR="003A1E61" w:rsidRPr="009A78DC" w14:paraId="7F550F17" w14:textId="77777777" w:rsidTr="00D85CF3">
        <w:tc>
          <w:tcPr>
            <w:tcW w:w="1620" w:type="dxa"/>
          </w:tcPr>
          <w:p w14:paraId="6F630581" w14:textId="1DD76794" w:rsidR="003A1E61" w:rsidRPr="003A1E61" w:rsidRDefault="003A1E61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 w:rsidRPr="003A1E61">
              <w:rPr>
                <w:rFonts w:ascii="Arial" w:hAnsi="Arial" w:cs="Arial"/>
                <w:u w:val="single"/>
              </w:rPr>
              <w:t>Abolish</w:t>
            </w:r>
            <w:r w:rsidR="00D85CF3">
              <w:rPr>
                <w:rFonts w:ascii="Arial" w:hAnsi="Arial" w:cs="Arial"/>
                <w:u w:val="single"/>
              </w:rPr>
              <w:t xml:space="preserve"> 1.36</w:t>
            </w:r>
          </w:p>
        </w:tc>
        <w:tc>
          <w:tcPr>
            <w:tcW w:w="3870" w:type="dxa"/>
          </w:tcPr>
          <w:p w14:paraId="44D716DC" w14:textId="30DAE3A4" w:rsidR="003A1E61" w:rsidRPr="003A1E61" w:rsidRDefault="0026124D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Highway Maintenance Worker II</w:t>
            </w:r>
          </w:p>
        </w:tc>
        <w:tc>
          <w:tcPr>
            <w:tcW w:w="1530" w:type="dxa"/>
          </w:tcPr>
          <w:p w14:paraId="0A94BD2F" w14:textId="5C5D9A29" w:rsidR="003A1E61" w:rsidRPr="003A1E61" w:rsidRDefault="00D85CF3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NR20</w:t>
            </w:r>
          </w:p>
        </w:tc>
        <w:tc>
          <w:tcPr>
            <w:tcW w:w="2520" w:type="dxa"/>
          </w:tcPr>
          <w:p w14:paraId="072A5D97" w14:textId="0EB9AC51" w:rsidR="003A1E61" w:rsidRPr="003A1E61" w:rsidRDefault="00D85CF3" w:rsidP="000D6392">
            <w:pPr>
              <w:pStyle w:val="NormalWeb"/>
              <w:spacing w:before="0" w:beforeAutospacing="0" w:after="0" w:afterAutospacing="0" w:line="300" w:lineRule="atLeast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$111,945</w:t>
            </w:r>
          </w:p>
        </w:tc>
      </w:tr>
    </w:tbl>
    <w:p w14:paraId="08B01F56" w14:textId="77777777" w:rsidR="000D6392" w:rsidRDefault="000D6392" w:rsidP="000D6392">
      <w:pPr>
        <w:pStyle w:val="NormalWeb"/>
        <w:spacing w:before="0" w:beforeAutospacing="0" w:after="0" w:afterAutospacing="0" w:line="300" w:lineRule="atLeast"/>
        <w:ind w:firstLine="720"/>
        <w:rPr>
          <w:rStyle w:val="Strong"/>
          <w:rFonts w:ascii="Arial" w:hAnsi="Arial" w:cs="Arial"/>
          <w:b w:val="0"/>
          <w:bCs w:val="0"/>
        </w:rPr>
      </w:pPr>
    </w:p>
    <w:p w14:paraId="57915790" w14:textId="7EA33F77" w:rsidR="00384A15" w:rsidRPr="008D761B" w:rsidRDefault="008D761B" w:rsidP="000D6392">
      <w:pPr>
        <w:pStyle w:val="NormalWeb"/>
        <w:spacing w:before="0" w:beforeAutospacing="0" w:after="0" w:afterAutospacing="0" w:line="300" w:lineRule="atLeast"/>
        <w:ind w:firstLine="720"/>
        <w:rPr>
          <w:rFonts w:ascii="Arial" w:hAnsi="Arial" w:cs="Arial"/>
        </w:rPr>
      </w:pPr>
      <w:r w:rsidRPr="009A78DC">
        <w:rPr>
          <w:rStyle w:val="Strong"/>
          <w:rFonts w:ascii="Arial" w:hAnsi="Arial" w:cs="Arial"/>
          <w:b w:val="0"/>
          <w:bCs w:val="0"/>
        </w:rPr>
        <w:t>BE IT FURTHER RESOLVED</w:t>
      </w:r>
      <w:r w:rsidRPr="008D761B">
        <w:rPr>
          <w:rFonts w:ascii="Arial" w:hAnsi="Arial" w:cs="Arial"/>
        </w:rPr>
        <w:t xml:space="preserve">, </w:t>
      </w:r>
      <w:r w:rsidR="009A78DC" w:rsidRPr="008D761B">
        <w:rPr>
          <w:rFonts w:ascii="Arial" w:hAnsi="Arial" w:cs="Arial"/>
        </w:rPr>
        <w:t xml:space="preserve">that the </w:t>
      </w:r>
      <w:r w:rsidR="00433FF8">
        <w:rPr>
          <w:rFonts w:ascii="Arial" w:hAnsi="Arial" w:cs="Arial"/>
        </w:rPr>
        <w:t>D</w:t>
      </w:r>
      <w:r w:rsidR="009A78DC" w:rsidRPr="008D761B">
        <w:rPr>
          <w:rFonts w:ascii="Arial" w:hAnsi="Arial" w:cs="Arial"/>
        </w:rPr>
        <w:t xml:space="preserve">epartment of </w:t>
      </w:r>
      <w:r w:rsidR="00433FF8">
        <w:rPr>
          <w:rFonts w:ascii="Arial" w:hAnsi="Arial" w:cs="Arial"/>
        </w:rPr>
        <w:t>T</w:t>
      </w:r>
      <w:r w:rsidR="009A78DC" w:rsidRPr="008D761B">
        <w:rPr>
          <w:rFonts w:ascii="Arial" w:hAnsi="Arial" w:cs="Arial"/>
        </w:rPr>
        <w:t xml:space="preserve">ransportation, in coordination with the </w:t>
      </w:r>
      <w:r w:rsidR="00433FF8">
        <w:rPr>
          <w:rFonts w:ascii="Arial" w:hAnsi="Arial" w:cs="Arial"/>
        </w:rPr>
        <w:t>D</w:t>
      </w:r>
      <w:r w:rsidR="009A78DC" w:rsidRPr="008D761B">
        <w:rPr>
          <w:rFonts w:ascii="Arial" w:hAnsi="Arial" w:cs="Arial"/>
        </w:rPr>
        <w:t xml:space="preserve">epartment of </w:t>
      </w:r>
      <w:r w:rsidR="00433FF8">
        <w:rPr>
          <w:rFonts w:ascii="Arial" w:hAnsi="Arial" w:cs="Arial"/>
        </w:rPr>
        <w:t>H</w:t>
      </w:r>
      <w:r w:rsidR="009A78DC" w:rsidRPr="008D761B">
        <w:rPr>
          <w:rFonts w:ascii="Arial" w:hAnsi="Arial" w:cs="Arial"/>
        </w:rPr>
        <w:t xml:space="preserve">uman </w:t>
      </w:r>
      <w:r w:rsidR="00433FF8">
        <w:rPr>
          <w:rFonts w:ascii="Arial" w:hAnsi="Arial" w:cs="Arial"/>
        </w:rPr>
        <w:t>R</w:t>
      </w:r>
      <w:r w:rsidR="009A78DC" w:rsidRPr="008D761B">
        <w:rPr>
          <w:rFonts w:ascii="Arial" w:hAnsi="Arial" w:cs="Arial"/>
        </w:rPr>
        <w:t>esources</w:t>
      </w:r>
      <w:r w:rsidR="009A78DC">
        <w:rPr>
          <w:rFonts w:ascii="Arial" w:hAnsi="Arial" w:cs="Arial"/>
        </w:rPr>
        <w:t xml:space="preserve">, the </w:t>
      </w:r>
      <w:r w:rsidR="00433FF8">
        <w:rPr>
          <w:rFonts w:ascii="Arial" w:hAnsi="Arial" w:cs="Arial"/>
        </w:rPr>
        <w:t>B</w:t>
      </w:r>
      <w:r w:rsidR="009A78DC">
        <w:rPr>
          <w:rFonts w:ascii="Arial" w:hAnsi="Arial" w:cs="Arial"/>
        </w:rPr>
        <w:t xml:space="preserve">udget </w:t>
      </w:r>
      <w:r w:rsidR="00260559">
        <w:rPr>
          <w:rFonts w:ascii="Arial" w:hAnsi="Arial" w:cs="Arial"/>
        </w:rPr>
        <w:t>O</w:t>
      </w:r>
      <w:r w:rsidR="009A78DC">
        <w:rPr>
          <w:rFonts w:ascii="Arial" w:hAnsi="Arial" w:cs="Arial"/>
        </w:rPr>
        <w:t>ffice</w:t>
      </w:r>
      <w:r w:rsidR="009A78DC" w:rsidRPr="008D761B">
        <w:rPr>
          <w:rFonts w:ascii="Arial" w:hAnsi="Arial" w:cs="Arial"/>
        </w:rPr>
        <w:t xml:space="preserve"> and the </w:t>
      </w:r>
      <w:r w:rsidR="00260559">
        <w:rPr>
          <w:rFonts w:ascii="Arial" w:hAnsi="Arial" w:cs="Arial"/>
        </w:rPr>
        <w:t>O</w:t>
      </w:r>
      <w:r w:rsidR="009A78DC" w:rsidRPr="008D761B">
        <w:rPr>
          <w:rFonts w:ascii="Arial" w:hAnsi="Arial" w:cs="Arial"/>
        </w:rPr>
        <w:t xml:space="preserve">ffice of the </w:t>
      </w:r>
      <w:r w:rsidR="00260559">
        <w:rPr>
          <w:rFonts w:ascii="Arial" w:hAnsi="Arial" w:cs="Arial"/>
        </w:rPr>
        <w:t>C</w:t>
      </w:r>
      <w:r w:rsidR="009A78DC" w:rsidRPr="008D761B">
        <w:rPr>
          <w:rFonts w:ascii="Arial" w:hAnsi="Arial" w:cs="Arial"/>
        </w:rPr>
        <w:t>omptroller, is authorized to take all necessary administrative actions to implement this resolution.</w:t>
      </w:r>
    </w:p>
    <w:sectPr w:rsidR="00384A15" w:rsidRPr="008D761B" w:rsidSect="00FA4150">
      <w:footerReference w:type="default" r:id="rId11"/>
      <w:pgSz w:w="12240" w:h="15840" w:code="1"/>
      <w:pgMar w:top="1440" w:right="720" w:bottom="1440" w:left="2160" w:header="720" w:footer="720" w:gutter="0"/>
      <w:lnNumType w:countBy="1" w:restart="continuous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7806" w14:textId="77777777" w:rsidR="00EB1AD8" w:rsidRDefault="00EB1AD8" w:rsidP="00A25B3A">
      <w:r>
        <w:separator/>
      </w:r>
    </w:p>
  </w:endnote>
  <w:endnote w:type="continuationSeparator" w:id="0">
    <w:p w14:paraId="4B23CE13" w14:textId="77777777" w:rsidR="00EB1AD8" w:rsidRDefault="00EB1AD8" w:rsidP="00A25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237751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428D15" w14:textId="29F1FE28" w:rsidR="00FA4150" w:rsidRDefault="00FA415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04DAC7" w14:textId="77777777" w:rsidR="00FA4150" w:rsidRDefault="00FA41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7334E2" w14:textId="77777777" w:rsidR="00EB1AD8" w:rsidRDefault="00EB1AD8" w:rsidP="00A25B3A">
      <w:r>
        <w:separator/>
      </w:r>
    </w:p>
  </w:footnote>
  <w:footnote w:type="continuationSeparator" w:id="0">
    <w:p w14:paraId="27550402" w14:textId="77777777" w:rsidR="00EB1AD8" w:rsidRDefault="00EB1AD8" w:rsidP="00A25B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1B499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FEE6E0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6BC6D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1AA2A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F78C36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47E10A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62CBCC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74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97CAE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95C0A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5534883">
    <w:abstractNumId w:val="9"/>
  </w:num>
  <w:num w:numId="2" w16cid:durableId="2054839855">
    <w:abstractNumId w:val="8"/>
  </w:num>
  <w:num w:numId="3" w16cid:durableId="290985087">
    <w:abstractNumId w:val="7"/>
  </w:num>
  <w:num w:numId="4" w16cid:durableId="1504931541">
    <w:abstractNumId w:val="6"/>
  </w:num>
  <w:num w:numId="5" w16cid:durableId="1572425581">
    <w:abstractNumId w:val="5"/>
  </w:num>
  <w:num w:numId="6" w16cid:durableId="1665620724">
    <w:abstractNumId w:val="4"/>
  </w:num>
  <w:num w:numId="7" w16cid:durableId="1843356670">
    <w:abstractNumId w:val="3"/>
  </w:num>
  <w:num w:numId="8" w16cid:durableId="1964923526">
    <w:abstractNumId w:val="2"/>
  </w:num>
  <w:num w:numId="9" w16cid:durableId="210769994">
    <w:abstractNumId w:val="1"/>
  </w:num>
  <w:num w:numId="10" w16cid:durableId="1673871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062"/>
    <w:rsid w:val="0000660D"/>
    <w:rsid w:val="00034E9A"/>
    <w:rsid w:val="00044036"/>
    <w:rsid w:val="00053593"/>
    <w:rsid w:val="0006450F"/>
    <w:rsid w:val="00066724"/>
    <w:rsid w:val="00075E4A"/>
    <w:rsid w:val="000853CA"/>
    <w:rsid w:val="000D6392"/>
    <w:rsid w:val="001347F4"/>
    <w:rsid w:val="0014125A"/>
    <w:rsid w:val="001762BF"/>
    <w:rsid w:val="0018261E"/>
    <w:rsid w:val="0021001C"/>
    <w:rsid w:val="00230EEA"/>
    <w:rsid w:val="00242198"/>
    <w:rsid w:val="002471FF"/>
    <w:rsid w:val="00260559"/>
    <w:rsid w:val="0026124D"/>
    <w:rsid w:val="00264848"/>
    <w:rsid w:val="0026775F"/>
    <w:rsid w:val="00283173"/>
    <w:rsid w:val="002A043A"/>
    <w:rsid w:val="002B2BF5"/>
    <w:rsid w:val="002F2A71"/>
    <w:rsid w:val="003157F0"/>
    <w:rsid w:val="00323520"/>
    <w:rsid w:val="00362F4B"/>
    <w:rsid w:val="00381AF1"/>
    <w:rsid w:val="00384A15"/>
    <w:rsid w:val="00391F37"/>
    <w:rsid w:val="003A1E61"/>
    <w:rsid w:val="003D03AA"/>
    <w:rsid w:val="003E4659"/>
    <w:rsid w:val="00433FF8"/>
    <w:rsid w:val="00450044"/>
    <w:rsid w:val="004B3A01"/>
    <w:rsid w:val="004E1F00"/>
    <w:rsid w:val="004E4103"/>
    <w:rsid w:val="005023BB"/>
    <w:rsid w:val="00503A5D"/>
    <w:rsid w:val="00587BC2"/>
    <w:rsid w:val="00595817"/>
    <w:rsid w:val="005F336A"/>
    <w:rsid w:val="00615D19"/>
    <w:rsid w:val="006266CD"/>
    <w:rsid w:val="00664A85"/>
    <w:rsid w:val="00675339"/>
    <w:rsid w:val="006A7CE4"/>
    <w:rsid w:val="00704347"/>
    <w:rsid w:val="00710A72"/>
    <w:rsid w:val="007321E7"/>
    <w:rsid w:val="00735CFD"/>
    <w:rsid w:val="00750510"/>
    <w:rsid w:val="0075100C"/>
    <w:rsid w:val="007E6DFA"/>
    <w:rsid w:val="007F0A8A"/>
    <w:rsid w:val="00814059"/>
    <w:rsid w:val="008154EA"/>
    <w:rsid w:val="008336A3"/>
    <w:rsid w:val="008519FD"/>
    <w:rsid w:val="00852A39"/>
    <w:rsid w:val="008B3C6B"/>
    <w:rsid w:val="008D761B"/>
    <w:rsid w:val="0092649B"/>
    <w:rsid w:val="00963E50"/>
    <w:rsid w:val="00984639"/>
    <w:rsid w:val="009A78DC"/>
    <w:rsid w:val="009B0CC1"/>
    <w:rsid w:val="009E7AA0"/>
    <w:rsid w:val="009F4589"/>
    <w:rsid w:val="00A03FE7"/>
    <w:rsid w:val="00A04847"/>
    <w:rsid w:val="00A07CFD"/>
    <w:rsid w:val="00A25B3A"/>
    <w:rsid w:val="00A35080"/>
    <w:rsid w:val="00A67B2E"/>
    <w:rsid w:val="00A95770"/>
    <w:rsid w:val="00AE6EB4"/>
    <w:rsid w:val="00B05F37"/>
    <w:rsid w:val="00B27610"/>
    <w:rsid w:val="00B27968"/>
    <w:rsid w:val="00B36875"/>
    <w:rsid w:val="00B45CF1"/>
    <w:rsid w:val="00B55044"/>
    <w:rsid w:val="00B95E33"/>
    <w:rsid w:val="00BC13EE"/>
    <w:rsid w:val="00BD52E5"/>
    <w:rsid w:val="00BE44D4"/>
    <w:rsid w:val="00C131F7"/>
    <w:rsid w:val="00C57036"/>
    <w:rsid w:val="00C57530"/>
    <w:rsid w:val="00CE6580"/>
    <w:rsid w:val="00CF31A8"/>
    <w:rsid w:val="00D23314"/>
    <w:rsid w:val="00D427A4"/>
    <w:rsid w:val="00D440E2"/>
    <w:rsid w:val="00D506C5"/>
    <w:rsid w:val="00D54BC7"/>
    <w:rsid w:val="00D57D0F"/>
    <w:rsid w:val="00D63295"/>
    <w:rsid w:val="00D71C7C"/>
    <w:rsid w:val="00D85CF3"/>
    <w:rsid w:val="00DA1062"/>
    <w:rsid w:val="00DB2B77"/>
    <w:rsid w:val="00E14905"/>
    <w:rsid w:val="00E237B8"/>
    <w:rsid w:val="00EB1AD8"/>
    <w:rsid w:val="00EC6640"/>
    <w:rsid w:val="00ED10C9"/>
    <w:rsid w:val="00F0567B"/>
    <w:rsid w:val="00F47BFC"/>
    <w:rsid w:val="00F51031"/>
    <w:rsid w:val="00F659B4"/>
    <w:rsid w:val="00F808B4"/>
    <w:rsid w:val="00F87612"/>
    <w:rsid w:val="00FA4150"/>
    <w:rsid w:val="00FB1E64"/>
    <w:rsid w:val="00FD5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309A2B"/>
  <w15:chartTrackingRefBased/>
  <w15:docId w15:val="{13513BEB-EF1A-4293-81C6-0133BCF77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7968"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  <w:rsid w:val="00B27968"/>
    <w:rPr>
      <w:rFonts w:ascii="Arial" w:hAnsi="Arial"/>
    </w:rPr>
  </w:style>
  <w:style w:type="paragraph" w:styleId="BalloonText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semiHidden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57530"/>
    <w:rPr>
      <w:color w:val="808080"/>
    </w:rPr>
  </w:style>
  <w:style w:type="paragraph" w:customStyle="1" w:styleId="Style1">
    <w:name w:val="Style1"/>
    <w:basedOn w:val="Normal"/>
    <w:qFormat/>
    <w:rsid w:val="00B27968"/>
    <w:pPr>
      <w:ind w:firstLine="720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5B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5B3A"/>
    <w:rPr>
      <w:rFonts w:ascii="CG Omega" w:hAnsi="CG Omega"/>
      <w:sz w:val="24"/>
    </w:rPr>
  </w:style>
  <w:style w:type="paragraph" w:styleId="Footer">
    <w:name w:val="footer"/>
    <w:basedOn w:val="Normal"/>
    <w:link w:val="FooterChar"/>
    <w:uiPriority w:val="99"/>
    <w:unhideWhenUsed/>
    <w:rsid w:val="00A25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5B3A"/>
    <w:rPr>
      <w:rFonts w:ascii="CG Omega" w:hAnsi="CG Omega"/>
      <w:sz w:val="24"/>
    </w:rPr>
  </w:style>
  <w:style w:type="paragraph" w:styleId="NormalWeb">
    <w:name w:val="Normal (Web)"/>
    <w:basedOn w:val="Normal"/>
    <w:uiPriority w:val="99"/>
    <w:unhideWhenUsed/>
    <w:rsid w:val="008D761B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Strong">
    <w:name w:val="Strong"/>
    <w:basedOn w:val="DefaultParagraphFont"/>
    <w:uiPriority w:val="22"/>
    <w:qFormat/>
    <w:rsid w:val="008D761B"/>
    <w:rPr>
      <w:b/>
      <w:bCs/>
    </w:rPr>
  </w:style>
  <w:style w:type="table" w:styleId="TableGrid">
    <w:name w:val="Table Grid"/>
    <w:basedOn w:val="TableNormal"/>
    <w:uiPriority w:val="39"/>
    <w:rsid w:val="009A78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A1E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A1E61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A1E61"/>
    <w:rPr>
      <w:rFonts w:ascii="CG Omega" w:hAnsi="CG Omeg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A1E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A1E61"/>
    <w:rPr>
      <w:rFonts w:ascii="CG Omega" w:hAnsi="CG Omeg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gistar_x0020_File xmlns="00428610-8eaa-4742-90d6-acd5a14bfa4c" xsi:nil="true"/>
    <Division xmlns="00428610-8eaa-4742-90d6-acd5a14bfa4c">Highway</Division>
    <Board_x0020_Year xmlns="00428610-8eaa-4742-90d6-acd5a14bfa4c">2026</Board_x0020_Year>
    <Board_x0020_Month xmlns="00428610-8eaa-4742-90d6-acd5a14bfa4c">May</Board_x0020_Month>
    <Review_x0020_Status xmlns="00428610-8eaa-4742-90d6-acd5a14bfa4c">Approved</Review_x0020_Status>
    <Action_x0020_Item_x0020_Aproval xmlns="0d403b82-bca6-4111-ae37-85ddd4e9830d" xsi:nil="true"/>
    <Division_x0020_Approver xmlns="0d403b82-bca6-4111-ae37-85ddd4e9830d">
      <UserInfo>
        <DisplayName/>
        <AccountId xsi:nil="true"/>
        <AccountType/>
      </UserInfo>
    </Division_x0020_Approver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ction Item - Resolution" ma:contentTypeID="0x0101001AB95F5E35904444863504197E8DF92700BC279328AE5F004092AEE453A77C62D2" ma:contentTypeVersion="8" ma:contentTypeDescription="MCDOT Action Item Resolution Board Report" ma:contentTypeScope="" ma:versionID="52e6603f47864718bf37e46eeb725f10">
  <xsd:schema xmlns:xsd="http://www.w3.org/2001/XMLSchema" xmlns:xs="http://www.w3.org/2001/XMLSchema" xmlns:p="http://schemas.microsoft.com/office/2006/metadata/properties" xmlns:ns2="00428610-8eaa-4742-90d6-acd5a14bfa4c" xmlns:ns3="0d403b82-bca6-4111-ae37-85ddd4e9830d" targetNamespace="http://schemas.microsoft.com/office/2006/metadata/properties" ma:root="true" ma:fieldsID="78f52cf25fada3e62ed64de9052b052d" ns2:_="" ns3:_="">
    <xsd:import namespace="00428610-8eaa-4742-90d6-acd5a14bfa4c"/>
    <xsd:import namespace="0d403b82-bca6-4111-ae37-85ddd4e9830d"/>
    <xsd:element name="properties">
      <xsd:complexType>
        <xsd:sequence>
          <xsd:element name="documentManagement">
            <xsd:complexType>
              <xsd:all>
                <xsd:element ref="ns2:Board_x0020_Month"/>
                <xsd:element ref="ns2:Board_x0020_Year"/>
                <xsd:element ref="ns2:Division"/>
                <xsd:element ref="ns2:Legistar_x0020_File" minOccurs="0"/>
                <xsd:element ref="ns2:Review_x0020_Status" minOccurs="0"/>
                <xsd:element ref="ns3:Action_x0020_Item_x0020_Aproval" minOccurs="0"/>
                <xsd:element ref="ns3:Division_x0020_Approv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428610-8eaa-4742-90d6-acd5a14bfa4c" elementFormDefault="qualified">
    <xsd:import namespace="http://schemas.microsoft.com/office/2006/documentManagement/types"/>
    <xsd:import namespace="http://schemas.microsoft.com/office/infopath/2007/PartnerControls"/>
    <xsd:element name="Board_x0020_Month" ma:index="8" ma:displayName="Board Month" ma:description="Month in which the County Board will review an item." ma:format="Dropdown" ma:internalName="Board_x0020_Month">
      <xsd:simpleType>
        <xsd:restriction base="dms:Choice">
          <xsd:enumeration value="January"/>
          <xsd:enumeration value="February"/>
          <xsd:enumeration value="March"/>
          <xsd:enumeration value="April"/>
          <xsd:enumeration value="May"/>
          <xsd:enumeration value="June"/>
          <xsd:enumeration value="July"/>
          <xsd:enumeration value="August"/>
          <xsd:enumeration value="September"/>
          <xsd:enumeration value="October"/>
          <xsd:enumeration value="November"/>
          <xsd:enumeration value="December"/>
        </xsd:restriction>
      </xsd:simpleType>
    </xsd:element>
    <xsd:element name="Board_x0020_Year" ma:index="9" ma:displayName="Board Year" ma:description="Year in which the County Board will review an item" ma:format="Dropdown" ma:internalName="Board_x0020_Year">
      <xsd:simpleType>
        <xsd:restriction base="dms:Choice">
          <xsd:enumeration value="2016"/>
          <xsd:enumeration value="2017"/>
          <xsd:enumeration value="2018"/>
          <xsd:enumeration value="2019"/>
          <xsd:enumeration value="2020"/>
          <xsd:enumeration value="2021"/>
          <xsd:enumeration value="2022"/>
          <xsd:enumeration value="2023"/>
          <xsd:enumeration value="2024"/>
          <xsd:enumeration value="2025"/>
          <xsd:enumeration value="2026"/>
          <xsd:enumeration value="2027"/>
          <xsd:enumeration value="2028"/>
          <xsd:enumeration value="2029"/>
          <xsd:enumeration value="2030"/>
        </xsd:restriction>
      </xsd:simpleType>
    </xsd:element>
    <xsd:element name="Division" ma:index="10" ma:displayName="Division" ma:format="Dropdown" ma:internalName="Division">
      <xsd:simpleType>
        <xsd:restriction base="dms:Choice">
          <xsd:enumeration value="Airport"/>
          <xsd:enumeration value="Director's Office"/>
          <xsd:enumeration value="Fleet Management"/>
          <xsd:enumeration value="Highway"/>
          <xsd:enumeration value="MCTS"/>
          <xsd:enumeration value="Transportation Svcs"/>
        </xsd:restriction>
      </xsd:simpleType>
    </xsd:element>
    <xsd:element name="Legistar_x0020_File" ma:index="11" nillable="true" ma:displayName="Legistar File" ma:internalName="Legistar_x0020_File">
      <xsd:simpleType>
        <xsd:restriction base="dms:Text">
          <xsd:maxLength value="255"/>
        </xsd:restriction>
      </xsd:simpleType>
    </xsd:element>
    <xsd:element name="Review_x0020_Status" ma:index="12" nillable="true" ma:displayName="Review Status" ma:format="Dropdown" ma:internalName="Review_x0020_Status">
      <xsd:simpleType>
        <xsd:restriction base="dms:Choice">
          <xsd:enumeration value="Submitted"/>
          <xsd:enumeration value="Reviewed"/>
          <xsd:enumeration value="Approv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403b82-bca6-4111-ae37-85ddd4e9830d" elementFormDefault="qualified">
    <xsd:import namespace="http://schemas.microsoft.com/office/2006/documentManagement/types"/>
    <xsd:import namespace="http://schemas.microsoft.com/office/infopath/2007/PartnerControls"/>
    <xsd:element name="Action_x0020_Item_x0020_Aproval" ma:index="13" nillable="true" ma:displayName="Action Item Approval" ma:internalName="Action_x0020_Item_x0020_Aproval">
      <xsd:simpleType>
        <xsd:restriction base="dms:Text">
          <xsd:maxLength value="255"/>
        </xsd:restriction>
      </xsd:simpleType>
    </xsd:element>
    <xsd:element name="Division_x0020_Approver" ma:index="14" nillable="true" ma:displayName="Division Approver" ma:list="UserInfo" ma:SharePointGroup="0" ma:internalName="Division_x0020_Approv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D80640-41F7-4319-AB22-3F57BDFFE8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BF404C-D2D0-4862-A97B-28DEF82CFB1A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00428610-8eaa-4742-90d6-acd5a14bfa4c"/>
    <ds:schemaRef ds:uri="0d403b82-bca6-4111-ae37-85ddd4e9830d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AC50CF2-B5D9-48B1-9851-F3852DDC571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2CF5ECB-7965-41B1-934C-B0691F34A9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428610-8eaa-4742-90d6-acd5a14bfa4c"/>
    <ds:schemaRef ds:uri="0d403b82-bca6-4111-ae37-85ddd4e983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488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By Supervisor</vt:lpstr>
    </vt:vector>
  </TitlesOfParts>
  <Company>Milwaukee County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 Supervisor</dc:title>
  <dc:subject/>
  <dc:creator>Esch, Julie</dc:creator>
  <cp:keywords/>
  <dc:description/>
  <cp:lastModifiedBy>Mark Tillman</cp:lastModifiedBy>
  <cp:revision>19</cp:revision>
  <cp:lastPrinted>2022-08-11T13:41:00Z</cp:lastPrinted>
  <dcterms:created xsi:type="dcterms:W3CDTF">2026-04-06T14:52:00Z</dcterms:created>
  <dcterms:modified xsi:type="dcterms:W3CDTF">2026-04-21T19:19:00Z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0x0101001AB95F5E35904444863504197E8DF92700BC279328AE5F004092AEE453A77C62D2</vt:lpwstr>
  </property>
</Properties>
</file>