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01401" w14:textId="6753C441" w:rsidR="00C1261F" w:rsidRPr="00DB61CE" w:rsidRDefault="00C1261F" w:rsidP="00C1261F">
      <w:pPr>
        <w:pStyle w:val="ListParagraph"/>
        <w:ind w:left="0"/>
      </w:pPr>
      <w:r w:rsidRPr="00DB61CE">
        <w:t>By Supervisor</w:t>
      </w:r>
      <w:r w:rsidR="000977BC">
        <w:t>s</w:t>
      </w:r>
      <w:r w:rsidR="00E01342">
        <w:t xml:space="preserve"> </w:t>
      </w:r>
      <w:r w:rsidR="00FC5561">
        <w:t>Rolland</w:t>
      </w:r>
      <w:r w:rsidR="007641BB">
        <w:t xml:space="preserve"> and Wasserman</w:t>
      </w:r>
      <w:r w:rsidR="002D7A7A">
        <w:tab/>
      </w:r>
      <w:r w:rsidR="00AB7326">
        <w:t xml:space="preserve"> </w:t>
      </w:r>
      <w:r w:rsidR="007C4E30">
        <w:tab/>
      </w:r>
      <w:r w:rsidR="007C4E30">
        <w:tab/>
      </w:r>
      <w:r w:rsidR="00490D58">
        <w:tab/>
      </w:r>
      <w:r w:rsidR="00FC5561">
        <w:t xml:space="preserve">      </w:t>
      </w:r>
      <w:r w:rsidR="007641BB">
        <w:tab/>
      </w:r>
      <w:r w:rsidR="003D10FA">
        <w:t xml:space="preserve">File No. </w:t>
      </w:r>
      <w:r w:rsidR="00C81480">
        <w:t>2</w:t>
      </w:r>
      <w:r w:rsidR="002D7A7A">
        <w:t>6</w:t>
      </w:r>
      <w:r w:rsidR="004333D6">
        <w:t>-</w:t>
      </w:r>
      <w:r w:rsidR="00242496">
        <w:t>363</w:t>
      </w:r>
    </w:p>
    <w:p w14:paraId="5C6A47C8" w14:textId="77777777" w:rsidR="002D7A7A" w:rsidRDefault="002D7A7A" w:rsidP="00C1261F">
      <w:pPr>
        <w:pStyle w:val="ListParagraph"/>
        <w:ind w:left="0"/>
        <w:jc w:val="center"/>
        <w:rPr>
          <w:b/>
        </w:rPr>
      </w:pPr>
    </w:p>
    <w:p w14:paraId="264B6944" w14:textId="77777777" w:rsidR="0062277B" w:rsidRPr="00DB61CE" w:rsidRDefault="0062277B" w:rsidP="00C1261F">
      <w:pPr>
        <w:pStyle w:val="ListParagraph"/>
        <w:ind w:left="0"/>
        <w:jc w:val="center"/>
        <w:rPr>
          <w:b/>
        </w:rPr>
      </w:pPr>
    </w:p>
    <w:p w14:paraId="50D2AE40" w14:textId="3CEDADA0" w:rsidR="005A4159" w:rsidRDefault="006D354B" w:rsidP="00A90598">
      <w:pPr>
        <w:pStyle w:val="ListParagraph"/>
        <w:spacing w:after="0" w:line="240" w:lineRule="auto"/>
        <w:ind w:left="0"/>
        <w:jc w:val="center"/>
        <w:rPr>
          <w:b/>
        </w:rPr>
      </w:pPr>
      <w:r>
        <w:rPr>
          <w:b/>
        </w:rPr>
        <w:t>A RESOLUTION</w:t>
      </w:r>
      <w:r w:rsidR="00F93A41">
        <w:rPr>
          <w:b/>
        </w:rPr>
        <w:t>/ORDINANCE</w:t>
      </w:r>
    </w:p>
    <w:p w14:paraId="3D73AA89" w14:textId="77777777" w:rsidR="0007456D" w:rsidRDefault="0007456D" w:rsidP="00A90598">
      <w:pPr>
        <w:pStyle w:val="ListParagraph"/>
        <w:spacing w:after="0" w:line="240" w:lineRule="auto"/>
        <w:ind w:left="0"/>
        <w:rPr>
          <w:b/>
        </w:rPr>
      </w:pPr>
    </w:p>
    <w:p w14:paraId="0F6DA965" w14:textId="77777777" w:rsidR="00A90598" w:rsidRDefault="00900F42" w:rsidP="00A90598">
      <w:pPr>
        <w:pStyle w:val="ListParagraph"/>
        <w:spacing w:after="0" w:line="240" w:lineRule="auto"/>
        <w:ind w:left="0"/>
        <w:jc w:val="center"/>
      </w:pPr>
      <w:r>
        <w:t>to amend Section 1.21 of the Milwaukee County Code of General Ordinances to require standing committee review of reappointments</w:t>
      </w:r>
    </w:p>
    <w:p w14:paraId="19622915" w14:textId="1C8758FD" w:rsidR="00106937" w:rsidRPr="00EF368E" w:rsidRDefault="00900F42" w:rsidP="00A90598">
      <w:pPr>
        <w:pStyle w:val="ListParagraph"/>
        <w:spacing w:after="0" w:line="240" w:lineRule="auto"/>
        <w:ind w:left="0"/>
        <w:jc w:val="center"/>
      </w:pPr>
      <w:r>
        <w:t xml:space="preserve"> </w:t>
      </w:r>
    </w:p>
    <w:p w14:paraId="65CEBFE7" w14:textId="77777777" w:rsidR="00EF368E" w:rsidRDefault="00EF368E" w:rsidP="00A90598">
      <w:pPr>
        <w:pStyle w:val="ListParagraph"/>
        <w:spacing w:after="0" w:line="240" w:lineRule="auto"/>
        <w:ind w:left="0"/>
      </w:pPr>
    </w:p>
    <w:p w14:paraId="01020E71" w14:textId="2E7918F5" w:rsidR="00D6263C" w:rsidRPr="004B0BE4" w:rsidRDefault="00EF368E" w:rsidP="00A90598">
      <w:pPr>
        <w:pStyle w:val="ListParagraph"/>
        <w:spacing w:after="0" w:line="240" w:lineRule="auto"/>
        <w:ind w:left="0"/>
      </w:pPr>
      <w:r>
        <w:tab/>
      </w:r>
      <w:r w:rsidR="003761BA">
        <w:t xml:space="preserve">WHEREAS, </w:t>
      </w:r>
      <w:r w:rsidR="00D6263C" w:rsidRPr="004B0BE4">
        <w:t>under current Milwaukee County practice, appointments subject to confirmation by the Milwaukee County Board of Supervisors are referred to the appropriate standing committee for review; and</w:t>
      </w:r>
    </w:p>
    <w:p w14:paraId="71FD7C70" w14:textId="6A3C1307" w:rsidR="00F75229" w:rsidRDefault="00F75229" w:rsidP="00A90598">
      <w:pPr>
        <w:pStyle w:val="ListParagraph"/>
        <w:spacing w:after="0" w:line="240" w:lineRule="auto"/>
        <w:ind w:left="0"/>
      </w:pPr>
    </w:p>
    <w:p w14:paraId="1F5F97E8" w14:textId="6DECE382" w:rsidR="004F5B16" w:rsidRPr="004B0BE4" w:rsidRDefault="00F75229" w:rsidP="00A90598">
      <w:pPr>
        <w:pStyle w:val="ListParagraph"/>
        <w:spacing w:after="0" w:line="240" w:lineRule="auto"/>
        <w:ind w:left="0"/>
      </w:pPr>
      <w:r>
        <w:tab/>
        <w:t xml:space="preserve">WHEREAS, </w:t>
      </w:r>
      <w:r w:rsidR="00B85DB9" w:rsidRPr="004B0BE4">
        <w:t>Section 1.21</w:t>
      </w:r>
      <w:r w:rsidR="00B85DB9">
        <w:t xml:space="preserve"> of the </w:t>
      </w:r>
      <w:r w:rsidR="004F5B16" w:rsidRPr="004B0BE4">
        <w:t>Milwaukee County General Ordinance currently provides an exception to that process for members of any board or commission who are nominated for reappointment to their own position; and</w:t>
      </w:r>
    </w:p>
    <w:p w14:paraId="31BAE825" w14:textId="31534F9D" w:rsidR="0022560E" w:rsidRDefault="0022560E" w:rsidP="00A90598">
      <w:pPr>
        <w:pStyle w:val="ListParagraph"/>
        <w:spacing w:after="0" w:line="240" w:lineRule="auto"/>
        <w:ind w:left="0"/>
      </w:pPr>
    </w:p>
    <w:p w14:paraId="50C4E9FF" w14:textId="77777777" w:rsidR="00CF398B" w:rsidRPr="004B0BE4" w:rsidRDefault="003F729D" w:rsidP="00C6548C">
      <w:pPr>
        <w:pStyle w:val="ListParagraph"/>
        <w:spacing w:after="0" w:line="240" w:lineRule="auto"/>
        <w:ind w:left="0"/>
      </w:pPr>
      <w:r>
        <w:tab/>
      </w:r>
      <w:r w:rsidR="00AA2156">
        <w:t xml:space="preserve">WHEREAS, </w:t>
      </w:r>
      <w:r w:rsidR="00CF398B" w:rsidRPr="004B0BE4">
        <w:t>removing that exception would require all appointments, including reappointments, to be referred to the appropriate standing committee for review; and</w:t>
      </w:r>
    </w:p>
    <w:p w14:paraId="1BFE3B16" w14:textId="411D2093" w:rsidR="00243EF9" w:rsidRDefault="00243EF9" w:rsidP="00A90598">
      <w:pPr>
        <w:pStyle w:val="ListParagraph"/>
        <w:spacing w:after="0" w:line="240" w:lineRule="auto"/>
        <w:ind w:left="0"/>
      </w:pPr>
    </w:p>
    <w:p w14:paraId="2D3FC07F" w14:textId="3FB291D0" w:rsidR="00B7020F" w:rsidRDefault="00243EF9" w:rsidP="00A90598">
      <w:pPr>
        <w:pStyle w:val="ListParagraph"/>
        <w:spacing w:after="0" w:line="240" w:lineRule="auto"/>
        <w:ind w:left="0"/>
      </w:pPr>
      <w:r>
        <w:tab/>
      </w:r>
      <w:r w:rsidR="00B61AEA">
        <w:t xml:space="preserve">WHEREAS, </w:t>
      </w:r>
      <w:r w:rsidR="00E70FB2" w:rsidRPr="004B0BE4">
        <w:t>committee consideration of reappointments would provide the Milwaukee County Board of Supervisors with an opportunity to discuss an appointee’s experience, service, and continued interest in serving; and</w:t>
      </w:r>
    </w:p>
    <w:p w14:paraId="38E8297E" w14:textId="77777777" w:rsidR="00B7020F" w:rsidRDefault="00B7020F" w:rsidP="00A90598">
      <w:pPr>
        <w:pStyle w:val="ListParagraph"/>
        <w:spacing w:after="0" w:line="240" w:lineRule="auto"/>
        <w:ind w:left="0" w:firstLine="720"/>
      </w:pPr>
    </w:p>
    <w:p w14:paraId="273AB456" w14:textId="77777777" w:rsidR="00633B38" w:rsidRPr="004B0BE4" w:rsidRDefault="00B7020F" w:rsidP="00C6548C">
      <w:pPr>
        <w:pStyle w:val="ListParagraph"/>
        <w:spacing w:after="0" w:line="240" w:lineRule="auto"/>
        <w:ind w:left="0" w:firstLine="720"/>
      </w:pPr>
      <w:r>
        <w:t>WHEREAS,</w:t>
      </w:r>
      <w:r w:rsidR="003F6EE7">
        <w:t xml:space="preserve"> </w:t>
      </w:r>
      <w:r w:rsidR="00633B38" w:rsidRPr="004B0BE4">
        <w:t>committee review of reappointments would also provide additional information regarding the current work, goals, and needs of the relevant board or commission; now, therefore,</w:t>
      </w:r>
    </w:p>
    <w:p w14:paraId="0B4B0DB3" w14:textId="122521D5" w:rsidR="00AA2156" w:rsidRDefault="00AA2156" w:rsidP="00A90598">
      <w:pPr>
        <w:pStyle w:val="ListParagraph"/>
        <w:spacing w:after="0" w:line="240" w:lineRule="auto"/>
        <w:ind w:left="0"/>
      </w:pPr>
    </w:p>
    <w:p w14:paraId="5506BB3C" w14:textId="71A269AF" w:rsidR="00392B33" w:rsidRPr="004B0BE4" w:rsidRDefault="00EF368E" w:rsidP="00A90598">
      <w:pPr>
        <w:pStyle w:val="ListParagraph"/>
        <w:spacing w:after="0" w:line="240" w:lineRule="auto"/>
        <w:ind w:left="0"/>
      </w:pPr>
      <w:r>
        <w:tab/>
        <w:t>BE IT RESOLVED</w:t>
      </w:r>
      <w:r w:rsidR="00925631">
        <w:t xml:space="preserve">, </w:t>
      </w:r>
      <w:r w:rsidR="00392B33" w:rsidRPr="004B0BE4">
        <w:t xml:space="preserve">the Milwaukee County Board of Supervisors </w:t>
      </w:r>
      <w:r w:rsidR="006E66E6">
        <w:t xml:space="preserve">hereby </w:t>
      </w:r>
      <w:r w:rsidR="00306277">
        <w:t>affirms</w:t>
      </w:r>
      <w:r w:rsidR="006E66E6">
        <w:t xml:space="preserve"> </w:t>
      </w:r>
      <w:r w:rsidR="00D95972">
        <w:t xml:space="preserve">its intent </w:t>
      </w:r>
      <w:r w:rsidR="001C3D2B">
        <w:t xml:space="preserve">that all appointments, </w:t>
      </w:r>
      <w:r w:rsidR="00392B33" w:rsidRPr="004B0BE4">
        <w:t xml:space="preserve">including reappointments, </w:t>
      </w:r>
      <w:r w:rsidR="00C053A4">
        <w:t xml:space="preserve">be </w:t>
      </w:r>
      <w:r w:rsidR="00392B33" w:rsidRPr="004B0BE4">
        <w:t>referred to the appropriate standing committee for review and consideration</w:t>
      </w:r>
      <w:r w:rsidR="001C3D2B">
        <w:t>, and</w:t>
      </w:r>
      <w:r w:rsidR="0037763C">
        <w:t xml:space="preserve"> </w:t>
      </w:r>
      <w:r w:rsidR="00EE47AB">
        <w:t xml:space="preserve">does hereby </w:t>
      </w:r>
      <w:r w:rsidR="00EE20B1">
        <w:t xml:space="preserve">amend </w:t>
      </w:r>
      <w:r w:rsidR="007423E0">
        <w:t xml:space="preserve">Section 1.21 </w:t>
      </w:r>
      <w:r w:rsidR="00A90598">
        <w:t xml:space="preserve">of the Milwaukee County Code of General Ordinances </w:t>
      </w:r>
      <w:r w:rsidR="0022659C">
        <w:t>as follows</w:t>
      </w:r>
      <w:r w:rsidR="00A90598">
        <w:t>:</w:t>
      </w:r>
    </w:p>
    <w:p w14:paraId="7DB1904C" w14:textId="77777777" w:rsidR="00C6548C" w:rsidRDefault="00C6548C" w:rsidP="00A90598">
      <w:pPr>
        <w:pStyle w:val="ListParagraph"/>
        <w:spacing w:after="0" w:line="240" w:lineRule="auto"/>
        <w:ind w:left="0"/>
        <w:jc w:val="center"/>
        <w:rPr>
          <w:b/>
          <w:bCs/>
        </w:rPr>
      </w:pPr>
    </w:p>
    <w:p w14:paraId="0C23ECE4" w14:textId="26B15FB6" w:rsidR="00925631" w:rsidRPr="00925631" w:rsidRDefault="00925631" w:rsidP="00A90598">
      <w:pPr>
        <w:pStyle w:val="ListParagraph"/>
        <w:spacing w:after="0" w:line="240" w:lineRule="auto"/>
        <w:ind w:left="0"/>
        <w:jc w:val="center"/>
        <w:rPr>
          <w:b/>
          <w:bCs/>
        </w:rPr>
      </w:pPr>
      <w:r w:rsidRPr="00925631">
        <w:rPr>
          <w:b/>
          <w:bCs/>
        </w:rPr>
        <w:t>A</w:t>
      </w:r>
      <w:r w:rsidR="00DF6B7C">
        <w:rPr>
          <w:b/>
          <w:bCs/>
        </w:rPr>
        <w:t>N</w:t>
      </w:r>
      <w:r w:rsidRPr="00925631">
        <w:rPr>
          <w:b/>
          <w:bCs/>
        </w:rPr>
        <w:t xml:space="preserve"> O</w:t>
      </w:r>
      <w:r w:rsidR="00DF6B7C">
        <w:rPr>
          <w:b/>
          <w:bCs/>
        </w:rPr>
        <w:t>RDINANCE</w:t>
      </w:r>
    </w:p>
    <w:p w14:paraId="30BFDE7C" w14:textId="77777777" w:rsidR="00925631" w:rsidRDefault="00925631" w:rsidP="00A90598">
      <w:pPr>
        <w:pStyle w:val="ListParagraph"/>
        <w:spacing w:after="0" w:line="240" w:lineRule="auto"/>
        <w:ind w:left="0"/>
      </w:pPr>
    </w:p>
    <w:p w14:paraId="0E70D555" w14:textId="77777777" w:rsidR="00925631" w:rsidRPr="00C6396A" w:rsidRDefault="00925631" w:rsidP="00106937">
      <w:pPr>
        <w:pStyle w:val="ListParagraph"/>
        <w:ind w:left="0"/>
        <w:rPr>
          <w:b/>
          <w:bCs/>
        </w:rPr>
      </w:pPr>
      <w:r w:rsidRPr="00C6396A">
        <w:rPr>
          <w:b/>
          <w:bCs/>
        </w:rPr>
        <w:t>The Milwaukee County Board of Supervisors does ordain as follows:</w:t>
      </w:r>
    </w:p>
    <w:p w14:paraId="77A66552" w14:textId="77777777" w:rsidR="00925631" w:rsidRDefault="00925631" w:rsidP="00106937">
      <w:pPr>
        <w:pStyle w:val="ListParagraph"/>
        <w:ind w:left="0"/>
      </w:pPr>
    </w:p>
    <w:p w14:paraId="28034F67" w14:textId="6A1527E7" w:rsidR="001B64C6" w:rsidRDefault="00925631" w:rsidP="001B64C6">
      <w:pPr>
        <w:pStyle w:val="ListParagraph"/>
        <w:ind w:left="0"/>
        <w:rPr>
          <w:b/>
          <w:bCs/>
        </w:rPr>
      </w:pPr>
      <w:r w:rsidRPr="00C6396A">
        <w:rPr>
          <w:b/>
          <w:bCs/>
        </w:rPr>
        <w:t xml:space="preserve">Section 1. </w:t>
      </w:r>
      <w:r w:rsidR="00886342">
        <w:rPr>
          <w:b/>
          <w:bCs/>
        </w:rPr>
        <w:t>Section</w:t>
      </w:r>
      <w:r w:rsidR="000615E2">
        <w:rPr>
          <w:b/>
          <w:bCs/>
        </w:rPr>
        <w:t xml:space="preserve"> 1.</w:t>
      </w:r>
      <w:r w:rsidR="0059444E">
        <w:rPr>
          <w:b/>
          <w:bCs/>
        </w:rPr>
        <w:t>21</w:t>
      </w:r>
      <w:r w:rsidRPr="00C6396A">
        <w:rPr>
          <w:b/>
          <w:bCs/>
        </w:rPr>
        <w:t xml:space="preserve"> of the Milwaukee County </w:t>
      </w:r>
      <w:r w:rsidR="002A6D5E" w:rsidRPr="00C6396A">
        <w:rPr>
          <w:b/>
          <w:bCs/>
        </w:rPr>
        <w:t xml:space="preserve">Code of General </w:t>
      </w:r>
      <w:r w:rsidRPr="00C6396A">
        <w:rPr>
          <w:b/>
          <w:bCs/>
        </w:rPr>
        <w:t>Ordinances is amended as follows:</w:t>
      </w:r>
    </w:p>
    <w:p w14:paraId="5C733C67" w14:textId="38A3069D" w:rsidR="003D16AB" w:rsidRDefault="003D16AB" w:rsidP="003D16AB">
      <w:pPr>
        <w:widowControl/>
        <w:suppressLineNumbers/>
        <w:rPr>
          <w:rFonts w:eastAsiaTheme="minorHAnsi"/>
          <w:b/>
          <w:bCs/>
        </w:rPr>
      </w:pPr>
      <w:r>
        <w:rPr>
          <w:b/>
          <w:bCs/>
        </w:rPr>
        <w:br w:type="page"/>
      </w:r>
    </w:p>
    <w:p w14:paraId="6141777F" w14:textId="77777777" w:rsidR="007B1EA4" w:rsidRDefault="007B1EA4" w:rsidP="00FC5561">
      <w:pPr>
        <w:pStyle w:val="List1"/>
        <w:suppressLineNumbers/>
        <w:rPr>
          <w:rFonts w:ascii="Arial" w:hAnsi="Arial" w:cs="Arial"/>
          <w:b/>
          <w:bCs/>
          <w:sz w:val="24"/>
        </w:rPr>
      </w:pPr>
    </w:p>
    <w:p w14:paraId="6227DAAA" w14:textId="6391F79B" w:rsidR="007B1EA4" w:rsidRPr="00C6435D" w:rsidRDefault="007B1EA4" w:rsidP="007B1EA4">
      <w:pPr>
        <w:pStyle w:val="List1"/>
        <w:rPr>
          <w:rFonts w:ascii="Arial" w:hAnsi="Arial" w:cs="Arial"/>
          <w:b/>
          <w:bCs/>
          <w:sz w:val="24"/>
        </w:rPr>
      </w:pPr>
      <w:r w:rsidRPr="00DB1BB7">
        <w:rPr>
          <w:rFonts w:ascii="Arial" w:hAnsi="Arial" w:cs="Arial"/>
          <w:b/>
          <w:bCs/>
          <w:sz w:val="24"/>
        </w:rPr>
        <w:t>1.</w:t>
      </w:r>
      <w:r w:rsidR="0059444E">
        <w:rPr>
          <w:rFonts w:ascii="Arial" w:hAnsi="Arial" w:cs="Arial"/>
          <w:b/>
          <w:bCs/>
          <w:sz w:val="24"/>
        </w:rPr>
        <w:t>21</w:t>
      </w:r>
      <w:r w:rsidRPr="00DB1BB7">
        <w:rPr>
          <w:rFonts w:ascii="Arial" w:hAnsi="Arial" w:cs="Arial"/>
          <w:b/>
          <w:bCs/>
          <w:sz w:val="24"/>
        </w:rPr>
        <w:t xml:space="preserve">. </w:t>
      </w:r>
      <w:r w:rsidR="00C6435D" w:rsidRPr="00C6435D">
        <w:rPr>
          <w:rFonts w:ascii="Arial" w:hAnsi="Arial" w:cs="Arial"/>
          <w:b/>
          <w:bCs/>
          <w:color w:val="000000"/>
          <w:sz w:val="24"/>
        </w:rPr>
        <w:t>Consideration and confirmation of appointments.</w:t>
      </w:r>
    </w:p>
    <w:p w14:paraId="74DCE284" w14:textId="77777777" w:rsidR="00CC1DF2" w:rsidRDefault="00CC1DF2" w:rsidP="003F1066">
      <w:pPr>
        <w:rPr>
          <w:b/>
          <w:bCs/>
        </w:rPr>
      </w:pPr>
    </w:p>
    <w:p w14:paraId="44947A76" w14:textId="77777777" w:rsidR="00F20205" w:rsidRPr="00F20205" w:rsidRDefault="00F20205" w:rsidP="00F20205">
      <w:pPr>
        <w:pStyle w:val="Paragraph1"/>
        <w:rPr>
          <w:rFonts w:ascii="Arial" w:hAnsi="Arial" w:cs="Arial"/>
          <w:sz w:val="24"/>
        </w:rPr>
      </w:pPr>
      <w:r w:rsidRPr="00F20205">
        <w:rPr>
          <w:rFonts w:ascii="Arial" w:hAnsi="Arial" w:cs="Arial"/>
          <w:sz w:val="24"/>
        </w:rPr>
        <w:t xml:space="preserve">Every nomination by the county executive for appointment of individuals set forth under section 17.30, County Ordinances, or appointment by the county executive or county board chairperson of a member of a board or commission required to be confirmed by the county board shall, when presented to the county board by the county executive, be referred to the standing committee having jurisdiction over the office, board or commission. At least five (5) business days prior to the date of the meeting at which the appointment is to be considered, the nominee shall be notified in writing by the appointing authority to appear before the committee. Confirmation of such appointment shall be determined by roll call vote. </w:t>
      </w:r>
      <w:r w:rsidRPr="00F20205">
        <w:rPr>
          <w:rFonts w:ascii="Arial" w:hAnsi="Arial" w:cs="Arial"/>
          <w:b/>
          <w:bCs/>
          <w:strike/>
          <w:sz w:val="24"/>
        </w:rPr>
        <w:t>The foregoing requirement of references shall not apply to members of the county board nor to members of any board or commission nominated for reappointment to their own position.</w:t>
      </w:r>
      <w:r w:rsidRPr="00F20205">
        <w:rPr>
          <w:rFonts w:ascii="Arial" w:hAnsi="Arial" w:cs="Arial"/>
          <w:sz w:val="24"/>
        </w:rPr>
        <w:t xml:space="preserve"> </w:t>
      </w:r>
    </w:p>
    <w:p w14:paraId="58F2DEA6" w14:textId="77777777" w:rsidR="00F20205" w:rsidRDefault="00F20205" w:rsidP="003F1066">
      <w:pPr>
        <w:rPr>
          <w:b/>
          <w:bCs/>
        </w:rPr>
      </w:pPr>
    </w:p>
    <w:p w14:paraId="4385C4DB" w14:textId="03A0828E" w:rsidR="00B93400" w:rsidRPr="00243EF9" w:rsidRDefault="00C6396A" w:rsidP="003F1066">
      <w:r w:rsidRPr="00C6396A">
        <w:rPr>
          <w:b/>
          <w:bCs/>
        </w:rPr>
        <w:t xml:space="preserve">Section </w:t>
      </w:r>
      <w:r w:rsidR="00A63E75">
        <w:rPr>
          <w:b/>
          <w:bCs/>
        </w:rPr>
        <w:t>2</w:t>
      </w:r>
      <w:r w:rsidRPr="00C6396A">
        <w:rPr>
          <w:b/>
          <w:bCs/>
        </w:rPr>
        <w:t>.</w:t>
      </w:r>
      <w:r>
        <w:t xml:space="preserve"> The provisions of this Ordinance shall become effective upon passage and publication.</w:t>
      </w:r>
    </w:p>
    <w:sectPr w:rsidR="00B93400" w:rsidRPr="00243EF9" w:rsidSect="002D0F66">
      <w:footerReference w:type="default" r:id="rId8"/>
      <w:endnotePr>
        <w:numFmt w:val="decimal"/>
      </w:endnotePr>
      <w:type w:val="continuous"/>
      <w:pgSz w:w="12240" w:h="15840" w:code="1"/>
      <w:pgMar w:top="1440" w:right="720" w:bottom="1440" w:left="2160" w:header="1440" w:footer="144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0CA27" w14:textId="77777777" w:rsidR="00C53D6E" w:rsidRDefault="00C53D6E">
      <w:r>
        <w:separator/>
      </w:r>
    </w:p>
  </w:endnote>
  <w:endnote w:type="continuationSeparator" w:id="0">
    <w:p w14:paraId="2D40D9A7" w14:textId="77777777" w:rsidR="00C53D6E" w:rsidRDefault="00C53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9058" w14:textId="77777777" w:rsidR="00E650DF" w:rsidRDefault="00E650DF">
    <w:pPr>
      <w:spacing w:line="240" w:lineRule="exact"/>
    </w:pPr>
  </w:p>
  <w:p w14:paraId="767C4008" w14:textId="77777777" w:rsidR="00E650DF" w:rsidRPr="004206DC" w:rsidRDefault="00E650DF">
    <w:pPr>
      <w:tabs>
        <w:tab w:val="center" w:pos="3960"/>
      </w:tabs>
      <w:ind w:left="-720" w:right="720"/>
    </w:pPr>
    <w:r>
      <w:rPr>
        <w:rFonts w:ascii="CG Omega" w:hAnsi="CG Omega"/>
      </w:rPr>
      <w:tab/>
    </w:r>
    <w:r w:rsidRPr="004206DC">
      <w:t xml:space="preserve">- </w:t>
    </w:r>
    <w:r w:rsidRPr="004206DC">
      <w:fldChar w:fldCharType="begin"/>
    </w:r>
    <w:r w:rsidRPr="004206DC">
      <w:instrText xml:space="preserve">PAGE </w:instrText>
    </w:r>
    <w:r w:rsidRPr="004206DC">
      <w:fldChar w:fldCharType="separate"/>
    </w:r>
    <w:r w:rsidR="005B1C58" w:rsidRPr="004206DC">
      <w:rPr>
        <w:noProof/>
      </w:rPr>
      <w:t>1</w:t>
    </w:r>
    <w:r w:rsidRPr="004206DC">
      <w:fldChar w:fldCharType="end"/>
    </w:r>
    <w:r w:rsidRPr="004206D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97EDD" w14:textId="77777777" w:rsidR="00C53D6E" w:rsidRDefault="00C53D6E">
      <w:r>
        <w:separator/>
      </w:r>
    </w:p>
  </w:footnote>
  <w:footnote w:type="continuationSeparator" w:id="0">
    <w:p w14:paraId="01078DC8" w14:textId="77777777" w:rsidR="00C53D6E" w:rsidRDefault="00C53D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6" w15:restartNumberingAfterBreak="0">
    <w:nsid w:val="528F6FE5"/>
    <w:multiLevelType w:val="multilevel"/>
    <w:tmpl w:val="DE8A119C"/>
    <w:lvl w:ilvl="0">
      <w:start w:val="1"/>
      <w:numFmt w:val="decimal"/>
      <w:lvlText w:val="%1."/>
      <w:lvlJc w:val="left"/>
      <w:pPr>
        <w:ind w:left="525" w:hanging="525"/>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231337B"/>
    <w:multiLevelType w:val="hybridMultilevel"/>
    <w:tmpl w:val="4372C77A"/>
    <w:lvl w:ilvl="0" w:tplc="1A545A14">
      <w:start w:val="1"/>
      <w:numFmt w:val="lowerLetter"/>
      <w:lvlText w:val="(%1)"/>
      <w:lvlJc w:val="left"/>
      <w:pPr>
        <w:ind w:left="360" w:hanging="360"/>
      </w:pPr>
      <w:rPr>
        <w:rFonts w:hint="default"/>
        <w:i/>
      </w:rPr>
    </w:lvl>
    <w:lvl w:ilvl="1" w:tplc="23F01DA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52040A9"/>
    <w:multiLevelType w:val="multilevel"/>
    <w:tmpl w:val="A770E69E"/>
    <w:lvl w:ilvl="0">
      <w:start w:val="1"/>
      <w:numFmt w:val="decimal"/>
      <w:lvlText w:val="%1."/>
      <w:lvlJc w:val="left"/>
      <w:pPr>
        <w:ind w:left="525" w:hanging="525"/>
      </w:pPr>
      <w:rPr>
        <w:rFonts w:hint="default"/>
      </w:rPr>
    </w:lvl>
    <w:lvl w:ilvl="1">
      <w:start w:val="1"/>
      <w:numFmt w:val="decimalZero"/>
      <w:lvlText w:val="%1.%2."/>
      <w:lvlJc w:val="left"/>
      <w:pPr>
        <w:ind w:left="99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5284227">
    <w:abstractNumId w:val="0"/>
  </w:num>
  <w:num w:numId="2" w16cid:durableId="1206219256">
    <w:abstractNumId w:val="2"/>
  </w:num>
  <w:num w:numId="3" w16cid:durableId="2139755138">
    <w:abstractNumId w:val="5"/>
  </w:num>
  <w:num w:numId="4" w16cid:durableId="77404732">
    <w:abstractNumId w:val="3"/>
  </w:num>
  <w:num w:numId="5" w16cid:durableId="540942633">
    <w:abstractNumId w:val="11"/>
  </w:num>
  <w:num w:numId="6" w16cid:durableId="1828285681">
    <w:abstractNumId w:val="1"/>
  </w:num>
  <w:num w:numId="7" w16cid:durableId="1209802389">
    <w:abstractNumId w:val="12"/>
  </w:num>
  <w:num w:numId="8" w16cid:durableId="2138209302">
    <w:abstractNumId w:val="8"/>
  </w:num>
  <w:num w:numId="9" w16cid:durableId="988174132">
    <w:abstractNumId w:val="7"/>
  </w:num>
  <w:num w:numId="10" w16cid:durableId="1312952270">
    <w:abstractNumId w:val="4"/>
  </w:num>
  <w:num w:numId="11" w16cid:durableId="1224023656">
    <w:abstractNumId w:val="6"/>
  </w:num>
  <w:num w:numId="12" w16cid:durableId="1720277126">
    <w:abstractNumId w:val="9"/>
  </w:num>
  <w:num w:numId="13" w16cid:durableId="18672527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1524"/>
    <w:rsid w:val="000020BC"/>
    <w:rsid w:val="00003BE1"/>
    <w:rsid w:val="0001189A"/>
    <w:rsid w:val="00030BA1"/>
    <w:rsid w:val="00033376"/>
    <w:rsid w:val="000412B1"/>
    <w:rsid w:val="0004187E"/>
    <w:rsid w:val="00056A69"/>
    <w:rsid w:val="000615E2"/>
    <w:rsid w:val="00065BE4"/>
    <w:rsid w:val="00071AD9"/>
    <w:rsid w:val="0007456D"/>
    <w:rsid w:val="00080AD6"/>
    <w:rsid w:val="00082D95"/>
    <w:rsid w:val="000901D9"/>
    <w:rsid w:val="00090761"/>
    <w:rsid w:val="00093533"/>
    <w:rsid w:val="000944E6"/>
    <w:rsid w:val="000977BC"/>
    <w:rsid w:val="000A0375"/>
    <w:rsid w:val="000A27F2"/>
    <w:rsid w:val="000A6FA0"/>
    <w:rsid w:val="000B5E84"/>
    <w:rsid w:val="000B6BD0"/>
    <w:rsid w:val="000B6D44"/>
    <w:rsid w:val="000C222B"/>
    <w:rsid w:val="000D7267"/>
    <w:rsid w:val="000E4747"/>
    <w:rsid w:val="000E47DE"/>
    <w:rsid w:val="000F1821"/>
    <w:rsid w:val="000F188D"/>
    <w:rsid w:val="000F37A1"/>
    <w:rsid w:val="0010004B"/>
    <w:rsid w:val="00106937"/>
    <w:rsid w:val="00110FB9"/>
    <w:rsid w:val="001133D2"/>
    <w:rsid w:val="001143C2"/>
    <w:rsid w:val="00116AB0"/>
    <w:rsid w:val="00126C8C"/>
    <w:rsid w:val="00131AB4"/>
    <w:rsid w:val="00135A20"/>
    <w:rsid w:val="001405E8"/>
    <w:rsid w:val="001414AC"/>
    <w:rsid w:val="00142A40"/>
    <w:rsid w:val="00142FA0"/>
    <w:rsid w:val="001457E6"/>
    <w:rsid w:val="0015647E"/>
    <w:rsid w:val="001606CA"/>
    <w:rsid w:val="0016264A"/>
    <w:rsid w:val="0016329D"/>
    <w:rsid w:val="00163692"/>
    <w:rsid w:val="00165CF6"/>
    <w:rsid w:val="001663B4"/>
    <w:rsid w:val="001770FB"/>
    <w:rsid w:val="00180005"/>
    <w:rsid w:val="00184392"/>
    <w:rsid w:val="0018574F"/>
    <w:rsid w:val="001A5F73"/>
    <w:rsid w:val="001B608F"/>
    <w:rsid w:val="001B64C6"/>
    <w:rsid w:val="001C3D2B"/>
    <w:rsid w:val="001D07FB"/>
    <w:rsid w:val="001D3BB6"/>
    <w:rsid w:val="001D5A05"/>
    <w:rsid w:val="001D7A81"/>
    <w:rsid w:val="001E6962"/>
    <w:rsid w:val="001F1DC5"/>
    <w:rsid w:val="001F5CE7"/>
    <w:rsid w:val="00201F80"/>
    <w:rsid w:val="00206A0E"/>
    <w:rsid w:val="002076D2"/>
    <w:rsid w:val="00207AC2"/>
    <w:rsid w:val="00212246"/>
    <w:rsid w:val="00215728"/>
    <w:rsid w:val="002237BC"/>
    <w:rsid w:val="0022560E"/>
    <w:rsid w:val="0022659C"/>
    <w:rsid w:val="002362C4"/>
    <w:rsid w:val="0023644B"/>
    <w:rsid w:val="00242496"/>
    <w:rsid w:val="00243EF9"/>
    <w:rsid w:val="00252C03"/>
    <w:rsid w:val="0025693B"/>
    <w:rsid w:val="00263A91"/>
    <w:rsid w:val="00266C6C"/>
    <w:rsid w:val="002711EB"/>
    <w:rsid w:val="00273EE5"/>
    <w:rsid w:val="00280847"/>
    <w:rsid w:val="002809F1"/>
    <w:rsid w:val="00282B57"/>
    <w:rsid w:val="00283131"/>
    <w:rsid w:val="002839F3"/>
    <w:rsid w:val="00284083"/>
    <w:rsid w:val="0029141D"/>
    <w:rsid w:val="00295F51"/>
    <w:rsid w:val="00297AAF"/>
    <w:rsid w:val="002A1189"/>
    <w:rsid w:val="002A1977"/>
    <w:rsid w:val="002A39BF"/>
    <w:rsid w:val="002A6D5E"/>
    <w:rsid w:val="002A7B3A"/>
    <w:rsid w:val="002B06DA"/>
    <w:rsid w:val="002B515F"/>
    <w:rsid w:val="002C27EE"/>
    <w:rsid w:val="002C661C"/>
    <w:rsid w:val="002D0F66"/>
    <w:rsid w:val="002D1813"/>
    <w:rsid w:val="002D7A7A"/>
    <w:rsid w:val="002E3346"/>
    <w:rsid w:val="002F67FB"/>
    <w:rsid w:val="00305E7D"/>
    <w:rsid w:val="00306277"/>
    <w:rsid w:val="003065FD"/>
    <w:rsid w:val="00320132"/>
    <w:rsid w:val="00324EFB"/>
    <w:rsid w:val="00334F66"/>
    <w:rsid w:val="00335ABA"/>
    <w:rsid w:val="00340D83"/>
    <w:rsid w:val="00344D68"/>
    <w:rsid w:val="0035653F"/>
    <w:rsid w:val="003575ED"/>
    <w:rsid w:val="003606B9"/>
    <w:rsid w:val="00365F17"/>
    <w:rsid w:val="0037025B"/>
    <w:rsid w:val="003761BA"/>
    <w:rsid w:val="0037763C"/>
    <w:rsid w:val="003811E8"/>
    <w:rsid w:val="00384BE9"/>
    <w:rsid w:val="003850E2"/>
    <w:rsid w:val="0039092B"/>
    <w:rsid w:val="00390EA7"/>
    <w:rsid w:val="00392B33"/>
    <w:rsid w:val="00393D76"/>
    <w:rsid w:val="00397813"/>
    <w:rsid w:val="003978A8"/>
    <w:rsid w:val="003B4378"/>
    <w:rsid w:val="003B56FA"/>
    <w:rsid w:val="003B6EFA"/>
    <w:rsid w:val="003C0946"/>
    <w:rsid w:val="003C484C"/>
    <w:rsid w:val="003C7F81"/>
    <w:rsid w:val="003D10FA"/>
    <w:rsid w:val="003D16AB"/>
    <w:rsid w:val="003D3897"/>
    <w:rsid w:val="003E0C44"/>
    <w:rsid w:val="003E4D6E"/>
    <w:rsid w:val="003E53FD"/>
    <w:rsid w:val="003F033A"/>
    <w:rsid w:val="003F1066"/>
    <w:rsid w:val="003F6EE7"/>
    <w:rsid w:val="003F729D"/>
    <w:rsid w:val="003F7797"/>
    <w:rsid w:val="003F7E98"/>
    <w:rsid w:val="00401203"/>
    <w:rsid w:val="00403910"/>
    <w:rsid w:val="00403AA6"/>
    <w:rsid w:val="004134D8"/>
    <w:rsid w:val="004206DC"/>
    <w:rsid w:val="00423434"/>
    <w:rsid w:val="00426382"/>
    <w:rsid w:val="00427F24"/>
    <w:rsid w:val="004333D6"/>
    <w:rsid w:val="00440117"/>
    <w:rsid w:val="00446B79"/>
    <w:rsid w:val="004541A4"/>
    <w:rsid w:val="0046281E"/>
    <w:rsid w:val="00485468"/>
    <w:rsid w:val="00490173"/>
    <w:rsid w:val="00490D58"/>
    <w:rsid w:val="00491424"/>
    <w:rsid w:val="0049167F"/>
    <w:rsid w:val="00496FB8"/>
    <w:rsid w:val="004A36E7"/>
    <w:rsid w:val="004B40E8"/>
    <w:rsid w:val="004C0424"/>
    <w:rsid w:val="004C7A11"/>
    <w:rsid w:val="004D14AA"/>
    <w:rsid w:val="004D75B7"/>
    <w:rsid w:val="004F29C4"/>
    <w:rsid w:val="004F5B16"/>
    <w:rsid w:val="0050091D"/>
    <w:rsid w:val="005029C8"/>
    <w:rsid w:val="00507B6D"/>
    <w:rsid w:val="00517B1C"/>
    <w:rsid w:val="005203C8"/>
    <w:rsid w:val="0052161F"/>
    <w:rsid w:val="00521C89"/>
    <w:rsid w:val="005264DF"/>
    <w:rsid w:val="00533240"/>
    <w:rsid w:val="0053398D"/>
    <w:rsid w:val="00536B54"/>
    <w:rsid w:val="0055149D"/>
    <w:rsid w:val="00554FEA"/>
    <w:rsid w:val="00562EEA"/>
    <w:rsid w:val="00566EB1"/>
    <w:rsid w:val="00572AA6"/>
    <w:rsid w:val="00576531"/>
    <w:rsid w:val="00581EA6"/>
    <w:rsid w:val="00583B2F"/>
    <w:rsid w:val="00583C73"/>
    <w:rsid w:val="0059444E"/>
    <w:rsid w:val="0059612C"/>
    <w:rsid w:val="0059662B"/>
    <w:rsid w:val="00597058"/>
    <w:rsid w:val="005A2A13"/>
    <w:rsid w:val="005A4159"/>
    <w:rsid w:val="005A4961"/>
    <w:rsid w:val="005B1C58"/>
    <w:rsid w:val="005B366F"/>
    <w:rsid w:val="005B5CF5"/>
    <w:rsid w:val="005C175F"/>
    <w:rsid w:val="005C2704"/>
    <w:rsid w:val="005C2980"/>
    <w:rsid w:val="005C55F5"/>
    <w:rsid w:val="005C6DB1"/>
    <w:rsid w:val="005D4375"/>
    <w:rsid w:val="005E1D80"/>
    <w:rsid w:val="006008AF"/>
    <w:rsid w:val="0060588C"/>
    <w:rsid w:val="0060695A"/>
    <w:rsid w:val="00607BDE"/>
    <w:rsid w:val="00614C8D"/>
    <w:rsid w:val="00616D94"/>
    <w:rsid w:val="0062277B"/>
    <w:rsid w:val="00622E29"/>
    <w:rsid w:val="00623BE5"/>
    <w:rsid w:val="00624D9E"/>
    <w:rsid w:val="00627BD2"/>
    <w:rsid w:val="00630351"/>
    <w:rsid w:val="00633B38"/>
    <w:rsid w:val="006352C0"/>
    <w:rsid w:val="0063724B"/>
    <w:rsid w:val="006409DE"/>
    <w:rsid w:val="00664D5A"/>
    <w:rsid w:val="00665C66"/>
    <w:rsid w:val="006669C4"/>
    <w:rsid w:val="006707D0"/>
    <w:rsid w:val="0068587C"/>
    <w:rsid w:val="006877CE"/>
    <w:rsid w:val="00690CD3"/>
    <w:rsid w:val="006930B1"/>
    <w:rsid w:val="006A3172"/>
    <w:rsid w:val="006A5B00"/>
    <w:rsid w:val="006B0237"/>
    <w:rsid w:val="006B0C6B"/>
    <w:rsid w:val="006B28A6"/>
    <w:rsid w:val="006B4314"/>
    <w:rsid w:val="006B5ADC"/>
    <w:rsid w:val="006C5868"/>
    <w:rsid w:val="006C7D5E"/>
    <w:rsid w:val="006D354B"/>
    <w:rsid w:val="006D4F8B"/>
    <w:rsid w:val="006D7B79"/>
    <w:rsid w:val="006E66E6"/>
    <w:rsid w:val="006F1415"/>
    <w:rsid w:val="006F2115"/>
    <w:rsid w:val="006F4423"/>
    <w:rsid w:val="006F6326"/>
    <w:rsid w:val="007018A6"/>
    <w:rsid w:val="00701EAA"/>
    <w:rsid w:val="00702AAB"/>
    <w:rsid w:val="0071614F"/>
    <w:rsid w:val="007167CF"/>
    <w:rsid w:val="007328A4"/>
    <w:rsid w:val="0073772C"/>
    <w:rsid w:val="007423E0"/>
    <w:rsid w:val="00743975"/>
    <w:rsid w:val="00750441"/>
    <w:rsid w:val="0075759C"/>
    <w:rsid w:val="007641BB"/>
    <w:rsid w:val="007646D9"/>
    <w:rsid w:val="007649D8"/>
    <w:rsid w:val="007669AC"/>
    <w:rsid w:val="007746D8"/>
    <w:rsid w:val="0077641F"/>
    <w:rsid w:val="007839C9"/>
    <w:rsid w:val="00784AC8"/>
    <w:rsid w:val="00794E41"/>
    <w:rsid w:val="007A0908"/>
    <w:rsid w:val="007A2F6B"/>
    <w:rsid w:val="007A30F1"/>
    <w:rsid w:val="007A3B94"/>
    <w:rsid w:val="007A63C8"/>
    <w:rsid w:val="007A69FD"/>
    <w:rsid w:val="007B1EA4"/>
    <w:rsid w:val="007B339F"/>
    <w:rsid w:val="007C4060"/>
    <w:rsid w:val="007C4E30"/>
    <w:rsid w:val="007E0334"/>
    <w:rsid w:val="007E4967"/>
    <w:rsid w:val="007E4FCA"/>
    <w:rsid w:val="007F751E"/>
    <w:rsid w:val="00810954"/>
    <w:rsid w:val="00820FB7"/>
    <w:rsid w:val="00821ED9"/>
    <w:rsid w:val="008223B2"/>
    <w:rsid w:val="00822DC7"/>
    <w:rsid w:val="00823818"/>
    <w:rsid w:val="00825C98"/>
    <w:rsid w:val="00832DBC"/>
    <w:rsid w:val="00832F73"/>
    <w:rsid w:val="008350E5"/>
    <w:rsid w:val="008407C9"/>
    <w:rsid w:val="00844756"/>
    <w:rsid w:val="008467F3"/>
    <w:rsid w:val="0085628E"/>
    <w:rsid w:val="008601B4"/>
    <w:rsid w:val="00860969"/>
    <w:rsid w:val="00860DDC"/>
    <w:rsid w:val="0086461C"/>
    <w:rsid w:val="00870DEC"/>
    <w:rsid w:val="0087522B"/>
    <w:rsid w:val="0087527B"/>
    <w:rsid w:val="00875D56"/>
    <w:rsid w:val="0087667E"/>
    <w:rsid w:val="00886342"/>
    <w:rsid w:val="00891906"/>
    <w:rsid w:val="008931D4"/>
    <w:rsid w:val="00896B13"/>
    <w:rsid w:val="008A31D5"/>
    <w:rsid w:val="008A6724"/>
    <w:rsid w:val="008A70C8"/>
    <w:rsid w:val="008B1A49"/>
    <w:rsid w:val="008B4117"/>
    <w:rsid w:val="008C1A0D"/>
    <w:rsid w:val="008D2F8B"/>
    <w:rsid w:val="008D666D"/>
    <w:rsid w:val="008D6A14"/>
    <w:rsid w:val="008E31F2"/>
    <w:rsid w:val="008E5864"/>
    <w:rsid w:val="008F4508"/>
    <w:rsid w:val="008F76C6"/>
    <w:rsid w:val="008F7FE2"/>
    <w:rsid w:val="00900173"/>
    <w:rsid w:val="00900F42"/>
    <w:rsid w:val="00920E17"/>
    <w:rsid w:val="00922144"/>
    <w:rsid w:val="00925631"/>
    <w:rsid w:val="009461D4"/>
    <w:rsid w:val="00952270"/>
    <w:rsid w:val="00956EFB"/>
    <w:rsid w:val="00962DA6"/>
    <w:rsid w:val="00964F54"/>
    <w:rsid w:val="00971FBB"/>
    <w:rsid w:val="00972DB7"/>
    <w:rsid w:val="00977C7B"/>
    <w:rsid w:val="00977CAB"/>
    <w:rsid w:val="009851CD"/>
    <w:rsid w:val="00986E27"/>
    <w:rsid w:val="00987489"/>
    <w:rsid w:val="009916F8"/>
    <w:rsid w:val="009A0EED"/>
    <w:rsid w:val="009A0FAA"/>
    <w:rsid w:val="009A535A"/>
    <w:rsid w:val="009A53AA"/>
    <w:rsid w:val="009A56BA"/>
    <w:rsid w:val="009C021B"/>
    <w:rsid w:val="009C55D4"/>
    <w:rsid w:val="009D2E56"/>
    <w:rsid w:val="009E281A"/>
    <w:rsid w:val="009E611B"/>
    <w:rsid w:val="009F0E0E"/>
    <w:rsid w:val="009F6170"/>
    <w:rsid w:val="009F6D73"/>
    <w:rsid w:val="00A0506A"/>
    <w:rsid w:val="00A06AEF"/>
    <w:rsid w:val="00A07115"/>
    <w:rsid w:val="00A137EA"/>
    <w:rsid w:val="00A20FAF"/>
    <w:rsid w:val="00A34671"/>
    <w:rsid w:val="00A407F2"/>
    <w:rsid w:val="00A5473E"/>
    <w:rsid w:val="00A548F8"/>
    <w:rsid w:val="00A5635B"/>
    <w:rsid w:val="00A570D6"/>
    <w:rsid w:val="00A63E75"/>
    <w:rsid w:val="00A6580F"/>
    <w:rsid w:val="00A66874"/>
    <w:rsid w:val="00A676B0"/>
    <w:rsid w:val="00A7061A"/>
    <w:rsid w:val="00A72BE8"/>
    <w:rsid w:val="00A77BE3"/>
    <w:rsid w:val="00A77EEF"/>
    <w:rsid w:val="00A86DB7"/>
    <w:rsid w:val="00A90598"/>
    <w:rsid w:val="00A95EB7"/>
    <w:rsid w:val="00A966E5"/>
    <w:rsid w:val="00AA2156"/>
    <w:rsid w:val="00AA4F36"/>
    <w:rsid w:val="00AA6431"/>
    <w:rsid w:val="00AB274B"/>
    <w:rsid w:val="00AB5C63"/>
    <w:rsid w:val="00AB7326"/>
    <w:rsid w:val="00AB7C61"/>
    <w:rsid w:val="00AC14F0"/>
    <w:rsid w:val="00AC17D7"/>
    <w:rsid w:val="00AD0FFC"/>
    <w:rsid w:val="00AD6333"/>
    <w:rsid w:val="00AD66AF"/>
    <w:rsid w:val="00AD7378"/>
    <w:rsid w:val="00AE021D"/>
    <w:rsid w:val="00AE5551"/>
    <w:rsid w:val="00B00D8E"/>
    <w:rsid w:val="00B03A4E"/>
    <w:rsid w:val="00B100E9"/>
    <w:rsid w:val="00B143A7"/>
    <w:rsid w:val="00B16086"/>
    <w:rsid w:val="00B17500"/>
    <w:rsid w:val="00B2073E"/>
    <w:rsid w:val="00B26220"/>
    <w:rsid w:val="00B32C1A"/>
    <w:rsid w:val="00B32CA3"/>
    <w:rsid w:val="00B3335B"/>
    <w:rsid w:val="00B42F7E"/>
    <w:rsid w:val="00B4764C"/>
    <w:rsid w:val="00B618AB"/>
    <w:rsid w:val="00B61AEA"/>
    <w:rsid w:val="00B7020F"/>
    <w:rsid w:val="00B745B2"/>
    <w:rsid w:val="00B83884"/>
    <w:rsid w:val="00B85DB9"/>
    <w:rsid w:val="00B86032"/>
    <w:rsid w:val="00B93400"/>
    <w:rsid w:val="00BA20C7"/>
    <w:rsid w:val="00BA5A90"/>
    <w:rsid w:val="00BB395A"/>
    <w:rsid w:val="00BC09A3"/>
    <w:rsid w:val="00BC2BF1"/>
    <w:rsid w:val="00BD0124"/>
    <w:rsid w:val="00BD076A"/>
    <w:rsid w:val="00BE3377"/>
    <w:rsid w:val="00BE6F07"/>
    <w:rsid w:val="00BF20BB"/>
    <w:rsid w:val="00BF791C"/>
    <w:rsid w:val="00C053A4"/>
    <w:rsid w:val="00C06451"/>
    <w:rsid w:val="00C1261F"/>
    <w:rsid w:val="00C171E4"/>
    <w:rsid w:val="00C259E0"/>
    <w:rsid w:val="00C32ED9"/>
    <w:rsid w:val="00C32FF0"/>
    <w:rsid w:val="00C35044"/>
    <w:rsid w:val="00C46871"/>
    <w:rsid w:val="00C503CE"/>
    <w:rsid w:val="00C53D6E"/>
    <w:rsid w:val="00C6396A"/>
    <w:rsid w:val="00C6435D"/>
    <w:rsid w:val="00C6548C"/>
    <w:rsid w:val="00C717A7"/>
    <w:rsid w:val="00C722A8"/>
    <w:rsid w:val="00C80247"/>
    <w:rsid w:val="00C81480"/>
    <w:rsid w:val="00C83BCB"/>
    <w:rsid w:val="00C8756A"/>
    <w:rsid w:val="00C8760A"/>
    <w:rsid w:val="00C93A7F"/>
    <w:rsid w:val="00C942F8"/>
    <w:rsid w:val="00CA3B93"/>
    <w:rsid w:val="00CB2D22"/>
    <w:rsid w:val="00CB4D4B"/>
    <w:rsid w:val="00CC1DF2"/>
    <w:rsid w:val="00CC2C19"/>
    <w:rsid w:val="00CD29C6"/>
    <w:rsid w:val="00CE147A"/>
    <w:rsid w:val="00CE246A"/>
    <w:rsid w:val="00CE4963"/>
    <w:rsid w:val="00CE59B1"/>
    <w:rsid w:val="00CE7CE1"/>
    <w:rsid w:val="00CF2F02"/>
    <w:rsid w:val="00CF398B"/>
    <w:rsid w:val="00CF6C0E"/>
    <w:rsid w:val="00D01441"/>
    <w:rsid w:val="00D03369"/>
    <w:rsid w:val="00D10FD3"/>
    <w:rsid w:val="00D17A15"/>
    <w:rsid w:val="00D3145E"/>
    <w:rsid w:val="00D41DBE"/>
    <w:rsid w:val="00D4363B"/>
    <w:rsid w:val="00D44BF3"/>
    <w:rsid w:val="00D44CF4"/>
    <w:rsid w:val="00D4736E"/>
    <w:rsid w:val="00D50FBE"/>
    <w:rsid w:val="00D54146"/>
    <w:rsid w:val="00D6263C"/>
    <w:rsid w:val="00D62DA8"/>
    <w:rsid w:val="00D65CC4"/>
    <w:rsid w:val="00D72EB8"/>
    <w:rsid w:val="00D7479E"/>
    <w:rsid w:val="00D766AD"/>
    <w:rsid w:val="00D85680"/>
    <w:rsid w:val="00D87443"/>
    <w:rsid w:val="00D8751F"/>
    <w:rsid w:val="00D9120B"/>
    <w:rsid w:val="00D9435E"/>
    <w:rsid w:val="00D95972"/>
    <w:rsid w:val="00DA0C37"/>
    <w:rsid w:val="00DA1675"/>
    <w:rsid w:val="00DA59A7"/>
    <w:rsid w:val="00DA6556"/>
    <w:rsid w:val="00DA7E01"/>
    <w:rsid w:val="00DB1394"/>
    <w:rsid w:val="00DB61CE"/>
    <w:rsid w:val="00DC5865"/>
    <w:rsid w:val="00DC6DD6"/>
    <w:rsid w:val="00DD7025"/>
    <w:rsid w:val="00DE290A"/>
    <w:rsid w:val="00DE5B9C"/>
    <w:rsid w:val="00DE7BA2"/>
    <w:rsid w:val="00DF3C20"/>
    <w:rsid w:val="00DF6B7C"/>
    <w:rsid w:val="00E01342"/>
    <w:rsid w:val="00E01425"/>
    <w:rsid w:val="00E05FED"/>
    <w:rsid w:val="00E1502A"/>
    <w:rsid w:val="00E21689"/>
    <w:rsid w:val="00E30FD9"/>
    <w:rsid w:val="00E31628"/>
    <w:rsid w:val="00E36D20"/>
    <w:rsid w:val="00E41AFA"/>
    <w:rsid w:val="00E4706B"/>
    <w:rsid w:val="00E509ED"/>
    <w:rsid w:val="00E5619C"/>
    <w:rsid w:val="00E571AC"/>
    <w:rsid w:val="00E613CC"/>
    <w:rsid w:val="00E62EC0"/>
    <w:rsid w:val="00E64FC5"/>
    <w:rsid w:val="00E650DF"/>
    <w:rsid w:val="00E70FB2"/>
    <w:rsid w:val="00E72327"/>
    <w:rsid w:val="00E76D3D"/>
    <w:rsid w:val="00E866CC"/>
    <w:rsid w:val="00E873F6"/>
    <w:rsid w:val="00E918BB"/>
    <w:rsid w:val="00E97F9D"/>
    <w:rsid w:val="00EA2F2E"/>
    <w:rsid w:val="00EA64C8"/>
    <w:rsid w:val="00EA6E25"/>
    <w:rsid w:val="00EA7B41"/>
    <w:rsid w:val="00EB13D7"/>
    <w:rsid w:val="00EB3FF0"/>
    <w:rsid w:val="00EB5F69"/>
    <w:rsid w:val="00EC22A5"/>
    <w:rsid w:val="00EC3A8E"/>
    <w:rsid w:val="00ED2246"/>
    <w:rsid w:val="00ED2720"/>
    <w:rsid w:val="00ED76D1"/>
    <w:rsid w:val="00EE0B50"/>
    <w:rsid w:val="00EE20B1"/>
    <w:rsid w:val="00EE47AB"/>
    <w:rsid w:val="00EF3132"/>
    <w:rsid w:val="00EF368E"/>
    <w:rsid w:val="00EF6BC7"/>
    <w:rsid w:val="00EF7326"/>
    <w:rsid w:val="00F02E3A"/>
    <w:rsid w:val="00F03768"/>
    <w:rsid w:val="00F0715B"/>
    <w:rsid w:val="00F10691"/>
    <w:rsid w:val="00F20205"/>
    <w:rsid w:val="00F20E7C"/>
    <w:rsid w:val="00F20F39"/>
    <w:rsid w:val="00F2628B"/>
    <w:rsid w:val="00F309CD"/>
    <w:rsid w:val="00F313DC"/>
    <w:rsid w:val="00F35447"/>
    <w:rsid w:val="00F36F72"/>
    <w:rsid w:val="00F51C50"/>
    <w:rsid w:val="00F5533C"/>
    <w:rsid w:val="00F602ED"/>
    <w:rsid w:val="00F60435"/>
    <w:rsid w:val="00F75229"/>
    <w:rsid w:val="00F76743"/>
    <w:rsid w:val="00F93A41"/>
    <w:rsid w:val="00F947DD"/>
    <w:rsid w:val="00F95E9C"/>
    <w:rsid w:val="00FB41B1"/>
    <w:rsid w:val="00FB4A1D"/>
    <w:rsid w:val="00FC1024"/>
    <w:rsid w:val="00FC135C"/>
    <w:rsid w:val="00FC3A7E"/>
    <w:rsid w:val="00FC5561"/>
    <w:rsid w:val="00FF0BA5"/>
    <w:rsid w:val="00FF4B51"/>
    <w:rsid w:val="01BA198B"/>
    <w:rsid w:val="048EFF94"/>
    <w:rsid w:val="0C6787B4"/>
    <w:rsid w:val="18476C5F"/>
    <w:rsid w:val="1A0F0B52"/>
    <w:rsid w:val="1ED5F697"/>
    <w:rsid w:val="2CC66C1F"/>
    <w:rsid w:val="486F41E1"/>
    <w:rsid w:val="4E26A89F"/>
    <w:rsid w:val="6095E78D"/>
    <w:rsid w:val="698BBF57"/>
    <w:rsid w:val="6BF5EA07"/>
    <w:rsid w:val="6D086402"/>
    <w:rsid w:val="6D91BA68"/>
    <w:rsid w:val="73695B6F"/>
    <w:rsid w:val="7AFC3A8A"/>
    <w:rsid w:val="7FF14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C7568A"/>
  <w15:chartTrackingRefBased/>
  <w15:docId w15:val="{3FFE55E3-FF39-4EF8-855C-D28BB9B5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5"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paragraph" w:customStyle="1" w:styleId="List1">
    <w:name w:val="List 1"/>
    <w:basedOn w:val="Normal"/>
    <w:uiPriority w:val="5"/>
    <w:qFormat/>
    <w:rsid w:val="00925631"/>
    <w:pPr>
      <w:widowControl/>
      <w:spacing w:before="40" w:after="120"/>
      <w:ind w:left="475" w:hanging="475"/>
    </w:pPr>
    <w:rPr>
      <w:rFonts w:ascii="Calibri" w:eastAsiaTheme="minorHAnsi" w:hAnsi="Calibri" w:cstheme="minorBidi"/>
      <w:sz w:val="20"/>
    </w:rPr>
  </w:style>
  <w:style w:type="paragraph" w:styleId="NormalWeb">
    <w:name w:val="Normal (Web)"/>
    <w:basedOn w:val="Normal"/>
    <w:uiPriority w:val="99"/>
    <w:semiHidden/>
    <w:unhideWhenUsed/>
    <w:rsid w:val="002A6D5E"/>
    <w:pPr>
      <w:widowControl/>
      <w:spacing w:before="100" w:beforeAutospacing="1" w:after="100" w:afterAutospacing="1"/>
    </w:pPr>
    <w:rPr>
      <w:rFonts w:ascii="Times New Roman" w:hAnsi="Times New Roman" w:cs="Times New Roman"/>
    </w:rPr>
  </w:style>
  <w:style w:type="character" w:styleId="Emphasis">
    <w:name w:val="Emphasis"/>
    <w:basedOn w:val="DefaultParagraphFont"/>
    <w:uiPriority w:val="20"/>
    <w:qFormat/>
    <w:rsid w:val="003F729D"/>
    <w:rPr>
      <w:i/>
      <w:iCs/>
    </w:rPr>
  </w:style>
  <w:style w:type="character" w:customStyle="1" w:styleId="ital">
    <w:name w:val="ital"/>
    <w:basedOn w:val="DefaultParagraphFont"/>
    <w:rsid w:val="003F729D"/>
  </w:style>
  <w:style w:type="paragraph" w:styleId="FootnoteText">
    <w:name w:val="footnote text"/>
    <w:basedOn w:val="Normal"/>
    <w:link w:val="FootnoteTextChar"/>
    <w:uiPriority w:val="99"/>
    <w:semiHidden/>
    <w:unhideWhenUsed/>
    <w:rsid w:val="00DC6DD6"/>
    <w:rPr>
      <w:sz w:val="20"/>
      <w:szCs w:val="20"/>
    </w:rPr>
  </w:style>
  <w:style w:type="character" w:customStyle="1" w:styleId="FootnoteTextChar">
    <w:name w:val="Footnote Text Char"/>
    <w:basedOn w:val="DefaultParagraphFont"/>
    <w:link w:val="FootnoteText"/>
    <w:uiPriority w:val="99"/>
    <w:semiHidden/>
    <w:rsid w:val="00DC6DD6"/>
  </w:style>
  <w:style w:type="paragraph" w:customStyle="1" w:styleId="Section">
    <w:name w:val="Section"/>
    <w:basedOn w:val="Heading1"/>
    <w:next w:val="Block1"/>
    <w:uiPriority w:val="1"/>
    <w:qFormat/>
    <w:rsid w:val="001B64C6"/>
    <w:pPr>
      <w:keepLines/>
      <w:tabs>
        <w:tab w:val="clear" w:pos="720"/>
        <w:tab w:val="clear" w:pos="1800"/>
        <w:tab w:val="clear" w:pos="4680"/>
        <w:tab w:val="clear" w:pos="9360"/>
      </w:tabs>
      <w:spacing w:before="180" w:after="120" w:line="276" w:lineRule="auto"/>
      <w:ind w:left="950" w:hanging="950"/>
      <w:jc w:val="left"/>
      <w:outlineLvl w:val="5"/>
    </w:pPr>
    <w:rPr>
      <w:rFonts w:ascii="Calibri" w:eastAsiaTheme="minorHAnsi" w:hAnsi="Calibri" w:cstheme="minorBidi"/>
      <w:szCs w:val="32"/>
    </w:rPr>
  </w:style>
  <w:style w:type="paragraph" w:styleId="List2">
    <w:name w:val="List 2"/>
    <w:basedOn w:val="List1"/>
    <w:uiPriority w:val="5"/>
    <w:qFormat/>
    <w:rsid w:val="001B64C6"/>
    <w:pPr>
      <w:ind w:left="950"/>
    </w:pPr>
  </w:style>
  <w:style w:type="paragraph" w:customStyle="1" w:styleId="Block1">
    <w:name w:val="Block 1"/>
    <w:basedOn w:val="Normal"/>
    <w:uiPriority w:val="3"/>
    <w:qFormat/>
    <w:rsid w:val="001B64C6"/>
    <w:pPr>
      <w:widowControl/>
      <w:spacing w:before="40" w:after="120"/>
    </w:pPr>
    <w:rPr>
      <w:rFonts w:ascii="Calibri" w:eastAsiaTheme="minorHAnsi" w:hAnsi="Calibri" w:cstheme="minorBidi"/>
      <w:sz w:val="20"/>
    </w:rPr>
  </w:style>
  <w:style w:type="paragraph" w:customStyle="1" w:styleId="Block2">
    <w:name w:val="Block 2"/>
    <w:basedOn w:val="Block1"/>
    <w:uiPriority w:val="3"/>
    <w:unhideWhenUsed/>
    <w:qFormat/>
    <w:rsid w:val="001B64C6"/>
    <w:pPr>
      <w:ind w:left="475"/>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customStyle="1" w:styleId="Paragraph1">
    <w:name w:val="Paragraph 1"/>
    <w:basedOn w:val="Normal"/>
    <w:uiPriority w:val="7"/>
    <w:qFormat/>
    <w:rsid w:val="00F20205"/>
    <w:pPr>
      <w:widowControl/>
      <w:spacing w:before="40" w:after="120"/>
      <w:ind w:firstLine="475"/>
    </w:pPr>
    <w:rPr>
      <w:rFonts w:ascii="Calibri" w:eastAsiaTheme="minorHAnsi" w:hAnsi="Calibri" w:cstheme="min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72760">
      <w:bodyDiv w:val="1"/>
      <w:marLeft w:val="0"/>
      <w:marRight w:val="0"/>
      <w:marTop w:val="0"/>
      <w:marBottom w:val="0"/>
      <w:divBdr>
        <w:top w:val="none" w:sz="0" w:space="0" w:color="auto"/>
        <w:left w:val="none" w:sz="0" w:space="0" w:color="auto"/>
        <w:bottom w:val="none" w:sz="0" w:space="0" w:color="auto"/>
        <w:right w:val="none" w:sz="0" w:space="0" w:color="auto"/>
      </w:divBdr>
    </w:div>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3F4B8-5B0F-4106-81EB-02D94900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Resolution</Template>
  <TotalTime>1</TotalTime>
  <Pages>2</Pages>
  <Words>401</Words>
  <Characters>2346</Characters>
  <Application>Microsoft Office Word</Application>
  <DocSecurity>0</DocSecurity>
  <Lines>58</Lines>
  <Paragraphs>17</Paragraphs>
  <ScaleCrop>false</ScaleCrop>
  <Company>Milwaukee County</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Stephen Cady</cp:lastModifiedBy>
  <cp:revision>4</cp:revision>
  <cp:lastPrinted>2017-09-06T21:36:00Z</cp:lastPrinted>
  <dcterms:created xsi:type="dcterms:W3CDTF">2026-04-03T21:31:00Z</dcterms:created>
  <dcterms:modified xsi:type="dcterms:W3CDTF">2026-04-27T18:08:00Z</dcterms:modified>
</cp:coreProperties>
</file>